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865D" w14:textId="77777777" w:rsidR="00CD5D09" w:rsidRDefault="00CD5D09" w:rsidP="00CD5D09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3FD09333" w14:textId="77777777" w:rsidR="00CD5D09" w:rsidRDefault="00CD5D09" w:rsidP="00CD5D09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НДІ здоров’я тварин,</w:t>
      </w:r>
    </w:p>
    <w:p w14:paraId="3FABD735" w14:textId="11F59D25" w:rsidR="00CD5D09" w:rsidRDefault="00CD5D09" w:rsidP="00CD5D09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_______________ </w:t>
      </w:r>
      <w:r w:rsidR="0046767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67678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67678">
        <w:rPr>
          <w:rFonts w:ascii="Times New Roman" w:hAnsi="Times New Roman" w:cs="Times New Roman"/>
          <w:b/>
          <w:sz w:val="28"/>
          <w:szCs w:val="28"/>
          <w:lang w:val="uk-UA"/>
        </w:rPr>
        <w:t>Деркач</w:t>
      </w:r>
    </w:p>
    <w:p w14:paraId="3E6BD143" w14:textId="38051133" w:rsidR="00CD5D09" w:rsidRDefault="00CD5D09" w:rsidP="00CD5D09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 202</w:t>
      </w:r>
      <w:r w:rsidR="0046767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4947DC58" w14:textId="77777777" w:rsidR="00CD5D09" w:rsidRDefault="00CD5D09" w:rsidP="00AD76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DCF01C" w14:textId="77777777" w:rsidR="00472B6C" w:rsidRPr="007B166C" w:rsidRDefault="00472B6C" w:rsidP="00AD76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166C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0AF461B4" w14:textId="77777777" w:rsidR="00472B6C" w:rsidRPr="007B166C" w:rsidRDefault="00472B6C" w:rsidP="00AD76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166C">
        <w:rPr>
          <w:rFonts w:ascii="Times New Roman" w:hAnsi="Times New Roman" w:cs="Times New Roman"/>
          <w:b/>
          <w:sz w:val="28"/>
          <w:szCs w:val="28"/>
          <w:lang w:val="uk-UA"/>
        </w:rPr>
        <w:t>про роботу</w:t>
      </w:r>
      <w:r w:rsidR="0045600A" w:rsidRPr="007B1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студентського наукового гуртка «Клінічна діагностика хвороб тварин» при кафедрі </w:t>
      </w:r>
      <w:r w:rsidR="00CD5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внутрішніх </w:t>
      </w:r>
      <w:proofErr w:type="spellStart"/>
      <w:r w:rsidR="00CD5D09">
        <w:rPr>
          <w:rFonts w:ascii="Times New Roman" w:hAnsi="Times New Roman" w:cs="Times New Roman"/>
          <w:b/>
          <w:sz w:val="28"/>
          <w:szCs w:val="28"/>
          <w:lang w:val="uk-UA"/>
        </w:rPr>
        <w:t>хвороб</w:t>
      </w:r>
      <w:proofErr w:type="spellEnd"/>
      <w:r w:rsidR="00CD5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тварин</w:t>
      </w:r>
      <w:r w:rsidR="0045600A" w:rsidRPr="007B1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C54EFB6" w14:textId="5C84DD81" w:rsidR="0045600A" w:rsidRPr="007B166C" w:rsidRDefault="0045600A" w:rsidP="00AD76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166C"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 w:rsidR="0046767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D5D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46767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7B1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14:paraId="417CF13C" w14:textId="77777777" w:rsidR="00472B6C" w:rsidRDefault="00472B6C" w:rsidP="00AD76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3F55A6" w14:textId="77777777" w:rsidR="0045600A" w:rsidRDefault="0045600A" w:rsidP="0045600A">
      <w:pPr>
        <w:spacing w:after="0"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гуртку «Клінічна діагностика хвороб тварин» на даний час навчається 10 студентів факультету ветеринарної медицини.</w:t>
      </w:r>
    </w:p>
    <w:p w14:paraId="25C5ACC1" w14:textId="77777777" w:rsidR="0045600A" w:rsidRDefault="0045600A" w:rsidP="0045600A">
      <w:pPr>
        <w:spacing w:after="0"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Наукова спрямованість гуртка направлена на вивчення та освоєння новітніх сучасних методів візуальної діагностики хвороб тварин.</w:t>
      </w:r>
    </w:p>
    <w:p w14:paraId="2B812DE0" w14:textId="77777777" w:rsidR="0045600A" w:rsidRDefault="0045600A" w:rsidP="0045600A">
      <w:pPr>
        <w:spacing w:after="0"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гуртка є:</w:t>
      </w:r>
    </w:p>
    <w:p w14:paraId="15C9A1FA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організація науково-дослідницької, дослідно-конструкторської та винахідницької діяльності;</w:t>
      </w:r>
    </w:p>
    <w:p w14:paraId="73579EC0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створення умов для розкриття наукового та творчого потенціалу членів гуртка;</w:t>
      </w:r>
    </w:p>
    <w:p w14:paraId="03722F07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залучення до участі в наукових конференціях, семінарах, експедиціях та інших науково-дослідницьких і просвітницьких заходах;</w:t>
      </w:r>
    </w:p>
    <w:p w14:paraId="4E82DC02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створення сприятливих умов для активного залучення студентів до наукової діяльності;</w:t>
      </w:r>
    </w:p>
    <w:p w14:paraId="0D3F28F9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сприяння розширенню університетського, регіонального, всеукраїнського та міжнародного студентського співробітництва у сфері науки та інновацій;</w:t>
      </w:r>
    </w:p>
    <w:p w14:paraId="4B138FAE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сприяння фізичному розвитку студентів та формування високих моральних принципів;</w:t>
      </w:r>
    </w:p>
    <w:p w14:paraId="487BDB08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розвиток взаємозв'язків з </w:t>
      </w:r>
      <w:proofErr w:type="spellStart"/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клініками</w:t>
      </w:r>
      <w:proofErr w:type="spellEnd"/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ветеринарної медицини благодійними фондами, організаціями і об'єднаннями в </w:t>
      </w:r>
      <w:proofErr w:type="spellStart"/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україні</w:t>
      </w:r>
      <w:proofErr w:type="spellEnd"/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за її межами;</w:t>
      </w:r>
    </w:p>
    <w:p w14:paraId="528E8D0F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забезпечення і захист прав та інтересів членів гуртка;</w:t>
      </w:r>
    </w:p>
    <w:p w14:paraId="41C65968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сприяння інноваційній діяльності членів гуртка;</w:t>
      </w:r>
    </w:p>
    <w:p w14:paraId="7160C644" w14:textId="77777777" w:rsidR="00B2483A" w:rsidRPr="0045600A" w:rsidRDefault="0045600A" w:rsidP="0045600A">
      <w:pPr>
        <w:pStyle w:val="a5"/>
        <w:numPr>
          <w:ilvl w:val="0"/>
          <w:numId w:val="2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5600A">
        <w:rPr>
          <w:rFonts w:ascii="Times New Roman" w:hAnsi="Times New Roman" w:cs="Times New Roman"/>
          <w:bCs/>
          <w:sz w:val="28"/>
          <w:szCs w:val="28"/>
        </w:rPr>
        <w:t xml:space="preserve">участь у </w:t>
      </w:r>
      <w:r w:rsidRPr="0045600A">
        <w:rPr>
          <w:rFonts w:ascii="Times New Roman" w:hAnsi="Times New Roman" w:cs="Times New Roman"/>
          <w:bCs/>
          <w:sz w:val="28"/>
          <w:szCs w:val="28"/>
          <w:lang w:val="uk-UA"/>
        </w:rPr>
        <w:t>громадському житті університету</w:t>
      </w:r>
      <w:r w:rsidRPr="004560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A31697" w14:textId="77777777" w:rsidR="0045600A" w:rsidRPr="0045600A" w:rsidRDefault="0045600A" w:rsidP="0045600A">
      <w:pPr>
        <w:spacing w:after="0"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66A50" w14:textId="41694C9F" w:rsidR="00472B6C" w:rsidRDefault="0045600A" w:rsidP="0045600A">
      <w:pPr>
        <w:spacing w:after="0"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Заходи, з яких складається діяльність гуртка, проводилася згідно плану його роботи на 202</w:t>
      </w:r>
      <w:r w:rsidR="0046767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8B59B0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46767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і включали в себе:</w:t>
      </w:r>
    </w:p>
    <w:p w14:paraId="72492F2A" w14:textId="77777777" w:rsidR="0045600A" w:rsidRPr="007B166C" w:rsidRDefault="0045600A" w:rsidP="007B166C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66C">
        <w:rPr>
          <w:rFonts w:ascii="Times New Roman" w:hAnsi="Times New Roman" w:cs="Times New Roman"/>
          <w:sz w:val="28"/>
          <w:szCs w:val="28"/>
          <w:lang w:val="uk-UA"/>
        </w:rPr>
        <w:t>набір студентів до гуртка,</w:t>
      </w:r>
    </w:p>
    <w:p w14:paraId="7CA34F9F" w14:textId="77777777" w:rsidR="0045600A" w:rsidRPr="007B166C" w:rsidRDefault="0045600A" w:rsidP="007B166C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66C">
        <w:rPr>
          <w:rFonts w:ascii="Times New Roman" w:hAnsi="Times New Roman" w:cs="Times New Roman"/>
          <w:sz w:val="28"/>
          <w:szCs w:val="28"/>
          <w:lang w:val="uk-UA"/>
        </w:rPr>
        <w:t>визначення тем дослідження,</w:t>
      </w:r>
    </w:p>
    <w:p w14:paraId="20328039" w14:textId="77777777" w:rsidR="0045600A" w:rsidRPr="007B166C" w:rsidRDefault="0045600A" w:rsidP="007B166C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66C">
        <w:rPr>
          <w:rFonts w:ascii="Times New Roman" w:hAnsi="Times New Roman" w:cs="Times New Roman"/>
          <w:sz w:val="28"/>
          <w:szCs w:val="28"/>
          <w:lang w:val="uk-UA"/>
        </w:rPr>
        <w:t>відпрацювання методів сучасної діагностики, лікування і профілактики</w:t>
      </w:r>
      <w:r w:rsidR="007B166C" w:rsidRPr="007B166C">
        <w:rPr>
          <w:rFonts w:ascii="Times New Roman" w:hAnsi="Times New Roman" w:cs="Times New Roman"/>
          <w:sz w:val="28"/>
          <w:szCs w:val="28"/>
          <w:lang w:val="uk-UA"/>
        </w:rPr>
        <w:t xml:space="preserve"> хвороб тварин</w:t>
      </w:r>
    </w:p>
    <w:p w14:paraId="4C6DCF1E" w14:textId="77777777" w:rsidR="006137E5" w:rsidRPr="00073F59" w:rsidRDefault="006137E5" w:rsidP="00AD76C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073F59">
        <w:rPr>
          <w:rFonts w:ascii="Times New Roman" w:hAnsi="Times New Roman" w:cs="Times New Roman"/>
          <w:sz w:val="32"/>
          <w:szCs w:val="28"/>
          <w:lang w:val="uk-UA"/>
        </w:rPr>
        <w:lastRenderedPageBreak/>
        <w:t>План роботи гуртка з дисципліни</w:t>
      </w:r>
    </w:p>
    <w:p w14:paraId="2BAF8585" w14:textId="77777777" w:rsidR="006137E5" w:rsidRPr="00073F59" w:rsidRDefault="006137E5" w:rsidP="00AD76C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073F59">
        <w:rPr>
          <w:rFonts w:ascii="Times New Roman" w:hAnsi="Times New Roman" w:cs="Times New Roman"/>
          <w:sz w:val="32"/>
          <w:szCs w:val="28"/>
          <w:lang w:val="uk-UA"/>
        </w:rPr>
        <w:t>«Клінічна діагностика хвороб тварин»</w:t>
      </w:r>
    </w:p>
    <w:p w14:paraId="07A20E12" w14:textId="11E2B1BF" w:rsidR="006137E5" w:rsidRPr="00073F59" w:rsidRDefault="00AD76C5" w:rsidP="00AD76C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073F59">
        <w:rPr>
          <w:rFonts w:ascii="Times New Roman" w:hAnsi="Times New Roman" w:cs="Times New Roman"/>
          <w:sz w:val="32"/>
          <w:szCs w:val="28"/>
          <w:lang w:val="uk-UA"/>
        </w:rPr>
        <w:t>н</w:t>
      </w:r>
      <w:r w:rsidR="008B59B0" w:rsidRPr="00073F59">
        <w:rPr>
          <w:rFonts w:ascii="Times New Roman" w:hAnsi="Times New Roman" w:cs="Times New Roman"/>
          <w:sz w:val="32"/>
          <w:szCs w:val="28"/>
          <w:lang w:val="uk-UA"/>
        </w:rPr>
        <w:t>а 202</w:t>
      </w:r>
      <w:r w:rsidR="00A05B9F">
        <w:rPr>
          <w:rFonts w:ascii="Times New Roman" w:hAnsi="Times New Roman" w:cs="Times New Roman"/>
          <w:sz w:val="32"/>
          <w:szCs w:val="28"/>
          <w:lang w:val="uk-UA"/>
        </w:rPr>
        <w:t>5</w:t>
      </w:r>
      <w:r w:rsidR="008B59B0" w:rsidRPr="00073F59">
        <w:rPr>
          <w:rFonts w:ascii="Times New Roman" w:hAnsi="Times New Roman" w:cs="Times New Roman"/>
          <w:sz w:val="32"/>
          <w:szCs w:val="28"/>
          <w:lang w:val="uk-UA"/>
        </w:rPr>
        <w:t xml:space="preserve"> – 202</w:t>
      </w:r>
      <w:r w:rsidR="00A05B9F">
        <w:rPr>
          <w:rFonts w:ascii="Times New Roman" w:hAnsi="Times New Roman" w:cs="Times New Roman"/>
          <w:sz w:val="32"/>
          <w:szCs w:val="28"/>
          <w:lang w:val="uk-UA"/>
        </w:rPr>
        <w:t>6</w:t>
      </w:r>
      <w:r w:rsidR="006137E5" w:rsidRPr="00073F59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="006137E5" w:rsidRPr="00073F59">
        <w:rPr>
          <w:rFonts w:ascii="Times New Roman" w:hAnsi="Times New Roman" w:cs="Times New Roman"/>
          <w:sz w:val="32"/>
          <w:szCs w:val="28"/>
          <w:lang w:val="uk-UA"/>
        </w:rPr>
        <w:t>н.р</w:t>
      </w:r>
      <w:proofErr w:type="spellEnd"/>
      <w:r w:rsidR="006137E5" w:rsidRPr="00073F59">
        <w:rPr>
          <w:rFonts w:ascii="Times New Roman" w:hAnsi="Times New Roman" w:cs="Times New Roman"/>
          <w:sz w:val="32"/>
          <w:szCs w:val="28"/>
          <w:lang w:val="uk-UA"/>
        </w:rPr>
        <w:t>.</w:t>
      </w: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6"/>
        <w:gridCol w:w="3475"/>
        <w:gridCol w:w="1374"/>
        <w:gridCol w:w="1533"/>
        <w:gridCol w:w="3593"/>
      </w:tblGrid>
      <w:tr w:rsidR="00073F59" w:rsidRPr="00AD76C5" w14:paraId="6C2D367E" w14:textId="77777777" w:rsidTr="002F5094">
        <w:trPr>
          <w:trHeight w:val="80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7857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9D76" w14:textId="77777777" w:rsidR="00073F59" w:rsidRPr="00AD76C5" w:rsidRDefault="00073F59" w:rsidP="00073F59">
            <w:pPr>
              <w:jc w:val="center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9B72" w14:textId="77777777" w:rsidR="00073F59" w:rsidRPr="00AD76C5" w:rsidRDefault="00073F59" w:rsidP="00073F59">
            <w:pPr>
              <w:jc w:val="center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Дата проведення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4D9D" w14:textId="77777777" w:rsidR="00073F59" w:rsidRPr="00AD76C5" w:rsidRDefault="00073F59" w:rsidP="00073F59">
            <w:pPr>
              <w:jc w:val="center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5AC6" w14:textId="77777777" w:rsidR="00073F59" w:rsidRPr="00AD76C5" w:rsidRDefault="00073F59" w:rsidP="00073F59">
            <w:pPr>
              <w:jc w:val="center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Відповідальний</w:t>
            </w:r>
          </w:p>
        </w:tc>
      </w:tr>
      <w:tr w:rsidR="00073F59" w:rsidRPr="00AD76C5" w14:paraId="49269F60" w14:textId="77777777" w:rsidTr="00073F59">
        <w:trPr>
          <w:trHeight w:val="117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7470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1. 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BF7C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Організаційне засідання наукового гуртка кафедри. Складання і затвердження плану роботи наукового гуртка на рік.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C6DF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3625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212D" w14:textId="40C9B19F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співробітники кафедри </w:t>
            </w:r>
          </w:p>
        </w:tc>
      </w:tr>
      <w:tr w:rsidR="00073F59" w:rsidRPr="00AD76C5" w14:paraId="6A7817F5" w14:textId="77777777" w:rsidTr="00073F59">
        <w:trPr>
          <w:trHeight w:val="173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1285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60B2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Принципи будови ультразвукових апаратів. Особливості застосування ультразвукового дослідження для великих тварин. Ультразвукове сканування нирок дрібних тварин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6411D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D512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DDB7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М.О.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EC4AEF0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Землянський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73F59" w:rsidRPr="00AD76C5" w14:paraId="064A929B" w14:textId="77777777" w:rsidTr="00073F59">
        <w:trPr>
          <w:trHeight w:val="11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0BFD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3. 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B7A9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Особливості ультразвукового дослідження у собак і котів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A490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FDCE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AB58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A360AD5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Землянський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</w:tr>
      <w:tr w:rsidR="00073F59" w:rsidRPr="00AD76C5" w14:paraId="03B2F524" w14:textId="77777777" w:rsidTr="00073F59">
        <w:trPr>
          <w:trHeight w:val="1309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F648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4. 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2E47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Електрокардіографія у собак при серцево-судинній недостатності.</w:t>
            </w:r>
          </w:p>
          <w:p w14:paraId="1B933908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Участь у </w:t>
            </w:r>
            <w:r>
              <w:rPr>
                <w:rFonts w:ascii="Times New Roman" w:hAnsi="Times New Roman" w:cs="Times New Roman"/>
                <w:lang w:val="uk-UA"/>
              </w:rPr>
              <w:t>конференціях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9635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7932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5C6F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FC71665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Шарандак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П.В.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73F59" w:rsidRPr="00AD76C5" w14:paraId="52861019" w14:textId="77777777" w:rsidTr="00073F59">
        <w:trPr>
          <w:trHeight w:val="89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0E65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5. 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E186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AD76C5">
              <w:rPr>
                <w:rFonts w:ascii="Times New Roman" w:hAnsi="Times New Roman" w:cs="Times New Roman"/>
              </w:rPr>
              <w:t xml:space="preserve">Участь у </w:t>
            </w:r>
            <w:r>
              <w:rPr>
                <w:rFonts w:ascii="Times New Roman" w:hAnsi="Times New Roman" w:cs="Times New Roman"/>
                <w:lang w:val="uk-UA"/>
              </w:rPr>
              <w:t>конференціях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D1A9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FD2A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6F3A6" w14:textId="77777777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EADF468" w14:textId="444D6839" w:rsidR="00073F59" w:rsidRPr="00AD76C5" w:rsidRDefault="00073F59" w:rsidP="002F5094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співробітники кафедри </w:t>
            </w:r>
          </w:p>
        </w:tc>
      </w:tr>
      <w:tr w:rsidR="00073F59" w:rsidRPr="00AD76C5" w14:paraId="0ADEC9CE" w14:textId="77777777" w:rsidTr="00B161EB">
        <w:trPr>
          <w:trHeight w:val="138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47282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49E6DB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Принципи будови рентгенівських апаратів та правила безпеки при рентгенологічних дослідженнях</w:t>
            </w:r>
          </w:p>
          <w:p w14:paraId="372A1C54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Рентгенографічні дослідження легень у дрібних тварин</w:t>
            </w:r>
            <w:r w:rsidRPr="00AD76C5">
              <w:rPr>
                <w:rFonts w:ascii="Times New Roman" w:hAnsi="Times New Roman" w:cs="Times New Roman"/>
              </w:rPr>
              <w:t xml:space="preserve">. </w:t>
            </w:r>
            <w:r w:rsidRPr="00AD76C5">
              <w:rPr>
                <w:rFonts w:ascii="Times New Roman" w:hAnsi="Times New Roman" w:cs="Times New Roman"/>
                <w:lang w:val="uk-UA"/>
              </w:rPr>
              <w:t>Рентгенологічні дослідження органів шлунково-кишкового каналу у дрібних тварин. Рентгенологічні дослідження серцево-судинної системи у дрібних тварин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D81E7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D6E63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07BEA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73F59" w:rsidRPr="00AD76C5" w14:paraId="2D00B8D6" w14:textId="77777777" w:rsidTr="00B161EB">
        <w:trPr>
          <w:trHeight w:val="138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0A45A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DDD33B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Принципи будови ендоскопів та апаратури для проведення ендоскопії</w:t>
            </w:r>
          </w:p>
          <w:p w14:paraId="71FD63A9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Підготовка тварин до ендоскопічного дослідження. </w:t>
            </w:r>
          </w:p>
          <w:p w14:paraId="20E53385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Застосування знеболювання при ендоскопічних дослідженнях шлунково-кишкового каналу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6492A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18D8C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02407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DF2F729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фахівець з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ВетМедСервіс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073F59" w:rsidRPr="00AD76C5" w14:paraId="3180E9C1" w14:textId="77777777" w:rsidTr="00904278">
        <w:trPr>
          <w:trHeight w:val="67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FB486" w14:textId="77777777" w:rsidR="00073F59" w:rsidRDefault="00073F59" w:rsidP="00073F5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D36CC" w14:textId="77777777" w:rsidR="00073F59" w:rsidRPr="00AD76C5" w:rsidRDefault="00073F59" w:rsidP="00073F59">
            <w:pPr>
              <w:jc w:val="center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BF9D8" w14:textId="77777777" w:rsidR="00073F59" w:rsidRPr="00AD76C5" w:rsidRDefault="00073F59" w:rsidP="00073F59">
            <w:pPr>
              <w:jc w:val="center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Дата проведення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C7CC2" w14:textId="77777777" w:rsidR="00073F59" w:rsidRPr="00AD76C5" w:rsidRDefault="00073F59" w:rsidP="00073F59">
            <w:pPr>
              <w:jc w:val="center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AD52D" w14:textId="77777777" w:rsidR="00073F59" w:rsidRPr="00AD76C5" w:rsidRDefault="00073F59" w:rsidP="00073F59">
            <w:pPr>
              <w:jc w:val="center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Відповідальний</w:t>
            </w:r>
          </w:p>
        </w:tc>
      </w:tr>
      <w:tr w:rsidR="00073F59" w:rsidRPr="00AD76C5" w14:paraId="771FBE1D" w14:textId="77777777" w:rsidTr="00B161EB">
        <w:trPr>
          <w:trHeight w:val="138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452C0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76E17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Ознайомлення з методами статистичної обробки одержаних результатів досліджень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70FC5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4C0DF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80FB7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73F59" w:rsidRPr="00AD76C5" w14:paraId="0640745E" w14:textId="77777777" w:rsidTr="00B161EB">
        <w:trPr>
          <w:trHeight w:val="138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D4830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71169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Організаційне засідання з обговорення стану виконання наукових проектів та планів на поточний рік.</w:t>
            </w:r>
          </w:p>
          <w:p w14:paraId="5C43B6EB" w14:textId="77777777" w:rsidR="00073F59" w:rsidRPr="00AD76C5" w:rsidRDefault="00073F59" w:rsidP="00073F59">
            <w:pPr>
              <w:spacing w:after="0"/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Підведення підсумків роботи студентського наукового гуртка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D440B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Травень-Червень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81856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A79E1" w14:textId="77777777" w:rsidR="00073F59" w:rsidRDefault="00073F59" w:rsidP="00073F5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., </w:t>
            </w:r>
          </w:p>
          <w:p w14:paraId="09727007" w14:textId="77777777" w:rsidR="00073F59" w:rsidRPr="00AD76C5" w:rsidRDefault="00073F59" w:rsidP="00073F59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співробітники кафедри</w:t>
            </w:r>
          </w:p>
        </w:tc>
      </w:tr>
    </w:tbl>
    <w:p w14:paraId="71BCF9FC" w14:textId="77777777" w:rsidR="002F1042" w:rsidRPr="00904278" w:rsidRDefault="002F1042" w:rsidP="00806D13">
      <w:pPr>
        <w:pStyle w:val="a6"/>
        <w:ind w:firstLine="708"/>
        <w:jc w:val="both"/>
        <w:rPr>
          <w:rFonts w:ascii="Times New Roman" w:hAnsi="Times New Roman"/>
          <w:sz w:val="14"/>
          <w:szCs w:val="28"/>
          <w:lang w:val="ru-RU"/>
        </w:rPr>
      </w:pPr>
    </w:p>
    <w:p w14:paraId="79CF2F74" w14:textId="2DCB70D3" w:rsidR="00806D13" w:rsidRDefault="00806D13" w:rsidP="00806D1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гуртка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підготовлена</w:t>
      </w:r>
      <w:r w:rsidRPr="00F11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робота</w:t>
      </w:r>
      <w:r w:rsidRPr="00F112DD">
        <w:rPr>
          <w:rFonts w:ascii="Times New Roman" w:hAnsi="Times New Roman"/>
          <w:sz w:val="28"/>
          <w:szCs w:val="28"/>
        </w:rPr>
        <w:t xml:space="preserve"> для подання на</w:t>
      </w:r>
      <w:r w:rsidR="008407C9">
        <w:rPr>
          <w:rFonts w:ascii="Times New Roman" w:hAnsi="Times New Roman"/>
          <w:sz w:val="28"/>
          <w:szCs w:val="28"/>
        </w:rPr>
        <w:t xml:space="preserve"> І етап</w:t>
      </w:r>
      <w:r w:rsidRPr="00F112DD">
        <w:rPr>
          <w:rFonts w:ascii="Times New Roman" w:hAnsi="Times New Roman"/>
          <w:sz w:val="28"/>
          <w:szCs w:val="28"/>
        </w:rPr>
        <w:t xml:space="preserve"> Всеукраїнськ</w:t>
      </w:r>
      <w:r w:rsidR="008407C9">
        <w:rPr>
          <w:rFonts w:ascii="Times New Roman" w:hAnsi="Times New Roman"/>
          <w:sz w:val="28"/>
          <w:szCs w:val="28"/>
        </w:rPr>
        <w:t>ого</w:t>
      </w:r>
      <w:r w:rsidRPr="00F112DD">
        <w:rPr>
          <w:rFonts w:ascii="Times New Roman" w:hAnsi="Times New Roman"/>
          <w:sz w:val="28"/>
          <w:szCs w:val="28"/>
        </w:rPr>
        <w:t xml:space="preserve"> конкурс</w:t>
      </w:r>
      <w:r w:rsidR="008407C9">
        <w:rPr>
          <w:rFonts w:ascii="Times New Roman" w:hAnsi="Times New Roman"/>
          <w:sz w:val="28"/>
          <w:szCs w:val="28"/>
        </w:rPr>
        <w:t>у</w:t>
      </w:r>
      <w:r w:rsidRPr="00F112DD">
        <w:rPr>
          <w:rFonts w:ascii="Times New Roman" w:hAnsi="Times New Roman"/>
          <w:sz w:val="28"/>
          <w:szCs w:val="28"/>
        </w:rPr>
        <w:t xml:space="preserve"> студентських наукових робіт з природничих, технічних та гуманітарних наук на теми:</w:t>
      </w:r>
    </w:p>
    <w:p w14:paraId="1C5C7F89" w14:textId="5218ABD0" w:rsidR="00140709" w:rsidRDefault="00806D13" w:rsidP="00E91E6D">
      <w:pPr>
        <w:pStyle w:val="a5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  <w:r w:rsidRPr="00911F3C">
        <w:rPr>
          <w:rFonts w:ascii="Times New Roman" w:hAnsi="Times New Roman"/>
          <w:sz w:val="28"/>
          <w:szCs w:val="28"/>
        </w:rPr>
        <w:t>«</w:t>
      </w:r>
      <w:r w:rsidR="008407C9">
        <w:rPr>
          <w:rFonts w:ascii="Times New Roman" w:hAnsi="Times New Roman"/>
          <w:sz w:val="28"/>
          <w:szCs w:val="28"/>
          <w:lang w:val="uk-UA"/>
        </w:rPr>
        <w:t xml:space="preserve">Діагностика гострого </w:t>
      </w:r>
      <w:proofErr w:type="spellStart"/>
      <w:r w:rsidR="008407C9">
        <w:rPr>
          <w:rFonts w:ascii="Times New Roman" w:hAnsi="Times New Roman"/>
          <w:sz w:val="28"/>
          <w:szCs w:val="28"/>
          <w:lang w:val="uk-UA"/>
        </w:rPr>
        <w:t>ідіопатичного</w:t>
      </w:r>
      <w:proofErr w:type="spellEnd"/>
      <w:r w:rsidR="008407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407C9">
        <w:rPr>
          <w:rFonts w:ascii="Times New Roman" w:hAnsi="Times New Roman"/>
          <w:sz w:val="28"/>
          <w:szCs w:val="28"/>
          <w:lang w:val="uk-UA"/>
        </w:rPr>
        <w:t>полірадикулоневриту</w:t>
      </w:r>
      <w:proofErr w:type="spellEnd"/>
      <w:r w:rsidR="008407C9">
        <w:rPr>
          <w:rFonts w:ascii="Times New Roman" w:hAnsi="Times New Roman"/>
          <w:sz w:val="28"/>
          <w:szCs w:val="28"/>
          <w:lang w:val="uk-UA"/>
        </w:rPr>
        <w:t xml:space="preserve"> у собак</w:t>
      </w:r>
      <w:r w:rsidRPr="00911F3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407C9">
        <w:rPr>
          <w:rFonts w:ascii="Times New Roman" w:hAnsi="Times New Roman"/>
          <w:sz w:val="28"/>
          <w:szCs w:val="28"/>
          <w:lang w:val="uk-UA"/>
        </w:rPr>
        <w:t>Кузіна</w:t>
      </w:r>
      <w:proofErr w:type="spellEnd"/>
      <w:r w:rsidR="00140709">
        <w:rPr>
          <w:rFonts w:ascii="Times New Roman" w:hAnsi="Times New Roman"/>
          <w:sz w:val="28"/>
          <w:szCs w:val="28"/>
          <w:lang w:val="uk-UA"/>
        </w:rPr>
        <w:t xml:space="preserve"> Єлизавета </w:t>
      </w:r>
      <w:r w:rsidR="008407C9">
        <w:rPr>
          <w:rFonts w:ascii="Times New Roman" w:hAnsi="Times New Roman"/>
          <w:sz w:val="28"/>
          <w:szCs w:val="28"/>
          <w:lang w:val="uk-UA"/>
        </w:rPr>
        <w:t>Ігорівна</w:t>
      </w:r>
      <w:r w:rsidRPr="00911F3C">
        <w:rPr>
          <w:rFonts w:ascii="Times New Roman" w:hAnsi="Times New Roman"/>
          <w:sz w:val="28"/>
          <w:szCs w:val="28"/>
        </w:rPr>
        <w:t>.</w:t>
      </w:r>
    </w:p>
    <w:p w14:paraId="23957121" w14:textId="6C7DBA1B" w:rsidR="00806D13" w:rsidRPr="00911F3C" w:rsidRDefault="008407C9" w:rsidP="00B83EDB">
      <w:pPr>
        <w:pStyle w:val="a5"/>
        <w:spacing w:after="0" w:line="276" w:lineRule="auto"/>
        <w:ind w:left="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Кузіна</w:t>
      </w:r>
      <w:proofErr w:type="spellEnd"/>
      <w:r w:rsidR="00140709">
        <w:rPr>
          <w:rFonts w:ascii="Times New Roman" w:hAnsi="Times New Roman"/>
          <w:sz w:val="28"/>
          <w:szCs w:val="28"/>
          <w:lang w:val="uk-UA"/>
        </w:rPr>
        <w:t xml:space="preserve"> Єлизавета </w:t>
      </w:r>
      <w:r>
        <w:rPr>
          <w:rFonts w:ascii="Times New Roman" w:hAnsi="Times New Roman"/>
          <w:sz w:val="28"/>
          <w:szCs w:val="28"/>
          <w:lang w:val="uk-UA"/>
        </w:rPr>
        <w:t>Ігорівна</w:t>
      </w:r>
      <w:r w:rsidR="00140709">
        <w:rPr>
          <w:rFonts w:ascii="Times New Roman" w:hAnsi="Times New Roman"/>
          <w:sz w:val="28"/>
          <w:szCs w:val="28"/>
          <w:lang w:val="uk-UA"/>
        </w:rPr>
        <w:t xml:space="preserve"> зайняла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14070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140709">
        <w:rPr>
          <w:rFonts w:ascii="Times New Roman" w:hAnsi="Times New Roman"/>
          <w:sz w:val="28"/>
          <w:szCs w:val="28"/>
          <w:lang w:val="uk-UA"/>
        </w:rPr>
        <w:t xml:space="preserve"> місце.</w:t>
      </w:r>
      <w:r w:rsidR="00806D13" w:rsidRPr="00911F3C">
        <w:rPr>
          <w:rFonts w:ascii="Times New Roman" w:hAnsi="Times New Roman"/>
          <w:sz w:val="28"/>
          <w:szCs w:val="28"/>
        </w:rPr>
        <w:t xml:space="preserve"> </w:t>
      </w:r>
    </w:p>
    <w:p w14:paraId="3721C7F8" w14:textId="4CA2EAFD" w:rsidR="00904278" w:rsidRDefault="00904278" w:rsidP="006D7C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Гуртківці взяли участь у </w:t>
      </w:r>
      <w:r w:rsidR="00B03804"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Всеукраїнській науково-практичній конференції викладачів і здобувачів вищої освіти </w:t>
      </w:r>
      <w:r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«Актуальні </w:t>
      </w:r>
      <w:r w:rsidR="00B03804" w:rsidRPr="00B03804">
        <w:rPr>
          <w:rFonts w:ascii="Times New Roman" w:hAnsi="Times New Roman" w:cs="Times New Roman"/>
          <w:sz w:val="28"/>
          <w:szCs w:val="28"/>
          <w:lang w:val="uk-UA"/>
        </w:rPr>
        <w:t>питання ветеринарної морфології, патології та біотехнології</w:t>
      </w:r>
      <w:r w:rsidRPr="00B03804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B03804" w:rsidRPr="00B038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868BD" w14:textId="6A4C27FA" w:rsidR="00B03804" w:rsidRPr="00911BF9" w:rsidRDefault="00B03804" w:rsidP="00B03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3804">
        <w:rPr>
          <w:rFonts w:ascii="Times New Roman" w:hAnsi="Times New Roman" w:cs="Times New Roman"/>
          <w:sz w:val="28"/>
          <w:szCs w:val="28"/>
        </w:rPr>
        <w:t>АКТУАЛЬНІ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ПИТАННЯ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ВЕТЕРИНАРНОЇ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МОРФОЛОГІЇ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3804">
        <w:rPr>
          <w:rFonts w:ascii="Times New Roman" w:hAnsi="Times New Roman" w:cs="Times New Roman"/>
          <w:sz w:val="28"/>
          <w:szCs w:val="28"/>
        </w:rPr>
        <w:t>ПАТОЛОГІЇ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ТА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БІОТЕХНОЛОГІ</w:t>
      </w:r>
      <w:proofErr w:type="gramStart"/>
      <w:r w:rsidRPr="00B03804">
        <w:rPr>
          <w:rFonts w:ascii="Times New Roman" w:hAnsi="Times New Roman" w:cs="Times New Roman"/>
          <w:sz w:val="28"/>
          <w:szCs w:val="28"/>
          <w:lang w:val="en-US"/>
        </w:rPr>
        <w:t>» :</w:t>
      </w:r>
      <w:proofErr w:type="gram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03804">
        <w:rPr>
          <w:rFonts w:ascii="Times New Roman" w:hAnsi="Times New Roman" w:cs="Times New Roman"/>
          <w:sz w:val="28"/>
          <w:szCs w:val="28"/>
        </w:rPr>
        <w:t>практична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і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присвячена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пам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доктора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ветеринарних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наук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професора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П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03804">
        <w:rPr>
          <w:rFonts w:ascii="Times New Roman" w:hAnsi="Times New Roman" w:cs="Times New Roman"/>
          <w:sz w:val="28"/>
          <w:szCs w:val="28"/>
        </w:rPr>
        <w:t>М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Гавриліна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B03804">
        <w:rPr>
          <w:rFonts w:ascii="Times New Roman" w:hAnsi="Times New Roman" w:cs="Times New Roman"/>
          <w:sz w:val="28"/>
          <w:szCs w:val="28"/>
          <w:lang w:val="en-US"/>
        </w:rPr>
        <w:t>1965-2020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роки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>) (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B03804">
        <w:rPr>
          <w:rFonts w:ascii="Times New Roman" w:hAnsi="Times New Roman" w:cs="Times New Roman"/>
          <w:sz w:val="28"/>
          <w:szCs w:val="28"/>
          <w:lang w:val="en-US"/>
        </w:rPr>
        <w:t>19-20</w:t>
      </w:r>
      <w:proofErr w:type="gram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березня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2026 </w:t>
      </w:r>
      <w:proofErr w:type="gramStart"/>
      <w:r w:rsidRPr="00B03804">
        <w:rPr>
          <w:rFonts w:ascii="Times New Roman" w:hAnsi="Times New Roman" w:cs="Times New Roman"/>
          <w:sz w:val="28"/>
          <w:szCs w:val="28"/>
        </w:rPr>
        <w:t>р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. )</w:t>
      </w:r>
      <w:proofErr w:type="gram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Дніпровський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ДАЕУ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proofErr w:type="gramStart"/>
      <w:r w:rsidRPr="00B03804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B038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</w:rPr>
        <w:t>ДДАЕУ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, 2026.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 xml:space="preserve">319 </w:t>
      </w:r>
      <w:r w:rsidRPr="00B03804">
        <w:rPr>
          <w:rFonts w:ascii="Times New Roman" w:hAnsi="Times New Roman" w:cs="Times New Roman"/>
          <w:sz w:val="28"/>
          <w:szCs w:val="28"/>
        </w:rPr>
        <w:t>с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03804">
        <w:rPr>
          <w:rFonts w:ascii="Times New Roman" w:hAnsi="Times New Roman" w:cs="Times New Roman"/>
          <w:sz w:val="28"/>
          <w:szCs w:val="28"/>
        </w:rPr>
        <w:t>Режим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03804">
        <w:rPr>
          <w:rFonts w:ascii="Times New Roman" w:hAnsi="Times New Roman" w:cs="Times New Roman"/>
          <w:sz w:val="28"/>
          <w:szCs w:val="28"/>
        </w:rPr>
        <w:t>доступу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911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dspace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dsau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dp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03804">
        <w:rPr>
          <w:rFonts w:ascii="Times New Roman" w:hAnsi="Times New Roman" w:cs="Times New Roman"/>
          <w:sz w:val="28"/>
          <w:szCs w:val="28"/>
          <w:lang w:val="en-US"/>
        </w:rPr>
        <w:t>handle</w:t>
      </w:r>
      <w:r w:rsidRPr="00911BF9">
        <w:rPr>
          <w:rFonts w:ascii="Times New Roman" w:hAnsi="Times New Roman" w:cs="Times New Roman"/>
          <w:sz w:val="28"/>
          <w:szCs w:val="28"/>
          <w:lang w:val="en-US"/>
        </w:rPr>
        <w:t>/123456789/13680</w:t>
      </w:r>
    </w:p>
    <w:p w14:paraId="508F794E" w14:textId="0E1D0DD2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Близнюк П.В., </w:t>
      </w:r>
      <w:proofErr w:type="spellStart"/>
      <w:r w:rsidRPr="00B03804">
        <w:rPr>
          <w:rFonts w:ascii="Times New Roman" w:hAnsi="Times New Roman" w:cs="Times New Roman"/>
          <w:sz w:val="28"/>
          <w:szCs w:val="28"/>
          <w:lang w:val="uk-UA"/>
        </w:rPr>
        <w:t>Немова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 Т. В.</w:t>
      </w:r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  <w:lang w:val="uk-UA"/>
        </w:rPr>
        <w:t>Діагностичні підходи за розвитку бактеріальної пневмонії у котів.</w:t>
      </w:r>
    </w:p>
    <w:p w14:paraId="14E2E984" w14:textId="463BDFA1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Давидкова Д. В., </w:t>
      </w:r>
      <w:proofErr w:type="spellStart"/>
      <w:r w:rsidRPr="00B03804">
        <w:rPr>
          <w:rFonts w:ascii="Times New Roman" w:hAnsi="Times New Roman" w:cs="Times New Roman"/>
          <w:sz w:val="28"/>
          <w:szCs w:val="28"/>
          <w:lang w:val="uk-UA"/>
        </w:rPr>
        <w:t>Немова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 Т. В.</w:t>
      </w:r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r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proofErr w:type="spellStart"/>
      <w:r w:rsidRPr="00B03804">
        <w:rPr>
          <w:rFonts w:ascii="Times New Roman" w:hAnsi="Times New Roman" w:cs="Times New Roman"/>
          <w:sz w:val="28"/>
          <w:szCs w:val="28"/>
          <w:lang w:val="uk-UA"/>
        </w:rPr>
        <w:t>уролітного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 і бактеріального складу за </w:t>
      </w:r>
      <w:proofErr w:type="spellStart"/>
      <w:r w:rsidRPr="00B03804">
        <w:rPr>
          <w:rFonts w:ascii="Times New Roman" w:hAnsi="Times New Roman" w:cs="Times New Roman"/>
          <w:sz w:val="28"/>
          <w:szCs w:val="28"/>
          <w:lang w:val="uk-UA"/>
        </w:rPr>
        <w:t>уролітіазу</w:t>
      </w:r>
      <w:proofErr w:type="spellEnd"/>
      <w:r w:rsidRPr="00B03804">
        <w:rPr>
          <w:rFonts w:ascii="Times New Roman" w:hAnsi="Times New Roman" w:cs="Times New Roman"/>
          <w:sz w:val="28"/>
          <w:szCs w:val="28"/>
          <w:lang w:val="uk-UA"/>
        </w:rPr>
        <w:t xml:space="preserve"> в собак та котів.</w:t>
      </w:r>
    </w:p>
    <w:p w14:paraId="2E940DD4" w14:textId="04153BF0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Зейдюк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В. В., Немова Т. В.</w:t>
      </w:r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ацидозу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рубця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>.</w:t>
      </w:r>
    </w:p>
    <w:p w14:paraId="1D192B9C" w14:textId="1D798142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Кирпіченкова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804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Pr="00B03804">
        <w:rPr>
          <w:rFonts w:ascii="Times New Roman" w:hAnsi="Times New Roman" w:cs="Times New Roman"/>
          <w:sz w:val="28"/>
          <w:szCs w:val="28"/>
        </w:rPr>
        <w:t>, Немова Т. В.</w:t>
      </w:r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хронічної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серцевої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недостатності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в собак.</w:t>
      </w:r>
    </w:p>
    <w:p w14:paraId="65322E5F" w14:textId="49C11327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3804">
        <w:rPr>
          <w:rFonts w:ascii="Times New Roman" w:hAnsi="Times New Roman" w:cs="Times New Roman"/>
          <w:sz w:val="28"/>
          <w:szCs w:val="28"/>
        </w:rPr>
        <w:t>Лопатюк М. Ю., Немова Т. В.</w:t>
      </w:r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бронхіту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>.</w:t>
      </w:r>
    </w:p>
    <w:p w14:paraId="58BD3508" w14:textId="43C61113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3804">
        <w:rPr>
          <w:rFonts w:ascii="Times New Roman" w:hAnsi="Times New Roman" w:cs="Times New Roman"/>
          <w:sz w:val="28"/>
          <w:szCs w:val="28"/>
        </w:rPr>
        <w:t>Марченко Д. О., Немова Т. В.</w:t>
      </w:r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диспепсії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у телят.</w:t>
      </w:r>
    </w:p>
    <w:p w14:paraId="660E3A09" w14:textId="48577FF9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Місюра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О.С., Немова </w:t>
      </w:r>
      <w:proofErr w:type="gramStart"/>
      <w:r w:rsidRPr="00B03804">
        <w:rPr>
          <w:rFonts w:ascii="Times New Roman" w:hAnsi="Times New Roman" w:cs="Times New Roman"/>
          <w:sz w:val="28"/>
          <w:szCs w:val="28"/>
        </w:rPr>
        <w:t>Т.В.</w:t>
      </w:r>
      <w:proofErr w:type="gram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атопічного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дерматиту у собак.</w:t>
      </w:r>
    </w:p>
    <w:p w14:paraId="172B1574" w14:textId="013AA734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Сухотська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К. С., Немова Т. В.</w:t>
      </w:r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гіпертиреозу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>.</w:t>
      </w:r>
    </w:p>
    <w:p w14:paraId="58961876" w14:textId="5F1C9234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04">
        <w:rPr>
          <w:rFonts w:ascii="Times New Roman" w:hAnsi="Times New Roman" w:cs="Times New Roman"/>
          <w:sz w:val="28"/>
          <w:szCs w:val="28"/>
        </w:rPr>
        <w:lastRenderedPageBreak/>
        <w:t>Темненко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В. О., Немова Т. В.</w:t>
      </w:r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ідіопатичного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циститу у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>.</w:t>
      </w:r>
    </w:p>
    <w:p w14:paraId="38DC63B4" w14:textId="46B4F52B" w:rsidR="00B03804" w:rsidRPr="00B03804" w:rsidRDefault="00B03804" w:rsidP="00B03804">
      <w:pPr>
        <w:pStyle w:val="a5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3804">
        <w:rPr>
          <w:rFonts w:ascii="Times New Roman" w:hAnsi="Times New Roman" w:cs="Times New Roman"/>
          <w:sz w:val="28"/>
          <w:szCs w:val="28"/>
        </w:rPr>
        <w:t xml:space="preserve">Хорошева Є.В., Немова </w:t>
      </w:r>
      <w:proofErr w:type="gramStart"/>
      <w:r w:rsidRPr="00B03804">
        <w:rPr>
          <w:rFonts w:ascii="Times New Roman" w:hAnsi="Times New Roman" w:cs="Times New Roman"/>
          <w:sz w:val="28"/>
          <w:szCs w:val="28"/>
        </w:rPr>
        <w:t>Т.В.</w:t>
      </w:r>
      <w:proofErr w:type="gram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рентгенографії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патологій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дрібних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04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B03804">
        <w:rPr>
          <w:rFonts w:ascii="Times New Roman" w:hAnsi="Times New Roman" w:cs="Times New Roman"/>
          <w:sz w:val="28"/>
          <w:szCs w:val="28"/>
        </w:rPr>
        <w:t xml:space="preserve"> тварин.</w:t>
      </w:r>
    </w:p>
    <w:p w14:paraId="4D550951" w14:textId="3F004126" w:rsidR="00E91E6D" w:rsidRPr="006D7CA6" w:rsidRDefault="006D7CA6" w:rsidP="006D7CA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BF9">
        <w:rPr>
          <w:rFonts w:ascii="Times New Roman" w:hAnsi="Times New Roman" w:cs="Times New Roman"/>
          <w:sz w:val="28"/>
          <w:szCs w:val="28"/>
          <w:lang w:val="uk-UA"/>
        </w:rPr>
        <w:t xml:space="preserve">Також гуртківці </w:t>
      </w:r>
      <w:r w:rsidR="00B83EDB" w:rsidRPr="00911BF9">
        <w:rPr>
          <w:rFonts w:ascii="Times New Roman" w:hAnsi="Times New Roman" w:cs="Times New Roman"/>
          <w:sz w:val="28"/>
          <w:szCs w:val="28"/>
          <w:lang w:val="uk-UA"/>
        </w:rPr>
        <w:t>готу</w:t>
      </w:r>
      <w:r w:rsidR="00911BF9" w:rsidRPr="00911BF9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B83EDB" w:rsidRPr="00911BF9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911BF9" w:rsidRPr="00911BF9">
        <w:rPr>
          <w:rFonts w:ascii="Times New Roman" w:hAnsi="Times New Roman" w:cs="Times New Roman"/>
          <w:sz w:val="28"/>
          <w:szCs w:val="28"/>
          <w:lang w:val="uk-UA"/>
        </w:rPr>
        <w:t>на інші конференції</w:t>
      </w:r>
      <w:r w:rsidR="00B83EDB" w:rsidRPr="00911B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533D18" w14:textId="3C72AA25" w:rsidR="00E91E6D" w:rsidRPr="00E91E6D" w:rsidRDefault="00E91E6D" w:rsidP="00E91E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E6D">
        <w:rPr>
          <w:rFonts w:ascii="Times New Roman" w:hAnsi="Times New Roman" w:cs="Times New Roman"/>
          <w:sz w:val="28"/>
          <w:szCs w:val="28"/>
          <w:lang w:val="uk-UA"/>
        </w:rPr>
        <w:t xml:space="preserve">Свої теоретичні та практичні навики учасники гуртка застосовували та вдосконалювали у лабораторіях кафедри </w:t>
      </w:r>
      <w:r w:rsidR="00B83EDB">
        <w:rPr>
          <w:rFonts w:ascii="Times New Roman" w:hAnsi="Times New Roman" w:cs="Times New Roman"/>
          <w:sz w:val="28"/>
          <w:szCs w:val="28"/>
          <w:lang w:val="uk-UA"/>
        </w:rPr>
        <w:t xml:space="preserve">внутрішніх </w:t>
      </w:r>
      <w:proofErr w:type="spellStart"/>
      <w:r w:rsidR="00B83EDB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="00B83EDB">
        <w:rPr>
          <w:rFonts w:ascii="Times New Roman" w:hAnsi="Times New Roman" w:cs="Times New Roman"/>
          <w:sz w:val="28"/>
          <w:szCs w:val="28"/>
          <w:lang w:val="uk-UA"/>
        </w:rPr>
        <w:t xml:space="preserve"> тварин та ННВ КЦ</w:t>
      </w:r>
      <w:r w:rsidRPr="00E91E6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91E6D">
        <w:rPr>
          <w:rFonts w:ascii="Times New Roman" w:hAnsi="Times New Roman" w:cs="Times New Roman"/>
          <w:sz w:val="28"/>
          <w:szCs w:val="28"/>
          <w:lang w:val="uk-UA"/>
        </w:rPr>
        <w:t>Ветмедсервіс</w:t>
      </w:r>
      <w:proofErr w:type="spellEnd"/>
      <w:r w:rsidRPr="00E91E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D06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ЗооЛюкс</w:t>
      </w:r>
      <w:proofErr w:type="spellEnd"/>
      <w:r w:rsidR="000D0678">
        <w:rPr>
          <w:rFonts w:ascii="Times New Roman" w:hAnsi="Times New Roman" w:cs="Times New Roman"/>
          <w:sz w:val="28"/>
          <w:szCs w:val="28"/>
          <w:lang w:val="uk-UA"/>
        </w:rPr>
        <w:t xml:space="preserve"> та притулку для тварин «Патрон»</w:t>
      </w:r>
      <w:r w:rsidRPr="00E91E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5BA54C" w14:textId="77777777" w:rsidR="00E91E6D" w:rsidRPr="00E91E6D" w:rsidRDefault="00E91E6D" w:rsidP="00E91E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E6D">
        <w:rPr>
          <w:rFonts w:ascii="Times New Roman" w:hAnsi="Times New Roman" w:cs="Times New Roman"/>
          <w:sz w:val="28"/>
          <w:szCs w:val="28"/>
          <w:lang w:val="uk-UA"/>
        </w:rPr>
        <w:t xml:space="preserve">Студенти-гуртківці оволоділи методами клінічного, лабораторного та ультразвукового дослідження тварин, навчилися застосовувати методи </w:t>
      </w:r>
      <w:proofErr w:type="spellStart"/>
      <w:r w:rsidRPr="00E91E6D">
        <w:rPr>
          <w:rFonts w:ascii="Times New Roman" w:hAnsi="Times New Roman" w:cs="Times New Roman"/>
          <w:sz w:val="28"/>
          <w:szCs w:val="28"/>
          <w:lang w:val="uk-UA"/>
        </w:rPr>
        <w:t>фізіопрофілактики</w:t>
      </w:r>
      <w:proofErr w:type="spellEnd"/>
      <w:r w:rsidRPr="00E91E6D">
        <w:rPr>
          <w:rFonts w:ascii="Times New Roman" w:hAnsi="Times New Roman" w:cs="Times New Roman"/>
          <w:sz w:val="28"/>
          <w:szCs w:val="28"/>
          <w:lang w:val="uk-UA"/>
        </w:rPr>
        <w:t xml:space="preserve"> та вивчили основні механізми їх біологічної дії на тварин.</w:t>
      </w:r>
    </w:p>
    <w:p w14:paraId="7CE13DCE" w14:textId="77777777" w:rsidR="00E91E6D" w:rsidRDefault="00E91E6D" w:rsidP="002F1042">
      <w:pPr>
        <w:pStyle w:val="a8"/>
        <w:spacing w:before="0" w:beforeAutospacing="0" w:after="120" w:afterAutospacing="0"/>
        <w:ind w:firstLine="709"/>
        <w:jc w:val="both"/>
        <w:rPr>
          <w:b/>
          <w:color w:val="000000"/>
          <w:kern w:val="24"/>
          <w:sz w:val="28"/>
          <w:szCs w:val="28"/>
          <w:lang w:val="uk-UA"/>
        </w:rPr>
      </w:pPr>
      <w:r>
        <w:rPr>
          <w:b/>
          <w:color w:val="000000"/>
          <w:kern w:val="24"/>
          <w:sz w:val="28"/>
          <w:szCs w:val="28"/>
          <w:lang w:val="uk-UA"/>
        </w:rPr>
        <w:t>Стратегія розвитку студентського наукового гуртка:</w:t>
      </w:r>
    </w:p>
    <w:p w14:paraId="680D08EF" w14:textId="77777777" w:rsidR="00E91E6D" w:rsidRDefault="00E91E6D" w:rsidP="00904278">
      <w:pPr>
        <w:pStyle w:val="a8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rPr>
          <w:color w:val="000000"/>
          <w:kern w:val="24"/>
          <w:sz w:val="28"/>
          <w:szCs w:val="28"/>
          <w:lang w:val="uk-UA"/>
        </w:rPr>
      </w:pPr>
      <w:r>
        <w:rPr>
          <w:color w:val="000000"/>
          <w:kern w:val="24"/>
          <w:sz w:val="28"/>
          <w:szCs w:val="28"/>
          <w:lang w:val="uk-UA"/>
        </w:rPr>
        <w:t xml:space="preserve">Для розвитку гуртка і зацікавлення студентів плануємо запрошувати спеціалістів вузького профілю, які поділяться досвідом і методами діагностики внутрішніх </w:t>
      </w:r>
      <w:proofErr w:type="spellStart"/>
      <w:r>
        <w:rPr>
          <w:color w:val="000000"/>
          <w:kern w:val="24"/>
          <w:sz w:val="28"/>
          <w:szCs w:val="28"/>
          <w:lang w:val="uk-UA"/>
        </w:rPr>
        <w:t>хвороб</w:t>
      </w:r>
      <w:proofErr w:type="spellEnd"/>
      <w:r>
        <w:rPr>
          <w:color w:val="000000"/>
          <w:kern w:val="24"/>
          <w:sz w:val="28"/>
          <w:szCs w:val="28"/>
          <w:lang w:val="uk-UA"/>
        </w:rPr>
        <w:t xml:space="preserve"> тварин (ендоскопія, бронхоскопія, контрастна рентгенографія тощо).</w:t>
      </w:r>
    </w:p>
    <w:p w14:paraId="571CB7D4" w14:textId="77777777" w:rsidR="00E91E6D" w:rsidRDefault="00E91E6D" w:rsidP="00904278">
      <w:pPr>
        <w:pStyle w:val="a8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rPr>
          <w:color w:val="000000"/>
          <w:kern w:val="24"/>
          <w:sz w:val="28"/>
          <w:szCs w:val="28"/>
          <w:lang w:val="uk-UA"/>
        </w:rPr>
      </w:pPr>
      <w:r>
        <w:rPr>
          <w:color w:val="000000"/>
          <w:kern w:val="24"/>
          <w:sz w:val="28"/>
          <w:szCs w:val="28"/>
          <w:lang w:val="uk-UA"/>
        </w:rPr>
        <w:t>Проведення виїзних занять у клініки ветеринарної медицини, семінари, майстер-класи.</w:t>
      </w:r>
    </w:p>
    <w:p w14:paraId="03C5154A" w14:textId="77777777" w:rsidR="00E91E6D" w:rsidRDefault="00E91E6D" w:rsidP="00904278">
      <w:pPr>
        <w:pStyle w:val="a8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rPr>
          <w:color w:val="000000"/>
          <w:kern w:val="24"/>
          <w:sz w:val="28"/>
          <w:szCs w:val="28"/>
          <w:lang w:val="uk-UA"/>
        </w:rPr>
      </w:pPr>
      <w:r>
        <w:rPr>
          <w:color w:val="000000"/>
          <w:kern w:val="24"/>
          <w:sz w:val="28"/>
          <w:szCs w:val="28"/>
          <w:lang w:val="uk-UA"/>
        </w:rPr>
        <w:t>Розробка нових методів діагностики та вдосконалення вже існуючих.</w:t>
      </w:r>
    </w:p>
    <w:p w14:paraId="3ACE601F" w14:textId="77777777" w:rsidR="00E91E6D" w:rsidRDefault="00E91E6D" w:rsidP="00904278">
      <w:pPr>
        <w:pStyle w:val="a8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rPr>
          <w:color w:val="000000"/>
          <w:kern w:val="24"/>
          <w:sz w:val="28"/>
          <w:szCs w:val="28"/>
          <w:lang w:val="uk-UA"/>
        </w:rPr>
      </w:pPr>
      <w:r>
        <w:rPr>
          <w:color w:val="000000"/>
          <w:kern w:val="24"/>
          <w:sz w:val="28"/>
          <w:szCs w:val="28"/>
          <w:lang w:val="uk-UA"/>
        </w:rPr>
        <w:t>Участь у семінарах, конференціях.</w:t>
      </w:r>
    </w:p>
    <w:p w14:paraId="1A4A4D7F" w14:textId="41CE5D40" w:rsidR="00B83EDB" w:rsidRDefault="00B83EDB" w:rsidP="00B83EDB">
      <w:pPr>
        <w:pStyle w:val="a8"/>
        <w:spacing w:before="0" w:beforeAutospacing="0" w:after="0" w:afterAutospacing="0"/>
        <w:jc w:val="both"/>
        <w:rPr>
          <w:color w:val="000000"/>
          <w:kern w:val="24"/>
          <w:sz w:val="28"/>
          <w:szCs w:val="28"/>
          <w:lang w:val="uk-UA"/>
        </w:rPr>
      </w:pPr>
    </w:p>
    <w:p w14:paraId="2F8BB883" w14:textId="77777777" w:rsidR="00B83EDB" w:rsidRDefault="00B83EDB" w:rsidP="002F1042">
      <w:pPr>
        <w:pStyle w:val="a8"/>
        <w:spacing w:before="0" w:beforeAutospacing="0" w:after="0" w:afterAutospacing="0"/>
        <w:jc w:val="both"/>
        <w:rPr>
          <w:color w:val="000000"/>
          <w:kern w:val="24"/>
          <w:sz w:val="28"/>
          <w:szCs w:val="28"/>
          <w:lang w:val="uk-UA"/>
        </w:rPr>
      </w:pPr>
      <w:r>
        <w:rPr>
          <w:color w:val="000000"/>
          <w:kern w:val="24"/>
          <w:sz w:val="28"/>
          <w:szCs w:val="28"/>
          <w:lang w:val="uk-UA"/>
        </w:rPr>
        <w:t xml:space="preserve">Завідувач кафедри </w:t>
      </w:r>
    </w:p>
    <w:p w14:paraId="1E3235FC" w14:textId="3E6631D4" w:rsidR="00B83EDB" w:rsidRDefault="00B83EDB" w:rsidP="002F1042">
      <w:pPr>
        <w:pStyle w:val="a8"/>
        <w:spacing w:before="0" w:beforeAutospacing="0" w:after="0" w:afterAutospacing="0"/>
        <w:rPr>
          <w:color w:val="000000"/>
          <w:kern w:val="24"/>
          <w:sz w:val="28"/>
          <w:szCs w:val="28"/>
          <w:lang w:val="uk-UA"/>
        </w:rPr>
      </w:pPr>
      <w:r>
        <w:rPr>
          <w:color w:val="000000"/>
          <w:kern w:val="24"/>
          <w:sz w:val="28"/>
          <w:szCs w:val="28"/>
          <w:lang w:val="uk-UA"/>
        </w:rPr>
        <w:t xml:space="preserve">внутрішніх </w:t>
      </w:r>
      <w:proofErr w:type="spellStart"/>
      <w:r>
        <w:rPr>
          <w:color w:val="000000"/>
          <w:kern w:val="24"/>
          <w:sz w:val="28"/>
          <w:szCs w:val="28"/>
          <w:lang w:val="uk-UA"/>
        </w:rPr>
        <w:t>хвороб</w:t>
      </w:r>
      <w:proofErr w:type="spellEnd"/>
      <w:r>
        <w:rPr>
          <w:color w:val="000000"/>
          <w:kern w:val="24"/>
          <w:sz w:val="28"/>
          <w:szCs w:val="28"/>
          <w:lang w:val="uk-UA"/>
        </w:rPr>
        <w:t xml:space="preserve"> тварин, професор</w:t>
      </w:r>
      <w:r>
        <w:rPr>
          <w:color w:val="000000"/>
          <w:kern w:val="24"/>
          <w:sz w:val="28"/>
          <w:szCs w:val="28"/>
          <w:lang w:val="uk-UA"/>
        </w:rPr>
        <w:tab/>
      </w:r>
      <w:r w:rsidR="00246DC1">
        <w:rPr>
          <w:color w:val="000000"/>
          <w:kern w:val="24"/>
          <w:sz w:val="28"/>
          <w:szCs w:val="28"/>
          <w:lang w:val="uk-UA"/>
        </w:rPr>
        <w:tab/>
      </w:r>
      <w:r w:rsidR="00246DC1">
        <w:rPr>
          <w:color w:val="000000"/>
          <w:kern w:val="24"/>
          <w:sz w:val="28"/>
          <w:szCs w:val="28"/>
          <w:lang w:val="uk-UA"/>
        </w:rPr>
        <w:tab/>
      </w:r>
      <w:r w:rsidR="00246DC1">
        <w:rPr>
          <w:color w:val="000000"/>
          <w:kern w:val="24"/>
          <w:sz w:val="28"/>
          <w:szCs w:val="28"/>
          <w:lang w:val="uk-UA"/>
        </w:rPr>
        <w:tab/>
        <w:t>С</w:t>
      </w:r>
      <w:r>
        <w:rPr>
          <w:color w:val="000000"/>
          <w:kern w:val="24"/>
          <w:sz w:val="28"/>
          <w:szCs w:val="28"/>
          <w:lang w:val="uk-UA"/>
        </w:rPr>
        <w:t xml:space="preserve">. </w:t>
      </w:r>
      <w:r w:rsidR="00246DC1">
        <w:rPr>
          <w:color w:val="000000"/>
          <w:kern w:val="24"/>
          <w:sz w:val="28"/>
          <w:szCs w:val="28"/>
          <w:lang w:val="uk-UA"/>
        </w:rPr>
        <w:t>ГОЛОПУРА</w:t>
      </w:r>
    </w:p>
    <w:p w14:paraId="074DC776" w14:textId="77777777" w:rsidR="00B83EDB" w:rsidRDefault="00B83EDB" w:rsidP="002F1042">
      <w:pPr>
        <w:pStyle w:val="a8"/>
        <w:spacing w:before="0" w:beforeAutospacing="0" w:after="0" w:afterAutospacing="0"/>
        <w:jc w:val="both"/>
        <w:rPr>
          <w:color w:val="000000"/>
          <w:kern w:val="24"/>
          <w:sz w:val="28"/>
          <w:szCs w:val="28"/>
          <w:lang w:val="uk-UA"/>
        </w:rPr>
      </w:pPr>
    </w:p>
    <w:p w14:paraId="4DE9B536" w14:textId="5E7F95EB" w:rsidR="00B83EDB" w:rsidRDefault="00B83EDB" w:rsidP="002F1042">
      <w:pPr>
        <w:pStyle w:val="a8"/>
        <w:spacing w:before="0" w:beforeAutospacing="0" w:after="0" w:afterAutospacing="0"/>
        <w:jc w:val="both"/>
        <w:rPr>
          <w:color w:val="000000"/>
          <w:kern w:val="24"/>
          <w:sz w:val="28"/>
          <w:szCs w:val="28"/>
          <w:lang w:val="uk-UA"/>
        </w:rPr>
      </w:pPr>
      <w:r>
        <w:rPr>
          <w:color w:val="000000"/>
          <w:kern w:val="24"/>
          <w:sz w:val="28"/>
          <w:szCs w:val="28"/>
          <w:lang w:val="uk-UA"/>
        </w:rPr>
        <w:t>Керівни</w:t>
      </w:r>
      <w:r w:rsidR="002F1042">
        <w:rPr>
          <w:color w:val="000000"/>
          <w:kern w:val="24"/>
          <w:sz w:val="28"/>
          <w:szCs w:val="28"/>
          <w:lang w:val="uk-UA"/>
        </w:rPr>
        <w:t>к гуртка, доцент</w:t>
      </w:r>
      <w:r w:rsidR="002F1042">
        <w:rPr>
          <w:color w:val="000000"/>
          <w:kern w:val="24"/>
          <w:sz w:val="28"/>
          <w:szCs w:val="28"/>
          <w:lang w:val="uk-UA"/>
        </w:rPr>
        <w:tab/>
      </w:r>
      <w:r w:rsidR="002F1042">
        <w:rPr>
          <w:color w:val="000000"/>
          <w:kern w:val="24"/>
          <w:sz w:val="28"/>
          <w:szCs w:val="28"/>
          <w:lang w:val="uk-UA"/>
        </w:rPr>
        <w:tab/>
      </w:r>
      <w:r w:rsidR="002F1042">
        <w:rPr>
          <w:color w:val="000000"/>
          <w:kern w:val="24"/>
          <w:sz w:val="28"/>
          <w:szCs w:val="28"/>
          <w:lang w:val="uk-UA"/>
        </w:rPr>
        <w:tab/>
      </w:r>
      <w:r w:rsidR="00246DC1">
        <w:rPr>
          <w:color w:val="000000"/>
          <w:kern w:val="24"/>
          <w:sz w:val="28"/>
          <w:szCs w:val="28"/>
          <w:lang w:val="uk-UA"/>
        </w:rPr>
        <w:tab/>
      </w:r>
      <w:r w:rsidR="00246DC1">
        <w:rPr>
          <w:color w:val="000000"/>
          <w:kern w:val="24"/>
          <w:sz w:val="28"/>
          <w:szCs w:val="28"/>
          <w:lang w:val="uk-UA"/>
        </w:rPr>
        <w:tab/>
      </w:r>
      <w:r w:rsidR="00246DC1">
        <w:rPr>
          <w:color w:val="000000"/>
          <w:kern w:val="24"/>
          <w:sz w:val="28"/>
          <w:szCs w:val="28"/>
          <w:lang w:val="uk-UA"/>
        </w:rPr>
        <w:tab/>
      </w:r>
      <w:r w:rsidR="002F1042">
        <w:rPr>
          <w:color w:val="000000"/>
          <w:kern w:val="24"/>
          <w:sz w:val="28"/>
          <w:szCs w:val="28"/>
          <w:lang w:val="uk-UA"/>
        </w:rPr>
        <w:t>М. МАРИНЮК</w:t>
      </w:r>
    </w:p>
    <w:sectPr w:rsidR="00B8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20C"/>
    <w:multiLevelType w:val="hybridMultilevel"/>
    <w:tmpl w:val="B692A5B6"/>
    <w:lvl w:ilvl="0" w:tplc="C5F02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C06B4"/>
    <w:multiLevelType w:val="hybridMultilevel"/>
    <w:tmpl w:val="A0B25142"/>
    <w:lvl w:ilvl="0" w:tplc="DD50CF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32B55"/>
    <w:multiLevelType w:val="hybridMultilevel"/>
    <w:tmpl w:val="514A0EB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9A2934"/>
    <w:multiLevelType w:val="hybridMultilevel"/>
    <w:tmpl w:val="910E3240"/>
    <w:lvl w:ilvl="0" w:tplc="BCF450F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6A177A"/>
    <w:multiLevelType w:val="hybridMultilevel"/>
    <w:tmpl w:val="AAC615BC"/>
    <w:lvl w:ilvl="0" w:tplc="3C366C1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EE931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5A064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C85D1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E654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843C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6A8C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C8F87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B234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94847A4"/>
    <w:multiLevelType w:val="hybridMultilevel"/>
    <w:tmpl w:val="35BA7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D7AC8"/>
    <w:multiLevelType w:val="hybridMultilevel"/>
    <w:tmpl w:val="363AC2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1145386">
    <w:abstractNumId w:val="4"/>
  </w:num>
  <w:num w:numId="2" w16cid:durableId="1245993551">
    <w:abstractNumId w:val="6"/>
  </w:num>
  <w:num w:numId="3" w16cid:durableId="1107773495">
    <w:abstractNumId w:val="5"/>
  </w:num>
  <w:num w:numId="4" w16cid:durableId="1543861406">
    <w:abstractNumId w:val="1"/>
  </w:num>
  <w:num w:numId="5" w16cid:durableId="1187133612">
    <w:abstractNumId w:val="3"/>
  </w:num>
  <w:num w:numId="6" w16cid:durableId="345326338">
    <w:abstractNumId w:val="0"/>
  </w:num>
  <w:num w:numId="7" w16cid:durableId="107651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E5"/>
    <w:rsid w:val="00073F59"/>
    <w:rsid w:val="000D0678"/>
    <w:rsid w:val="00140709"/>
    <w:rsid w:val="00246DC1"/>
    <w:rsid w:val="002F1042"/>
    <w:rsid w:val="00317CB1"/>
    <w:rsid w:val="0045600A"/>
    <w:rsid w:val="00467678"/>
    <w:rsid w:val="00472B6C"/>
    <w:rsid w:val="005021E2"/>
    <w:rsid w:val="006137E5"/>
    <w:rsid w:val="006367D8"/>
    <w:rsid w:val="006A464E"/>
    <w:rsid w:val="006D7CA6"/>
    <w:rsid w:val="00774938"/>
    <w:rsid w:val="007B166C"/>
    <w:rsid w:val="00806D13"/>
    <w:rsid w:val="008407C9"/>
    <w:rsid w:val="00845915"/>
    <w:rsid w:val="008B59B0"/>
    <w:rsid w:val="008D6297"/>
    <w:rsid w:val="00904278"/>
    <w:rsid w:val="00911BF9"/>
    <w:rsid w:val="00A05B9F"/>
    <w:rsid w:val="00A83200"/>
    <w:rsid w:val="00AD76C5"/>
    <w:rsid w:val="00AF4366"/>
    <w:rsid w:val="00B03804"/>
    <w:rsid w:val="00B2483A"/>
    <w:rsid w:val="00B77A13"/>
    <w:rsid w:val="00B83EDB"/>
    <w:rsid w:val="00C47891"/>
    <w:rsid w:val="00C8308F"/>
    <w:rsid w:val="00CD5D09"/>
    <w:rsid w:val="00D30716"/>
    <w:rsid w:val="00D53CD8"/>
    <w:rsid w:val="00E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914A"/>
  <w15:chartTrackingRefBased/>
  <w15:docId w15:val="{102D9B3A-D2C2-4661-9BF1-342DA1B7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07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600A"/>
    <w:pPr>
      <w:ind w:left="720"/>
      <w:contextualSpacing/>
    </w:pPr>
  </w:style>
  <w:style w:type="paragraph" w:styleId="a6">
    <w:name w:val="No Spacing"/>
    <w:uiPriority w:val="1"/>
    <w:qFormat/>
    <w:rsid w:val="00806D13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styleId="a7">
    <w:name w:val="Hyperlink"/>
    <w:basedOn w:val="a0"/>
    <w:uiPriority w:val="99"/>
    <w:unhideWhenUsed/>
    <w:rsid w:val="00E91E6D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E9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4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1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0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33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42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03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5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7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38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7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931F-16A4-4F6D-8FB6-B78DF1F8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THERAPY411</dc:creator>
  <cp:keywords/>
  <dc:description/>
  <cp:lastModifiedBy>КОЛЯ</cp:lastModifiedBy>
  <cp:revision>20</cp:revision>
  <cp:lastPrinted>2025-11-15T17:28:00Z</cp:lastPrinted>
  <dcterms:created xsi:type="dcterms:W3CDTF">2025-11-15T16:27:00Z</dcterms:created>
  <dcterms:modified xsi:type="dcterms:W3CDTF">2026-04-30T20:44:00Z</dcterms:modified>
</cp:coreProperties>
</file>