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ABDF2" w14:textId="77777777" w:rsidR="005524D3" w:rsidRDefault="005524D3" w:rsidP="005524D3">
      <w:r>
        <w:t xml:space="preserve">УДК </w:t>
      </w:r>
      <w:r w:rsidRPr="0085055D">
        <w:t>633.1</w:t>
      </w:r>
      <w:r>
        <w:t>:633:8</w:t>
      </w:r>
    </w:p>
    <w:p w14:paraId="6095D06B" w14:textId="77777777" w:rsidR="005524D3" w:rsidRDefault="005524D3" w:rsidP="005524D3">
      <w:pPr>
        <w:jc w:val="center"/>
        <w:rPr>
          <w:b/>
          <w:bCs/>
        </w:rPr>
      </w:pPr>
      <w:r w:rsidRPr="005376C1">
        <w:rPr>
          <w:b/>
          <w:bCs/>
        </w:rPr>
        <w:t xml:space="preserve">ОПТИМІЗАЦІЯ ТЕХНОЛОГІЇ ВИРОЩУВАННЯ СОЇ В УМОВАХ ЛІСОСТЕПУ УКРАЇНИ </w:t>
      </w:r>
    </w:p>
    <w:p w14:paraId="6E697B19" w14:textId="77777777" w:rsidR="005524D3" w:rsidRDefault="005524D3" w:rsidP="005524D3">
      <w:pPr>
        <w:jc w:val="center"/>
      </w:pPr>
      <w:r>
        <w:rPr>
          <w:b/>
          <w:bCs/>
        </w:rPr>
        <w:t>ГУМЕНЮК А.В.</w:t>
      </w:r>
      <w:r>
        <w:t>, магістр 2 року навчання</w:t>
      </w:r>
    </w:p>
    <w:p w14:paraId="5FA4734E" w14:textId="77777777" w:rsidR="005524D3" w:rsidRDefault="005524D3" w:rsidP="005524D3">
      <w:pPr>
        <w:jc w:val="center"/>
      </w:pPr>
      <w:r>
        <w:t xml:space="preserve">Науковий керівник: </w:t>
      </w:r>
      <w:r w:rsidRPr="00BF50D3">
        <w:rPr>
          <w:b/>
          <w:bCs/>
        </w:rPr>
        <w:t>МАЗУРЕНКО Б.О.</w:t>
      </w:r>
      <w:r>
        <w:t>, доцент, доктор філософії з агрономії</w:t>
      </w:r>
    </w:p>
    <w:p w14:paraId="42E84FAD" w14:textId="77777777" w:rsidR="005524D3" w:rsidRDefault="005524D3" w:rsidP="005524D3">
      <w:pPr>
        <w:jc w:val="center"/>
        <w:rPr>
          <w:i/>
          <w:iCs/>
        </w:rPr>
      </w:pPr>
      <w:r w:rsidRPr="00166303">
        <w:rPr>
          <w:i/>
          <w:iCs/>
        </w:rPr>
        <w:t>Національний університет біоресурсів і природокористування України</w:t>
      </w:r>
    </w:p>
    <w:p w14:paraId="65457F9B" w14:textId="77777777" w:rsidR="005524D3" w:rsidRDefault="005524D3" w:rsidP="005524D3">
      <w:pPr>
        <w:jc w:val="center"/>
        <w:rPr>
          <w:i/>
          <w:iCs/>
        </w:rPr>
      </w:pPr>
    </w:p>
    <w:p w14:paraId="363D3C65" w14:textId="77777777" w:rsidR="005524D3" w:rsidRDefault="005524D3" w:rsidP="005524D3">
      <w:pPr>
        <w:jc w:val="both"/>
      </w:pPr>
      <w:r w:rsidRPr="00ED5565">
        <w:t>Соя є однією з найважливіших білково-</w:t>
      </w:r>
      <w:proofErr w:type="spellStart"/>
      <w:r w:rsidRPr="00ED5565">
        <w:t>оліійних</w:t>
      </w:r>
      <w:proofErr w:type="spellEnd"/>
      <w:r w:rsidRPr="00ED5565">
        <w:t xml:space="preserve"> культур світового та вітчизняного землеробства, що відіграє ключову роль у забезпеченні кормової бази та виробництві високобілкової сировини. Її продуктивність значною мірою залежить від забезпечення рослин біологічним азотом, тому застосування інокуляції залишається одним із найефективніших і екологічно безпечних прийомів підвищення врожайності. Ефективність інокуляції, однак, варіює залежно від сорту та умов вирощування, що зумовлює актуальність комплексного аналізу її впливу на ріст, розвиток і формування продуктивності.</w:t>
      </w:r>
    </w:p>
    <w:p w14:paraId="6642B56C" w14:textId="77777777" w:rsidR="005524D3" w:rsidRDefault="005524D3" w:rsidP="005524D3">
      <w:pPr>
        <w:jc w:val="both"/>
      </w:pPr>
      <w:r w:rsidRPr="00ED5565">
        <w:t xml:space="preserve">Дослідження проводили у польових умовах із вивченням трьох сортів сої (Ювілейна, ЄС Ментор, </w:t>
      </w:r>
      <w:proofErr w:type="spellStart"/>
      <w:r w:rsidRPr="00ED5565">
        <w:t>Аріса</w:t>
      </w:r>
      <w:proofErr w:type="spellEnd"/>
      <w:r w:rsidRPr="00ED5565">
        <w:t xml:space="preserve">) та двох </w:t>
      </w:r>
      <w:proofErr w:type="spellStart"/>
      <w:r w:rsidRPr="00ED5565">
        <w:t>інокулянтів</w:t>
      </w:r>
      <w:proofErr w:type="spellEnd"/>
      <w:r w:rsidRPr="00ED5565">
        <w:t xml:space="preserve"> (БТУ-р і </w:t>
      </w:r>
      <w:proofErr w:type="spellStart"/>
      <w:r w:rsidRPr="00ED5565">
        <w:t>Різолайн</w:t>
      </w:r>
      <w:proofErr w:type="spellEnd"/>
      <w:r w:rsidRPr="00ED5565">
        <w:t>). Обліки включали визначення польової схожості, густоти стояння, площі листя, висоти рослин, висоти кріплення бобів, елементів продуктивності (кількість вузлів, бобів, маса 1000 насінин, маса зерна з рослини), урожайності та біохімічних показників зерна. Статистичний аналіз проводили для встановлення істотності впливу інокуляції на параметри продуктивності.</w:t>
      </w:r>
    </w:p>
    <w:p w14:paraId="2836DC0F" w14:textId="77777777" w:rsidR="005524D3" w:rsidRDefault="005524D3" w:rsidP="005524D3">
      <w:pPr>
        <w:jc w:val="both"/>
      </w:pPr>
      <w:r w:rsidRPr="007D6ADD">
        <w:t xml:space="preserve">Інокуляція насіння забезпечила підвищення польової схожості, яка в середньому становила 72,2–80,9 %, а густота стояння у фазу сходів формувалася на рівні 397–445 тис. рослин/га. У фазу наливу бобів площа листкової поверхні досягала 29,5–35,9 тис. м²/га, і за більшістю варіантів інокуляція істотно збільшувала цей показник: у сортів Ювілейна та ЄС Ментор найефективнішим був БТУ-р, тоді як </w:t>
      </w:r>
      <w:proofErr w:type="spellStart"/>
      <w:r w:rsidRPr="007D6ADD">
        <w:t>Аріса</w:t>
      </w:r>
      <w:proofErr w:type="spellEnd"/>
      <w:r w:rsidRPr="007D6ADD">
        <w:t xml:space="preserve"> краще реагувала на </w:t>
      </w:r>
      <w:proofErr w:type="spellStart"/>
      <w:r w:rsidRPr="007D6ADD">
        <w:t>Різолайн</w:t>
      </w:r>
      <w:proofErr w:type="spellEnd"/>
      <w:r w:rsidRPr="007D6ADD">
        <w:t xml:space="preserve">. Маса зерна з рослини перебувала в межах 5,82–7,26 г і збільшувалася на 0,74–0,78 г під дією </w:t>
      </w:r>
      <w:proofErr w:type="spellStart"/>
      <w:r w:rsidRPr="007D6ADD">
        <w:t>інокулянтів</w:t>
      </w:r>
      <w:proofErr w:type="spellEnd"/>
      <w:r w:rsidRPr="007D6ADD">
        <w:t xml:space="preserve">, однак </w:t>
      </w:r>
      <w:proofErr w:type="spellStart"/>
      <w:r w:rsidRPr="007D6ADD">
        <w:t>Аріса</w:t>
      </w:r>
      <w:proofErr w:type="spellEnd"/>
      <w:r w:rsidRPr="007D6ADD">
        <w:t xml:space="preserve"> формувала меншу масу, ніж інші сорти (на 0,54 г нижче контролю). Інокуляція стимулювала утворення додаткових продуктивних вузлів — від 9 у контролі до 11,3 шт. у варіантах обробки, що відповідно впливало на формування бобів. У сортів Ювілейна та ЄС Ментор кількість бобів суттєво не змінювалася, а в </w:t>
      </w:r>
      <w:proofErr w:type="spellStart"/>
      <w:r w:rsidRPr="007D6ADD">
        <w:t>Аріси</w:t>
      </w:r>
      <w:proofErr w:type="spellEnd"/>
      <w:r w:rsidRPr="007D6ADD">
        <w:t xml:space="preserve"> при застосуванні </w:t>
      </w:r>
      <w:proofErr w:type="spellStart"/>
      <w:r w:rsidRPr="007D6ADD">
        <w:t>Різолайн</w:t>
      </w:r>
      <w:proofErr w:type="spellEnd"/>
      <w:r w:rsidRPr="007D6ADD">
        <w:t xml:space="preserve"> зростала з 16,4 до 19,7 шт.</w:t>
      </w:r>
    </w:p>
    <w:p w14:paraId="5BA4ED89" w14:textId="77777777" w:rsidR="005524D3" w:rsidRDefault="005524D3" w:rsidP="005524D3">
      <w:pPr>
        <w:jc w:val="both"/>
      </w:pPr>
      <w:r w:rsidRPr="007D6ADD">
        <w:t xml:space="preserve">Урожайність варіювала від 2,17 до 2,84 т/га; сорт ЄС Ментор був </w:t>
      </w:r>
      <w:proofErr w:type="spellStart"/>
      <w:r w:rsidRPr="007D6ADD">
        <w:t>урожайнішим</w:t>
      </w:r>
      <w:proofErr w:type="spellEnd"/>
      <w:r w:rsidRPr="007D6ADD">
        <w:t xml:space="preserve"> за базовий сорт Ювілейна на 0,15 т/га, тоді як </w:t>
      </w:r>
      <w:proofErr w:type="spellStart"/>
      <w:r w:rsidRPr="007D6ADD">
        <w:t>Аріса</w:t>
      </w:r>
      <w:proofErr w:type="spellEnd"/>
      <w:r w:rsidRPr="007D6ADD">
        <w:t xml:space="preserve"> поступалася на 0,06 т/га. Інокуляція підвищувала врожайність у середньому на 0,39–0,42 т/га, а максимальний результат (2,84 т/га) забезпечив сорт ЄС Ментор за використання БТУ-р.</w:t>
      </w:r>
    </w:p>
    <w:p w14:paraId="6139828D" w14:textId="77777777" w:rsidR="005524D3" w:rsidRDefault="005524D3" w:rsidP="005524D3">
      <w:pPr>
        <w:jc w:val="both"/>
      </w:pPr>
      <w:r w:rsidRPr="007D6ADD">
        <w:t>Інокуляція насіння є ефективним прийомом підвищення продуктивності сої, що сприяє покращенню структурних елементів урожаю, біохімічних показників і загальної врожайності, проте ступінь реакції значною мірою залежить від генетичних особливостей сорту.</w:t>
      </w:r>
    </w:p>
    <w:p w14:paraId="765236A2" w14:textId="77777777" w:rsidR="005524D3" w:rsidRDefault="005524D3" w:rsidP="005524D3">
      <w:pPr>
        <w:spacing w:after="160" w:line="259" w:lineRule="auto"/>
        <w:ind w:firstLine="0"/>
      </w:pPr>
      <w:r>
        <w:br w:type="page"/>
      </w:r>
    </w:p>
    <w:p w14:paraId="4B06D5C5" w14:textId="77777777" w:rsidR="005524D3" w:rsidRDefault="005524D3" w:rsidP="005524D3">
      <w:r>
        <w:lastRenderedPageBreak/>
        <w:t xml:space="preserve">УДК </w:t>
      </w:r>
      <w:r w:rsidRPr="0085055D">
        <w:t>633.1</w:t>
      </w:r>
      <w:r>
        <w:t>:633:8</w:t>
      </w:r>
    </w:p>
    <w:p w14:paraId="6043B637" w14:textId="77777777" w:rsidR="005524D3" w:rsidRDefault="005524D3" w:rsidP="005524D3">
      <w:pPr>
        <w:jc w:val="center"/>
        <w:rPr>
          <w:b/>
          <w:bCs/>
        </w:rPr>
      </w:pPr>
      <w:r w:rsidRPr="005C66F3">
        <w:rPr>
          <w:b/>
          <w:bCs/>
        </w:rPr>
        <w:t>ПРОДУКТИВНІСТЬ ПШЕНИЦІ ОЗИМОЇ ЗА ОПТИМІЗАЦІЇ ЕЛЕМЕНТІВ ТЕХНОЛОГІЇ ВИРОЩУВАННЯ</w:t>
      </w:r>
      <w:r w:rsidRPr="005376C1">
        <w:rPr>
          <w:b/>
          <w:bCs/>
        </w:rPr>
        <w:t xml:space="preserve"> </w:t>
      </w:r>
    </w:p>
    <w:p w14:paraId="20B2390B" w14:textId="77777777" w:rsidR="005524D3" w:rsidRDefault="005524D3" w:rsidP="005524D3">
      <w:pPr>
        <w:jc w:val="center"/>
      </w:pPr>
      <w:r>
        <w:rPr>
          <w:b/>
          <w:bCs/>
        </w:rPr>
        <w:t>ГЕНЕРАЛОВ М. Р.,</w:t>
      </w:r>
      <w:r>
        <w:t xml:space="preserve"> магістр 2 року навчання</w:t>
      </w:r>
    </w:p>
    <w:p w14:paraId="70432566" w14:textId="77777777" w:rsidR="005524D3" w:rsidRDefault="005524D3" w:rsidP="005524D3">
      <w:pPr>
        <w:jc w:val="center"/>
      </w:pPr>
      <w:r>
        <w:t xml:space="preserve">Науковий керівник: </w:t>
      </w:r>
      <w:r w:rsidRPr="00BF50D3">
        <w:rPr>
          <w:b/>
          <w:bCs/>
        </w:rPr>
        <w:t>МАЗУРЕНКО Б.О.</w:t>
      </w:r>
      <w:r>
        <w:t>, доцент, доктор філософії з агрономії</w:t>
      </w:r>
    </w:p>
    <w:p w14:paraId="5AFEA20E" w14:textId="77777777" w:rsidR="005524D3" w:rsidRDefault="005524D3" w:rsidP="005524D3">
      <w:pPr>
        <w:jc w:val="center"/>
        <w:rPr>
          <w:i/>
          <w:iCs/>
        </w:rPr>
      </w:pPr>
      <w:r w:rsidRPr="00166303">
        <w:rPr>
          <w:i/>
          <w:iCs/>
        </w:rPr>
        <w:t>Національний університет біоресурсів і природокористування України</w:t>
      </w:r>
    </w:p>
    <w:p w14:paraId="759BD16B" w14:textId="77777777" w:rsidR="005524D3" w:rsidRDefault="005524D3" w:rsidP="005524D3">
      <w:pPr>
        <w:jc w:val="center"/>
        <w:rPr>
          <w:i/>
          <w:iCs/>
        </w:rPr>
      </w:pPr>
    </w:p>
    <w:p w14:paraId="75BDEA02" w14:textId="77777777" w:rsidR="005524D3" w:rsidRDefault="005524D3" w:rsidP="005524D3">
      <w:pPr>
        <w:jc w:val="both"/>
      </w:pPr>
      <w:r w:rsidRPr="0058073B">
        <w:t>Пшениця озима є стратегічною зерновою культурою України, що формує основу продовольчої безпеки та забезпечує стабільну рентабельність у виробничих умовах. Ефективність технології вирощування значною мірою визначається продуктивністю стеблостою, збалансованим живленням та адаптивністю сорту до погодних умов вегетаційного періоду. Зокрема, системи удобрення відіграють ключову роль у формуванні густоти рослин, асиміляційної поверхні та елементів продуктивності, що безпосередньо впливають на врожайність і якість зерна.</w:t>
      </w:r>
    </w:p>
    <w:p w14:paraId="11C73D8C" w14:textId="77777777" w:rsidR="005524D3" w:rsidRDefault="005524D3" w:rsidP="005524D3">
      <w:pPr>
        <w:jc w:val="both"/>
      </w:pPr>
      <w:r w:rsidRPr="0058073B">
        <w:t xml:space="preserve">Польові дослідження проводилися в 2024–2025 рр. із вивченням трьох сортів пшениці озимої — Колонія, </w:t>
      </w:r>
      <w:proofErr w:type="spellStart"/>
      <w:r w:rsidRPr="0058073B">
        <w:t>Патрас</w:t>
      </w:r>
      <w:proofErr w:type="spellEnd"/>
      <w:r w:rsidRPr="0058073B">
        <w:t xml:space="preserve"> і </w:t>
      </w:r>
      <w:proofErr w:type="spellStart"/>
      <w:r w:rsidRPr="0058073B">
        <w:t>Кубус</w:t>
      </w:r>
      <w:proofErr w:type="spellEnd"/>
      <w:r w:rsidRPr="0058073B">
        <w:t xml:space="preserve"> — за різних систем удобрення. Вивчали вплив внесення КАС-28 та сульфату амонію у фазу кущіння, а також підживлення карбамідом у фазу </w:t>
      </w:r>
      <w:proofErr w:type="spellStart"/>
      <w:r w:rsidRPr="0058073B">
        <w:t>прапорцевого</w:t>
      </w:r>
      <w:proofErr w:type="spellEnd"/>
      <w:r w:rsidRPr="0058073B">
        <w:t xml:space="preserve"> листка. Оцінювали схожість, виживання рослин, продуктивний стеблостій, площу листя, морфологічні параметри, елементи структури врожаю, показники якості зерна та економічну ефективність.</w:t>
      </w:r>
    </w:p>
    <w:p w14:paraId="2390F037" w14:textId="77777777" w:rsidR="005524D3" w:rsidRDefault="005524D3" w:rsidP="005524D3">
      <w:pPr>
        <w:jc w:val="both"/>
      </w:pPr>
      <w:r>
        <w:t xml:space="preserve">Площа листя у фазу цвітіння становила 32,6–37,6 тис. м²/га, причому внесення карбаміду забезпечувало істотне збільшення асиміляційної поверхні у всіх сортів. Застосування КАС-28 у фазу кущіння сприяло формуванню вищих рослин (107,7–113,3 см), порівняно з сульфатом амонію (94,1–95,4 см). Найвища врожайність зерна (7,16 т/га) відзначена у сорту Колонія при комбінованому внесенні КАС-28 та карбаміду, що підтверджує ефективність інтенсивної системи живлення. У середньому сорти формували: Колонія – 6,83 т/га, </w:t>
      </w:r>
      <w:proofErr w:type="spellStart"/>
      <w:r>
        <w:t>Патрас</w:t>
      </w:r>
      <w:proofErr w:type="spellEnd"/>
      <w:r>
        <w:t xml:space="preserve"> – 6,08 т/га, </w:t>
      </w:r>
      <w:proofErr w:type="spellStart"/>
      <w:r>
        <w:t>Кубус</w:t>
      </w:r>
      <w:proofErr w:type="spellEnd"/>
      <w:r>
        <w:t xml:space="preserve"> – 6,65 т/га. Урожайність соломи становила 8,45–8,86 т/га, і в усіх сортів більші її значення були отримані за застосування КАС-28. Внесення карбаміду істотно підвищувало зерновий індекс, кількість зернівок у колосі (приріст 0,9–1,6 шт.) та масу зерна з колоса (на 0,08–0,09 г), що особливо проявлялося у сорту </w:t>
      </w:r>
      <w:proofErr w:type="spellStart"/>
      <w:r>
        <w:t>Кубус</w:t>
      </w:r>
      <w:proofErr w:type="spellEnd"/>
      <w:r>
        <w:t xml:space="preserve">, який формував найбільшу кількість зернівок (30,1 шт.). Показники якості зерна здебільшого відповідали ІІІ класу, проте у сорту </w:t>
      </w:r>
      <w:proofErr w:type="spellStart"/>
      <w:r>
        <w:t>Патрас</w:t>
      </w:r>
      <w:proofErr w:type="spellEnd"/>
      <w:r>
        <w:t xml:space="preserve"> за інтенсивної системи удобрення вміст білка досягав 12,6 %, що відповідає ІІ класу.</w:t>
      </w:r>
    </w:p>
    <w:p w14:paraId="0A5C24FB" w14:textId="77777777" w:rsidR="005524D3" w:rsidRDefault="005524D3" w:rsidP="005524D3">
      <w:pPr>
        <w:jc w:val="both"/>
      </w:pPr>
      <w:r>
        <w:t xml:space="preserve">Найвищі економічні показники отримано при вирощуванні сорту Колонія за внесення КАС-28 у фазу кущіння та карбаміду у фазу </w:t>
      </w:r>
      <w:proofErr w:type="spellStart"/>
      <w:r>
        <w:t>прапорцевого</w:t>
      </w:r>
      <w:proofErr w:type="spellEnd"/>
      <w:r>
        <w:t xml:space="preserve"> листка: чистий прибуток становив 40,4 тис. грн/га, а рівень рентабельності – 132,5 %. Це свідчить про високу окупність інтенсивної системи живлення та доцільність її застосування у виробничих умовах.</w:t>
      </w:r>
    </w:p>
    <w:p w14:paraId="0C03711A" w14:textId="77777777" w:rsidR="005524D3" w:rsidRDefault="005524D3" w:rsidP="005524D3">
      <w:pPr>
        <w:spacing w:after="160" w:line="259" w:lineRule="auto"/>
        <w:ind w:firstLine="0"/>
      </w:pPr>
      <w:r>
        <w:br w:type="page"/>
      </w:r>
    </w:p>
    <w:p w14:paraId="7B16A398" w14:textId="77777777" w:rsidR="005524D3" w:rsidRDefault="005524D3" w:rsidP="005524D3">
      <w:r>
        <w:lastRenderedPageBreak/>
        <w:t xml:space="preserve">УДК </w:t>
      </w:r>
      <w:r w:rsidRPr="0085055D">
        <w:t>633.1</w:t>
      </w:r>
      <w:r>
        <w:t>:633:8</w:t>
      </w:r>
    </w:p>
    <w:p w14:paraId="2E8F046B" w14:textId="77777777" w:rsidR="005524D3" w:rsidRDefault="005524D3" w:rsidP="005524D3">
      <w:pPr>
        <w:jc w:val="center"/>
        <w:rPr>
          <w:b/>
          <w:bCs/>
        </w:rPr>
      </w:pPr>
      <w:r w:rsidRPr="0082738F">
        <w:rPr>
          <w:b/>
          <w:bCs/>
        </w:rPr>
        <w:t>ФОРМУВАННЯ ПРОДУКТИВНОСТІ ПШЕНИЦІ ОЗИМОЇ ЗАЛЕЖНО ВІД ПОПЕРЕДНИКА В УМОВАХ ЧЕРНІГІВСЬКОЇ ОБЛАСТІ</w:t>
      </w:r>
      <w:r w:rsidRPr="005376C1">
        <w:rPr>
          <w:b/>
          <w:bCs/>
        </w:rPr>
        <w:t xml:space="preserve"> </w:t>
      </w:r>
    </w:p>
    <w:p w14:paraId="3FA93CA3" w14:textId="77777777" w:rsidR="005524D3" w:rsidRDefault="005524D3" w:rsidP="005524D3">
      <w:pPr>
        <w:jc w:val="center"/>
      </w:pPr>
      <w:r>
        <w:rPr>
          <w:b/>
          <w:bCs/>
        </w:rPr>
        <w:t>КИРИЧЕНКО В. Ю.,</w:t>
      </w:r>
      <w:r>
        <w:t xml:space="preserve"> магістр 2 року навчання</w:t>
      </w:r>
    </w:p>
    <w:p w14:paraId="5A8802CB" w14:textId="77777777" w:rsidR="005524D3" w:rsidRDefault="005524D3" w:rsidP="005524D3">
      <w:pPr>
        <w:jc w:val="center"/>
      </w:pPr>
      <w:r>
        <w:t xml:space="preserve">Науковий керівник: </w:t>
      </w:r>
      <w:r w:rsidRPr="00BF50D3">
        <w:rPr>
          <w:b/>
          <w:bCs/>
        </w:rPr>
        <w:t>МАЗУРЕНКО Б.О.</w:t>
      </w:r>
      <w:r>
        <w:t>, доцент, доктор філософії з агрономії</w:t>
      </w:r>
    </w:p>
    <w:p w14:paraId="2EE00DD3" w14:textId="77777777" w:rsidR="005524D3" w:rsidRDefault="005524D3" w:rsidP="005524D3">
      <w:pPr>
        <w:jc w:val="center"/>
        <w:rPr>
          <w:i/>
          <w:iCs/>
        </w:rPr>
      </w:pPr>
      <w:r w:rsidRPr="00166303">
        <w:rPr>
          <w:i/>
          <w:iCs/>
        </w:rPr>
        <w:t>Національний університет біоресурсів і природокористування України</w:t>
      </w:r>
    </w:p>
    <w:p w14:paraId="647F1697" w14:textId="77777777" w:rsidR="005524D3" w:rsidRDefault="005524D3" w:rsidP="005524D3">
      <w:pPr>
        <w:jc w:val="center"/>
        <w:rPr>
          <w:i/>
          <w:iCs/>
        </w:rPr>
      </w:pPr>
    </w:p>
    <w:p w14:paraId="7A928EDF" w14:textId="77777777" w:rsidR="005524D3" w:rsidRDefault="005524D3" w:rsidP="005524D3">
      <w:pPr>
        <w:jc w:val="both"/>
      </w:pPr>
      <w:r w:rsidRPr="0082738F">
        <w:t xml:space="preserve">Пшениця озима залишається ключовою продовольчою культурою України, забезпечуючи стабільні врожаї та високий економічний ефект у різних ґрунтово-кліматичних зонах. Одним із визначальних чинників формування її продуктивності є попередник, який впливає на стартовий ріст, формування стеблостою, тривалість </w:t>
      </w:r>
      <w:proofErr w:type="spellStart"/>
      <w:r w:rsidRPr="0082738F">
        <w:t>міжфазних</w:t>
      </w:r>
      <w:proofErr w:type="spellEnd"/>
      <w:r w:rsidRPr="0082738F">
        <w:t xml:space="preserve"> періодів та накопичення продуктивних елементів колоса. Оцінювання ефективності попередників дозволяє оптимізувати сівозміни та підвищити адаптивність сортів до умов середовища.</w:t>
      </w:r>
    </w:p>
    <w:p w14:paraId="637FF00E" w14:textId="77777777" w:rsidR="005524D3" w:rsidRDefault="005524D3" w:rsidP="005524D3">
      <w:pPr>
        <w:jc w:val="both"/>
      </w:pPr>
      <w:r w:rsidRPr="00957097">
        <w:t>Польові дослідження включали порівняння трьох сортів пшениці озимої</w:t>
      </w:r>
      <w:r>
        <w:t>(фактор А):</w:t>
      </w:r>
      <w:r w:rsidRPr="00957097">
        <w:t xml:space="preserve"> Смуглянка, </w:t>
      </w:r>
      <w:proofErr w:type="spellStart"/>
      <w:r w:rsidRPr="00957097">
        <w:t>Шестопалівка</w:t>
      </w:r>
      <w:proofErr w:type="spellEnd"/>
      <w:r w:rsidRPr="00957097">
        <w:t xml:space="preserve"> та Подолянка після різних попередників</w:t>
      </w:r>
      <w:r>
        <w:t xml:space="preserve"> (фактор В)</w:t>
      </w:r>
      <w:r w:rsidRPr="00957097">
        <w:t>: сої (контроль), соняшнику та ріпаку озимого. Визначали показники польової схожості, перезимівлі, кущіння, фенологічних фаз розвитку, висоти рослин, елементів структури врожаю, маси 1000 зернин, врожайності та економічних показників.</w:t>
      </w:r>
    </w:p>
    <w:p w14:paraId="3E292A6B" w14:textId="77777777" w:rsidR="005524D3" w:rsidRDefault="005524D3" w:rsidP="005524D3">
      <w:pPr>
        <w:jc w:val="both"/>
      </w:pPr>
      <w:r>
        <w:t xml:space="preserve">Посіви після ріпаку озимого розпочинали цвітіння раніше, ніж після сої, що підтверджувалося також скороченням інтервалу до настання молочної стиглості у сорту Смуглянка. Висота рослин варіювала залежно від попередника: найбільші показники (97,3 см) були після сої, тоді як після соняшнику та ріпаку озимого рослини були нижчими (92 та 90 см). Подолянка істотно поступалася іншим сортам за висотою (88,3 см), тоді як </w:t>
      </w:r>
      <w:proofErr w:type="spellStart"/>
      <w:r>
        <w:t>Шестопалівка</w:t>
      </w:r>
      <w:proofErr w:type="spellEnd"/>
      <w:r>
        <w:t xml:space="preserve"> була несуттєво вищою від контролю. Суттєві відмінності спостерігалися у формуванні елементів продуктивності: Смуглянка формувала 41,7 зернівки в колосі, </w:t>
      </w:r>
      <w:proofErr w:type="spellStart"/>
      <w:r>
        <w:t>Шестопалівка</w:t>
      </w:r>
      <w:proofErr w:type="spellEnd"/>
      <w:r>
        <w:t xml:space="preserve"> – 39, Подолянка – 35 шт. Попередник ріпак сприяв збільшенню кількості зернівок порівняно з контролем, тоді як після соняшнику їхня кількість зменшувалася. Маса 1000 </w:t>
      </w:r>
      <w:proofErr w:type="spellStart"/>
      <w:r>
        <w:t>зерен</w:t>
      </w:r>
      <w:proofErr w:type="spellEnd"/>
      <w:r>
        <w:t xml:space="preserve"> була найбільшою у Подолянки (45,8 г), тоді як Смуглянка та </w:t>
      </w:r>
      <w:proofErr w:type="spellStart"/>
      <w:r>
        <w:t>Шестопалівка</w:t>
      </w:r>
      <w:proofErr w:type="spellEnd"/>
      <w:r>
        <w:t xml:space="preserve"> мали 43,3 і 44,2 г відповідно. Усі сорти формували крупніше зерно після ріпаку, а найменшу масу 1000 </w:t>
      </w:r>
      <w:proofErr w:type="spellStart"/>
      <w:r>
        <w:t>зерен</w:t>
      </w:r>
      <w:proofErr w:type="spellEnd"/>
      <w:r>
        <w:t xml:space="preserve">  після соняшнику.</w:t>
      </w:r>
    </w:p>
    <w:p w14:paraId="4C4D22D6" w14:textId="77777777" w:rsidR="005524D3" w:rsidRDefault="005524D3" w:rsidP="005524D3">
      <w:pPr>
        <w:jc w:val="both"/>
      </w:pPr>
      <w:r>
        <w:t xml:space="preserve">Урожайність пшениці була найвищою у сорту Смуглянка після ріпаку озимого та досягала 6,9 т/га. Загалом після ріпаку середня врожайність становила 6,7 т/га, перевищуючи контроль (6,08 т/га) та соняшник (6,45 т/га). У середньому Смуглянка перевищувала Подолянку на 0,2 т/га, тоді як </w:t>
      </w:r>
      <w:proofErr w:type="spellStart"/>
      <w:r>
        <w:t>Шестопалівка</w:t>
      </w:r>
      <w:proofErr w:type="spellEnd"/>
      <w:r>
        <w:t xml:space="preserve"> поступалася на 0,22 т/га. Показники якості свідчили, що вміст білка був найвищим у сорту </w:t>
      </w:r>
      <w:proofErr w:type="spellStart"/>
      <w:r>
        <w:t>Шестопалівка</w:t>
      </w:r>
      <w:proofErr w:type="spellEnd"/>
      <w:r>
        <w:t>, а попередник ріпак підвищував його рівень на 0,7–0,9 %. Економічний аналіз підтвердив переваги ріпаку як попередника: найбільший чистий прибуток (32,5 тис. грн/га) отримано при вирощуванні сорту Смуглянка, де рентабельність досягала 89,1 % при собівартості 5,29 тис. грн/т.</w:t>
      </w:r>
    </w:p>
    <w:p w14:paraId="463E4F06" w14:textId="77777777" w:rsidR="005524D3" w:rsidRDefault="005524D3" w:rsidP="005524D3">
      <w:pPr>
        <w:spacing w:after="160" w:line="259" w:lineRule="auto"/>
        <w:ind w:firstLine="0"/>
      </w:pPr>
      <w:r>
        <w:br w:type="page"/>
      </w:r>
    </w:p>
    <w:p w14:paraId="5F6A6681" w14:textId="77777777" w:rsidR="005524D3" w:rsidRDefault="005524D3" w:rsidP="005524D3">
      <w:r>
        <w:lastRenderedPageBreak/>
        <w:t xml:space="preserve">УДК </w:t>
      </w:r>
      <w:r w:rsidRPr="0085055D">
        <w:t>633.1</w:t>
      </w:r>
      <w:r>
        <w:t>:633:8</w:t>
      </w:r>
    </w:p>
    <w:p w14:paraId="0FEB4E17" w14:textId="77777777" w:rsidR="005524D3" w:rsidRDefault="005524D3" w:rsidP="005524D3">
      <w:pPr>
        <w:jc w:val="center"/>
        <w:rPr>
          <w:b/>
          <w:bCs/>
        </w:rPr>
      </w:pPr>
      <w:r w:rsidRPr="007F6BB3">
        <w:rPr>
          <w:b/>
          <w:bCs/>
        </w:rPr>
        <w:t>ВПЛИВ ЕЛЕМЕНТІВ ТЕХНОЛОГІЇ ВИРОЩУВАННЯ КУКУРУДЗИ НА ФОРМУВАННЯ ПРОДУКТИВНОСТІ ТА УРОЖАЙНІСТЬ</w:t>
      </w:r>
      <w:r w:rsidRPr="005376C1">
        <w:rPr>
          <w:b/>
          <w:bCs/>
        </w:rPr>
        <w:t xml:space="preserve"> </w:t>
      </w:r>
    </w:p>
    <w:p w14:paraId="511F790F" w14:textId="77777777" w:rsidR="005524D3" w:rsidRDefault="005524D3" w:rsidP="005524D3">
      <w:pPr>
        <w:jc w:val="center"/>
      </w:pPr>
      <w:r>
        <w:rPr>
          <w:b/>
          <w:bCs/>
        </w:rPr>
        <w:t>ПИЛИПЧУК В. О.,</w:t>
      </w:r>
      <w:r>
        <w:t xml:space="preserve"> магістр 2 року навчання</w:t>
      </w:r>
    </w:p>
    <w:p w14:paraId="3F7410D6" w14:textId="77777777" w:rsidR="005524D3" w:rsidRDefault="005524D3" w:rsidP="005524D3">
      <w:pPr>
        <w:jc w:val="center"/>
      </w:pPr>
      <w:r>
        <w:t xml:space="preserve">Науковий керівник: </w:t>
      </w:r>
      <w:r w:rsidRPr="00BF50D3">
        <w:rPr>
          <w:b/>
          <w:bCs/>
        </w:rPr>
        <w:t>МАЗУРЕНКО Б.О.</w:t>
      </w:r>
      <w:r>
        <w:t>, доцент, доктор філософії з агрономії</w:t>
      </w:r>
    </w:p>
    <w:p w14:paraId="62B6BA28" w14:textId="77777777" w:rsidR="005524D3" w:rsidRDefault="005524D3" w:rsidP="005524D3">
      <w:pPr>
        <w:jc w:val="center"/>
        <w:rPr>
          <w:i/>
          <w:iCs/>
        </w:rPr>
      </w:pPr>
      <w:r w:rsidRPr="00166303">
        <w:rPr>
          <w:i/>
          <w:iCs/>
        </w:rPr>
        <w:t>Національний університет біоресурсів і природокористування України</w:t>
      </w:r>
    </w:p>
    <w:p w14:paraId="17107743" w14:textId="77777777" w:rsidR="005524D3" w:rsidRDefault="005524D3" w:rsidP="005524D3">
      <w:pPr>
        <w:jc w:val="center"/>
        <w:rPr>
          <w:i/>
          <w:iCs/>
        </w:rPr>
      </w:pPr>
    </w:p>
    <w:p w14:paraId="6DBBF9F0" w14:textId="77777777" w:rsidR="005524D3" w:rsidRDefault="005524D3" w:rsidP="005524D3">
      <w:pPr>
        <w:jc w:val="both"/>
      </w:pPr>
      <w:r w:rsidRPr="005E5077">
        <w:t>Кукурудза є однією з провідних зернових культур України, що визначає кормовий баланс, біоенергетичний потенціал та стабільність аграрного ринку. Формування високої врожайності цієї культури залежить від поєднання біологічних особливостей гібридів та оптимальної системи живлення. У цьому контексті особливої уваги потребує порівняння ефективності мінеральної та органо-мінеральної систем удобрення, які визначають інтенсивність ростових процесів, асиміляційної діяльності та накопичення зернової продукції.</w:t>
      </w:r>
    </w:p>
    <w:p w14:paraId="5F7059A8" w14:textId="77777777" w:rsidR="005524D3" w:rsidRDefault="005524D3" w:rsidP="005524D3">
      <w:pPr>
        <w:jc w:val="both"/>
      </w:pPr>
      <w:r w:rsidRPr="00A14631">
        <w:t>Дослідження проводили із трьома гібридами кукурудзи</w:t>
      </w:r>
      <w:r>
        <w:t>:</w:t>
      </w:r>
      <w:r w:rsidRPr="00A14631">
        <w:t xml:space="preserve"> СИ </w:t>
      </w:r>
      <w:proofErr w:type="spellStart"/>
      <w:r w:rsidRPr="00A14631">
        <w:t>Фортаго</w:t>
      </w:r>
      <w:proofErr w:type="spellEnd"/>
      <w:r w:rsidRPr="00A14631">
        <w:t xml:space="preserve">, ЛГ 31272 та ЄС </w:t>
      </w:r>
      <w:proofErr w:type="spellStart"/>
      <w:r w:rsidRPr="00A14631">
        <w:t>Ранвей</w:t>
      </w:r>
      <w:proofErr w:type="spellEnd"/>
      <w:r w:rsidRPr="00A14631">
        <w:t xml:space="preserve"> </w:t>
      </w:r>
      <w:r>
        <w:t>на фоні +</w:t>
      </w:r>
      <w:r>
        <w:rPr>
          <w:shd w:val="clear" w:color="auto" w:fill="FFFFFF"/>
          <w:lang w:val="en-US"/>
        </w:rPr>
        <w:t>N</w:t>
      </w:r>
      <w:r w:rsidRPr="002A1FFB">
        <w:rPr>
          <w:shd w:val="clear" w:color="auto" w:fill="FFFFFF"/>
          <w:vertAlign w:val="subscript"/>
        </w:rPr>
        <w:t>46</w:t>
      </w:r>
      <w:r>
        <w:rPr>
          <w:shd w:val="clear" w:color="auto" w:fill="FFFFFF"/>
        </w:rPr>
        <w:t xml:space="preserve"> (К)</w:t>
      </w:r>
      <w:r w:rsidRPr="00A14631">
        <w:t>, альтернативної мінеральної та органо-мінеральної систем удобрення</w:t>
      </w:r>
      <w:r>
        <w:t xml:space="preserve"> з підвищеною до 92 кг/га нормою азоту</w:t>
      </w:r>
      <w:r w:rsidRPr="00A14631">
        <w:t>. Вивчали</w:t>
      </w:r>
      <w:r>
        <w:t xml:space="preserve"> вплив системи удобрення на</w:t>
      </w:r>
      <w:r w:rsidRPr="00A14631">
        <w:t xml:space="preserve"> польову схожість, тривалість вегетації, морфологічні показники (висота рослин, площа листя, висота кріплення початку), елементи структури врожаю (маса 100 </w:t>
      </w:r>
      <w:proofErr w:type="spellStart"/>
      <w:r w:rsidRPr="00A14631">
        <w:t>зерен</w:t>
      </w:r>
      <w:proofErr w:type="spellEnd"/>
      <w:r w:rsidRPr="00A14631">
        <w:t xml:space="preserve">, кількість рядів та </w:t>
      </w:r>
      <w:proofErr w:type="spellStart"/>
      <w:r w:rsidRPr="00A14631">
        <w:t>зерен</w:t>
      </w:r>
      <w:proofErr w:type="spellEnd"/>
      <w:r w:rsidRPr="00A14631">
        <w:t xml:space="preserve"> у ряду, маса зерна з качана) та економічні показники</w:t>
      </w:r>
      <w:r>
        <w:t xml:space="preserve"> кукурудзи</w:t>
      </w:r>
      <w:r w:rsidRPr="00A14631">
        <w:t>.</w:t>
      </w:r>
    </w:p>
    <w:p w14:paraId="742C6A67" w14:textId="77777777" w:rsidR="005524D3" w:rsidRDefault="005524D3" w:rsidP="005524D3">
      <w:pPr>
        <w:jc w:val="both"/>
      </w:pPr>
      <w:r>
        <w:t xml:space="preserve">Найбільша висота рослин у фазу цвітіння була у гібриду ЄС </w:t>
      </w:r>
      <w:proofErr w:type="spellStart"/>
      <w:r>
        <w:t>Ранвей</w:t>
      </w:r>
      <w:proofErr w:type="spellEnd"/>
      <w:r>
        <w:t xml:space="preserve"> (294 см), а альтернативна система удобрення забезпечувала суттєве збільшення висоти порівняно з контролем (266,3 см). Водночас різниця між мінеральною та органо-мінеральною системами була неістотною.</w:t>
      </w:r>
    </w:p>
    <w:p w14:paraId="66FAF298" w14:textId="77777777" w:rsidR="005524D3" w:rsidRDefault="005524D3" w:rsidP="005524D3">
      <w:pPr>
        <w:jc w:val="both"/>
      </w:pPr>
      <w:r>
        <w:t>Площа листкової поверхні досягала 42,1–51,3 тис. м</w:t>
      </w:r>
      <w:r>
        <w:rPr>
          <w:vertAlign w:val="superscript"/>
        </w:rPr>
        <w:t>2</w:t>
      </w:r>
      <w:r>
        <w:t xml:space="preserve">/га. Найбільше листя формував гібрид СИ </w:t>
      </w:r>
      <w:proofErr w:type="spellStart"/>
      <w:r>
        <w:t>Фортаго</w:t>
      </w:r>
      <w:proofErr w:type="spellEnd"/>
      <w:r>
        <w:t xml:space="preserve"> за органо-мінеральної системи, тоді як найменший показник був у контролю ЛГ 31272. Органо-мінеральна система найбільше підвищувала площу листя у СИ </w:t>
      </w:r>
      <w:proofErr w:type="spellStart"/>
      <w:r>
        <w:t>Фортаго</w:t>
      </w:r>
      <w:proofErr w:type="spellEnd"/>
      <w:r>
        <w:t xml:space="preserve"> та ЛГ 31272, тоді як у ЄС </w:t>
      </w:r>
      <w:proofErr w:type="spellStart"/>
      <w:r>
        <w:t>Ранвей</w:t>
      </w:r>
      <w:proofErr w:type="spellEnd"/>
      <w:r>
        <w:t xml:space="preserve"> кращий результат забезпечувала мінеральна система (до 550,3 тис. м²/га листя).</w:t>
      </w:r>
    </w:p>
    <w:p w14:paraId="443990C1" w14:textId="77777777" w:rsidR="005524D3" w:rsidRDefault="005524D3" w:rsidP="005524D3">
      <w:pPr>
        <w:jc w:val="both"/>
      </w:pPr>
      <w:r>
        <w:t xml:space="preserve">Маса зерна з качана коливалась від 114,5–121,5 г на контролі до 132,8–146,9 г при мінеральній системі та 139,8–148,5 г при органо-мінеральній. На формування цього показника найбільше впливала кількість </w:t>
      </w:r>
      <w:proofErr w:type="spellStart"/>
      <w:r>
        <w:t>зерен</w:t>
      </w:r>
      <w:proofErr w:type="spellEnd"/>
      <w:r>
        <w:t xml:space="preserve"> у качані. Кількість рядів майже не змінювалась, а варіації були пов’язані переважно з кількістю </w:t>
      </w:r>
      <w:proofErr w:type="spellStart"/>
      <w:r>
        <w:t>зерен</w:t>
      </w:r>
      <w:proofErr w:type="spellEnd"/>
      <w:r>
        <w:t xml:space="preserve"> у ряду (27,3–33 у СИ </w:t>
      </w:r>
      <w:proofErr w:type="spellStart"/>
      <w:r>
        <w:t>Фортаго</w:t>
      </w:r>
      <w:proofErr w:type="spellEnd"/>
      <w:r>
        <w:t xml:space="preserve">, 24,7–27,7 у ЛГ 31272, 25,9–30,1 у ЄС </w:t>
      </w:r>
      <w:proofErr w:type="spellStart"/>
      <w:r>
        <w:t>Ранвей</w:t>
      </w:r>
      <w:proofErr w:type="spellEnd"/>
      <w:r>
        <w:t>).</w:t>
      </w:r>
      <w:r w:rsidRPr="00BF6CB5">
        <w:t xml:space="preserve"> Урожайність зерна становила у середньому 8,29 т/га на контролі, 9,74 т/га за мінеральної системи та 10,07 т/га за органо-мінеральної. Найвищу урожайність </w:t>
      </w:r>
      <w:r>
        <w:t>на рівні</w:t>
      </w:r>
      <w:r w:rsidRPr="00BF6CB5">
        <w:t xml:space="preserve"> 10,33 т/га забезпечив гібрид ЄС </w:t>
      </w:r>
      <w:proofErr w:type="spellStart"/>
      <w:r w:rsidRPr="00BF6CB5">
        <w:t>Ранвей</w:t>
      </w:r>
      <w:proofErr w:type="spellEnd"/>
      <w:r w:rsidRPr="00BF6CB5">
        <w:t xml:space="preserve"> при органо-мінеральному удобренні.</w:t>
      </w:r>
    </w:p>
    <w:p w14:paraId="6F73064A" w14:textId="77777777" w:rsidR="005524D3" w:rsidRDefault="005524D3" w:rsidP="005524D3">
      <w:pPr>
        <w:jc w:val="both"/>
      </w:pPr>
      <w:r w:rsidRPr="00BC5434">
        <w:t xml:space="preserve">Органо-мінеральна система удобрення є найбільш ефективною для більшості гібридів, забезпечуючи приріст урожайності 1,5–1,8 т/га та покращення показників структури врожаю. Найбільш продуктивним гібридом виявився ЄС </w:t>
      </w:r>
      <w:proofErr w:type="spellStart"/>
      <w:r w:rsidRPr="00BC5434">
        <w:t>Ранвей</w:t>
      </w:r>
      <w:proofErr w:type="spellEnd"/>
      <w:r w:rsidRPr="00BC5434">
        <w:t>, тоді як найвищу економічну віддачу забезпечив ЛГ 31272 за мінеральної системи удобрення</w:t>
      </w:r>
    </w:p>
    <w:p w14:paraId="2AC53E58" w14:textId="77777777" w:rsidR="005524D3" w:rsidRDefault="005524D3" w:rsidP="005524D3">
      <w:r>
        <w:lastRenderedPageBreak/>
        <w:t xml:space="preserve">УДК </w:t>
      </w:r>
      <w:r w:rsidRPr="0085055D">
        <w:t>633.1</w:t>
      </w:r>
      <w:r>
        <w:t>:633:8</w:t>
      </w:r>
    </w:p>
    <w:p w14:paraId="6BF57A60" w14:textId="77777777" w:rsidR="005524D3" w:rsidRDefault="005524D3" w:rsidP="005524D3">
      <w:pPr>
        <w:jc w:val="center"/>
        <w:rPr>
          <w:b/>
          <w:bCs/>
        </w:rPr>
      </w:pPr>
      <w:r w:rsidRPr="008C264E">
        <w:rPr>
          <w:b/>
          <w:bCs/>
        </w:rPr>
        <w:t>УПРАВЛІННЯ ПРОДУКТИВНІСТЮ КУКУРУДЗИ НА ЗЕРНО ЧЕРЕЗ ЕЛЕМЕНТИ ТЕХНОЛОГІЇ ВИРОЩУВАННЯ</w:t>
      </w:r>
      <w:r w:rsidRPr="005376C1">
        <w:rPr>
          <w:b/>
          <w:bCs/>
        </w:rPr>
        <w:t xml:space="preserve"> </w:t>
      </w:r>
    </w:p>
    <w:p w14:paraId="4364AEDC" w14:textId="77777777" w:rsidR="005524D3" w:rsidRDefault="005524D3" w:rsidP="005524D3">
      <w:pPr>
        <w:jc w:val="center"/>
      </w:pPr>
      <w:r>
        <w:rPr>
          <w:b/>
          <w:bCs/>
        </w:rPr>
        <w:t>ДЯЧЕНКО В. О.,</w:t>
      </w:r>
      <w:r>
        <w:t xml:space="preserve"> магістр 2 року навчання</w:t>
      </w:r>
    </w:p>
    <w:p w14:paraId="0894FCAD" w14:textId="77777777" w:rsidR="005524D3" w:rsidRDefault="005524D3" w:rsidP="005524D3">
      <w:pPr>
        <w:jc w:val="center"/>
      </w:pPr>
      <w:r>
        <w:t xml:space="preserve">Науковий керівник: </w:t>
      </w:r>
      <w:r w:rsidRPr="00BF50D3">
        <w:rPr>
          <w:b/>
          <w:bCs/>
        </w:rPr>
        <w:t>МАЗУРЕНКО Б.О.</w:t>
      </w:r>
      <w:r>
        <w:t>, доцент, доктор філософії з агрономії</w:t>
      </w:r>
    </w:p>
    <w:p w14:paraId="56AE28A7" w14:textId="77777777" w:rsidR="005524D3" w:rsidRDefault="005524D3" w:rsidP="005524D3">
      <w:pPr>
        <w:jc w:val="center"/>
        <w:rPr>
          <w:i/>
          <w:iCs/>
        </w:rPr>
      </w:pPr>
      <w:r w:rsidRPr="00166303">
        <w:rPr>
          <w:i/>
          <w:iCs/>
        </w:rPr>
        <w:t>Національний університет біоресурсів і природокористування України</w:t>
      </w:r>
    </w:p>
    <w:p w14:paraId="725A6429" w14:textId="77777777" w:rsidR="005524D3" w:rsidRDefault="005524D3" w:rsidP="005524D3">
      <w:pPr>
        <w:jc w:val="center"/>
        <w:rPr>
          <w:i/>
          <w:iCs/>
        </w:rPr>
      </w:pPr>
    </w:p>
    <w:p w14:paraId="10C15C67" w14:textId="77777777" w:rsidR="005524D3" w:rsidRDefault="005524D3" w:rsidP="005524D3">
      <w:pPr>
        <w:jc w:val="both"/>
      </w:pPr>
      <w:r w:rsidRPr="0073174A">
        <w:t xml:space="preserve">Кукурудза є однією з найпродуктивніших і </w:t>
      </w:r>
      <w:proofErr w:type="spellStart"/>
      <w:r w:rsidRPr="0073174A">
        <w:t>найекономічно</w:t>
      </w:r>
      <w:proofErr w:type="spellEnd"/>
      <w:r w:rsidRPr="0073174A">
        <w:t xml:space="preserve"> вигідніших культур сучасного землеробства, а її врожайність значною мірою залежить від оптимального поєднання біологічних особливостей гібридів та збалансованої системи удобрення. Підвищення рівня мінерального живлення сприяє інтенсифікації ростових процесів, посиленню фотосинтезу та кращому формуванню врожаю, однак ефективність цього прийому значною мірою визначається реакцією конкретного гібрида.</w:t>
      </w:r>
    </w:p>
    <w:p w14:paraId="65029749" w14:textId="77777777" w:rsidR="005524D3" w:rsidRDefault="005524D3" w:rsidP="005524D3">
      <w:pPr>
        <w:jc w:val="both"/>
      </w:pPr>
      <w:r w:rsidRPr="002B6901">
        <w:t>У польових умовах досліджували три гібриди кукурудзи</w:t>
      </w:r>
      <w:r>
        <w:t>:</w:t>
      </w:r>
      <w:r w:rsidRPr="002B6901">
        <w:t xml:space="preserve"> </w:t>
      </w:r>
      <w:proofErr w:type="spellStart"/>
      <w:r w:rsidRPr="002B6901">
        <w:t>Адевей</w:t>
      </w:r>
      <w:proofErr w:type="spellEnd"/>
      <w:r w:rsidRPr="002B6901">
        <w:t xml:space="preserve">, ДКС 4014 і ДКС 3730 </w:t>
      </w:r>
      <w:r>
        <w:t>та два варіанта системи удобрення:</w:t>
      </w:r>
      <w:r w:rsidRPr="002B6901">
        <w:t xml:space="preserve"> N33P45K45 + N90 </w:t>
      </w:r>
      <w:r>
        <w:t xml:space="preserve">(Контроль) </w:t>
      </w:r>
      <w:r w:rsidRPr="002B6901">
        <w:t xml:space="preserve">та </w:t>
      </w:r>
      <w:r>
        <w:t xml:space="preserve">альтернативна </w:t>
      </w:r>
      <w:r w:rsidRPr="002B6901">
        <w:t xml:space="preserve">N33P90K90 + N90. Визначали густоту стояння, показники росту, площу листкової поверхні, елементи структури врожаю, якість зерна, масу 1000 </w:t>
      </w:r>
      <w:proofErr w:type="spellStart"/>
      <w:r w:rsidRPr="002B6901">
        <w:t>зерен</w:t>
      </w:r>
      <w:proofErr w:type="spellEnd"/>
      <w:r w:rsidRPr="002B6901">
        <w:t>, врожайність, вологість під час збирання та економічну ефективність.</w:t>
      </w:r>
    </w:p>
    <w:p w14:paraId="2F72AA61" w14:textId="77777777" w:rsidR="005524D3" w:rsidRDefault="005524D3" w:rsidP="005524D3">
      <w:pPr>
        <w:jc w:val="both"/>
      </w:pPr>
      <w:r>
        <w:t xml:space="preserve">Оптимальна густота стояння рослин, особливо у гібрида ДКС 3730, забезпечувала рівномірне розміщення та ефективніше використання вологи й мінеральних ресурсів, що сприяло підвищенню врожайності. Максимальна площа листкової поверхні формувалася у фазу цвітіння качана та зменшувалася до фази повної стиглості через природне старіння листків. Гібрид </w:t>
      </w:r>
      <w:proofErr w:type="spellStart"/>
      <w:r>
        <w:t>Адевей</w:t>
      </w:r>
      <w:proofErr w:type="spellEnd"/>
      <w:r>
        <w:t xml:space="preserve"> мав найбільшу площу листків – 38,9 тис. м</w:t>
      </w:r>
      <w:r>
        <w:rPr>
          <w:vertAlign w:val="superscript"/>
        </w:rPr>
        <w:t>2</w:t>
      </w:r>
      <w:r>
        <w:t>/га, що на 3,4 тис. м</w:t>
      </w:r>
      <w:r>
        <w:rPr>
          <w:vertAlign w:val="superscript"/>
        </w:rPr>
        <w:t xml:space="preserve">2 </w:t>
      </w:r>
      <w:r>
        <w:t>/га перевищувало контрольний ДКС 4014.</w:t>
      </w:r>
    </w:p>
    <w:p w14:paraId="5CFF236D" w14:textId="77777777" w:rsidR="005524D3" w:rsidRDefault="005524D3" w:rsidP="005524D3">
      <w:pPr>
        <w:jc w:val="both"/>
      </w:pPr>
      <w:proofErr w:type="spellStart"/>
      <w:r>
        <w:t>Адевей</w:t>
      </w:r>
      <w:proofErr w:type="spellEnd"/>
      <w:r>
        <w:t xml:space="preserve"> формував найвищу врожайність в досліді 12,8 т/га, що на 0,9 т/га перевищувала контрольний варіант. Урожайність гібридів ДКС 3730 та ДКС 4014 становила 11,0–11,8 т/га без істотних варіацій між системами удобрення. Підвищення доз мінеральних добрив стимулювало збільшення маси зерна з качана (у середньому 168,3 г), а максимальне значення (182,6 г) отримано в </w:t>
      </w:r>
      <w:proofErr w:type="spellStart"/>
      <w:r>
        <w:t>Адевея</w:t>
      </w:r>
      <w:proofErr w:type="spellEnd"/>
      <w:r>
        <w:t xml:space="preserve"> за системи N33P90K90 + N90. Маса 1000 </w:t>
      </w:r>
      <w:proofErr w:type="spellStart"/>
      <w:r>
        <w:t>зерен</w:t>
      </w:r>
      <w:proofErr w:type="spellEnd"/>
      <w:r>
        <w:t xml:space="preserve"> коливалася від 346,9 до 383,6 г, залежно від гібрида та системи живлення. Найвищу масу зерна формував </w:t>
      </w:r>
      <w:proofErr w:type="spellStart"/>
      <w:r>
        <w:t>Адевей</w:t>
      </w:r>
      <w:proofErr w:type="spellEnd"/>
      <w:r>
        <w:t xml:space="preserve"> за інтенсивної системи удобрення. Довжина качана у середньому становила 26 см, а гібрид </w:t>
      </w:r>
      <w:proofErr w:type="spellStart"/>
      <w:r>
        <w:t>Адевей</w:t>
      </w:r>
      <w:proofErr w:type="spellEnd"/>
      <w:r>
        <w:t xml:space="preserve"> формував найдовші качани  29–31 см, що на 3–5 см перевищувало контрольний ДКС 4014.</w:t>
      </w:r>
    </w:p>
    <w:p w14:paraId="42FF04C8" w14:textId="77777777" w:rsidR="005524D3" w:rsidRDefault="005524D3" w:rsidP="005524D3">
      <w:pPr>
        <w:jc w:val="both"/>
      </w:pPr>
      <w:r>
        <w:t xml:space="preserve">Економічний аналіз підтвердив доцільність інтенсифікації живлення: за системи N33P90K90 + N90 гібрид </w:t>
      </w:r>
      <w:proofErr w:type="spellStart"/>
      <w:r>
        <w:t>Адевей</w:t>
      </w:r>
      <w:proofErr w:type="spellEnd"/>
      <w:r>
        <w:t xml:space="preserve"> забезпечив умовно чистий прибуток 54,2 тис. грн/га та рентабельність 129,6 %. Для гібридів ДКС 4014 і ДКС 3730 рентабельність становила 108,9–115,6 %, що також свідчить про високу ефективність підвищених норм удобрення.</w:t>
      </w:r>
    </w:p>
    <w:p w14:paraId="4C6753FB" w14:textId="77777777" w:rsidR="005524D3" w:rsidRDefault="005524D3" w:rsidP="005524D3">
      <w:pPr>
        <w:jc w:val="both"/>
      </w:pPr>
    </w:p>
    <w:p w14:paraId="330DB088" w14:textId="77777777" w:rsidR="005524D3" w:rsidRDefault="005524D3" w:rsidP="005524D3">
      <w:pPr>
        <w:jc w:val="both"/>
      </w:pPr>
    </w:p>
    <w:p w14:paraId="2F3A1DE9" w14:textId="77777777" w:rsidR="005524D3" w:rsidRDefault="005524D3" w:rsidP="005524D3">
      <w:pPr>
        <w:jc w:val="both"/>
      </w:pPr>
    </w:p>
    <w:p w14:paraId="639A3894" w14:textId="77777777" w:rsidR="005524D3" w:rsidRDefault="005524D3" w:rsidP="005524D3">
      <w:pPr>
        <w:shd w:val="clear" w:color="auto" w:fill="FFFFFF"/>
        <w:ind w:firstLine="709"/>
      </w:pPr>
      <w:r w:rsidRPr="003B7293">
        <w:rPr>
          <w:rFonts w:cs="Times New Roman"/>
          <w:b/>
          <w:bCs/>
          <w:szCs w:val="28"/>
        </w:rPr>
        <w:lastRenderedPageBreak/>
        <w:t>УДК 633.15:631.543.2</w:t>
      </w:r>
      <w:r>
        <w:t xml:space="preserve"> </w:t>
      </w:r>
    </w:p>
    <w:p w14:paraId="2E7963CD" w14:textId="77777777" w:rsidR="005524D3" w:rsidRPr="0050098E" w:rsidRDefault="005524D3" w:rsidP="005524D3">
      <w:pPr>
        <w:shd w:val="clear" w:color="auto" w:fill="FFFFFF"/>
        <w:ind w:firstLine="709"/>
        <w:jc w:val="center"/>
        <w:rPr>
          <w:rFonts w:eastAsia="Times New Roman" w:cs="Times New Roman"/>
          <w:b/>
          <w:iCs/>
          <w:color w:val="000000"/>
          <w:szCs w:val="28"/>
        </w:rPr>
      </w:pPr>
      <w:r w:rsidRPr="0050098E">
        <w:rPr>
          <w:rFonts w:eastAsia="Times New Roman" w:cs="Times New Roman"/>
          <w:b/>
          <w:bCs/>
          <w:color w:val="000000" w:themeColor="text1"/>
          <w:szCs w:val="28"/>
        </w:rPr>
        <w:t>УРОЖАЙНІСТЬ ГІБРИДІВ КУКУРУДЗИ НА ЗЕРНО ЗАЛЕЖНО ВІД ЕЛЕМЕНТІВ ТЕХНОЛОГІЇ ВИРОЩУВАННЯ</w:t>
      </w:r>
      <w:r w:rsidRPr="0050098E">
        <w:rPr>
          <w:rFonts w:eastAsia="Times New Roman" w:cs="Times New Roman"/>
          <w:b/>
          <w:iCs/>
          <w:color w:val="000000"/>
          <w:szCs w:val="28"/>
        </w:rPr>
        <w:t xml:space="preserve"> </w:t>
      </w:r>
    </w:p>
    <w:p w14:paraId="01F687BE" w14:textId="77777777" w:rsidR="005524D3" w:rsidRPr="0050098E" w:rsidRDefault="005524D3" w:rsidP="005524D3">
      <w:pPr>
        <w:shd w:val="clear" w:color="auto" w:fill="FFFFFF"/>
        <w:ind w:firstLine="709"/>
        <w:jc w:val="center"/>
        <w:rPr>
          <w:rFonts w:eastAsia="Times New Roman" w:cs="Times New Roman"/>
          <w:iCs/>
          <w:color w:val="000000"/>
          <w:szCs w:val="28"/>
        </w:rPr>
      </w:pPr>
      <w:r w:rsidRPr="0050098E">
        <w:rPr>
          <w:rFonts w:eastAsia="Times New Roman" w:cs="Times New Roman"/>
          <w:b/>
          <w:iCs/>
          <w:color w:val="000000"/>
          <w:szCs w:val="28"/>
        </w:rPr>
        <w:t>Дяченко Ярослав Олександрович</w:t>
      </w:r>
      <w:r w:rsidRPr="0050098E">
        <w:rPr>
          <w:rFonts w:eastAsia="Times New Roman" w:cs="Times New Roman"/>
          <w:iCs/>
          <w:color w:val="000000"/>
          <w:szCs w:val="28"/>
        </w:rPr>
        <w:t xml:space="preserve">, </w:t>
      </w:r>
      <w:r w:rsidRPr="0050098E">
        <w:rPr>
          <w:rFonts w:eastAsia="Times New Roman" w:cs="Times New Roman"/>
          <w:i/>
          <w:color w:val="000000"/>
          <w:szCs w:val="28"/>
        </w:rPr>
        <w:t>магістр 2-го року навчання</w:t>
      </w:r>
    </w:p>
    <w:p w14:paraId="69C23673" w14:textId="77777777" w:rsidR="005524D3" w:rsidRPr="0057528B" w:rsidRDefault="005524D3" w:rsidP="005524D3">
      <w:pPr>
        <w:shd w:val="clear" w:color="auto" w:fill="FFFFFF"/>
        <w:ind w:left="707" w:firstLine="709"/>
        <w:rPr>
          <w:rFonts w:eastAsia="Times New Roman" w:cs="Times New Roman"/>
          <w:b/>
          <w:bCs/>
          <w:i/>
          <w:color w:val="000000"/>
          <w:szCs w:val="28"/>
        </w:rPr>
      </w:pPr>
      <w:proofErr w:type="spellStart"/>
      <w:r w:rsidRPr="0057528B">
        <w:rPr>
          <w:b/>
          <w:bCs/>
          <w:szCs w:val="28"/>
        </w:rPr>
        <w:t>Косякевич</w:t>
      </w:r>
      <w:proofErr w:type="spellEnd"/>
      <w:r w:rsidRPr="0057528B">
        <w:rPr>
          <w:b/>
          <w:bCs/>
          <w:szCs w:val="28"/>
        </w:rPr>
        <w:t xml:space="preserve"> Естер Сергіївна</w:t>
      </w:r>
      <w:r w:rsidRPr="0057528B">
        <w:rPr>
          <w:rFonts w:eastAsia="Times New Roman" w:cs="Times New Roman"/>
          <w:b/>
          <w:bCs/>
          <w:i/>
          <w:color w:val="000000"/>
          <w:szCs w:val="28"/>
        </w:rPr>
        <w:t xml:space="preserve"> </w:t>
      </w:r>
      <w:r w:rsidRPr="0050098E">
        <w:rPr>
          <w:rFonts w:eastAsia="Times New Roman" w:cs="Times New Roman"/>
          <w:i/>
          <w:color w:val="000000"/>
          <w:szCs w:val="28"/>
        </w:rPr>
        <w:t xml:space="preserve">магістр </w:t>
      </w:r>
      <w:r>
        <w:rPr>
          <w:rFonts w:eastAsia="Times New Roman" w:cs="Times New Roman"/>
          <w:i/>
          <w:color w:val="000000"/>
          <w:szCs w:val="28"/>
        </w:rPr>
        <w:t>1</w:t>
      </w:r>
      <w:r w:rsidRPr="0050098E">
        <w:rPr>
          <w:rFonts w:eastAsia="Times New Roman" w:cs="Times New Roman"/>
          <w:i/>
          <w:color w:val="000000"/>
          <w:szCs w:val="28"/>
        </w:rPr>
        <w:t>-го року навчання</w:t>
      </w:r>
    </w:p>
    <w:p w14:paraId="5AAFBCFC" w14:textId="77777777" w:rsidR="005524D3" w:rsidRDefault="005524D3" w:rsidP="005524D3">
      <w:pPr>
        <w:shd w:val="clear" w:color="auto" w:fill="FFFFFF"/>
        <w:ind w:left="707"/>
        <w:rPr>
          <w:rFonts w:eastAsia="Times New Roman" w:cs="Times New Roman"/>
          <w:i/>
          <w:color w:val="000000"/>
          <w:szCs w:val="28"/>
        </w:rPr>
      </w:pPr>
      <w:proofErr w:type="spellStart"/>
      <w:r w:rsidRPr="0057528B">
        <w:rPr>
          <w:b/>
          <w:bCs/>
          <w:szCs w:val="28"/>
        </w:rPr>
        <w:t>Кокуленко</w:t>
      </w:r>
      <w:proofErr w:type="spellEnd"/>
      <w:r w:rsidRPr="0057528B">
        <w:rPr>
          <w:b/>
          <w:bCs/>
          <w:szCs w:val="28"/>
        </w:rPr>
        <w:t xml:space="preserve"> Олександра Володимирівна</w:t>
      </w:r>
      <w:r>
        <w:rPr>
          <w:b/>
          <w:bCs/>
          <w:szCs w:val="28"/>
        </w:rPr>
        <w:t xml:space="preserve"> </w:t>
      </w:r>
      <w:r w:rsidRPr="0050098E">
        <w:rPr>
          <w:rFonts w:eastAsia="Times New Roman" w:cs="Times New Roman"/>
          <w:i/>
          <w:color w:val="000000"/>
          <w:szCs w:val="28"/>
        </w:rPr>
        <w:t xml:space="preserve">магістр </w:t>
      </w:r>
      <w:r>
        <w:rPr>
          <w:rFonts w:eastAsia="Times New Roman" w:cs="Times New Roman"/>
          <w:i/>
          <w:color w:val="000000"/>
          <w:szCs w:val="28"/>
        </w:rPr>
        <w:t>1</w:t>
      </w:r>
      <w:r w:rsidRPr="0050098E">
        <w:rPr>
          <w:rFonts w:eastAsia="Times New Roman" w:cs="Times New Roman"/>
          <w:i/>
          <w:color w:val="000000"/>
          <w:szCs w:val="28"/>
        </w:rPr>
        <w:t>-го року навчання</w:t>
      </w:r>
    </w:p>
    <w:p w14:paraId="22F1ECE9" w14:textId="77777777" w:rsidR="005524D3" w:rsidRPr="0050098E" w:rsidRDefault="005524D3" w:rsidP="005524D3">
      <w:pPr>
        <w:shd w:val="clear" w:color="auto" w:fill="FFFFFF"/>
        <w:ind w:firstLine="709"/>
        <w:jc w:val="center"/>
        <w:rPr>
          <w:rFonts w:eastAsia="Times New Roman" w:cs="Times New Roman"/>
          <w:i/>
          <w:color w:val="000000"/>
          <w:szCs w:val="28"/>
        </w:rPr>
      </w:pPr>
      <w:r w:rsidRPr="0050098E">
        <w:rPr>
          <w:rFonts w:eastAsia="Times New Roman" w:cs="Times New Roman"/>
          <w:i/>
          <w:color w:val="000000"/>
          <w:szCs w:val="28"/>
        </w:rPr>
        <w:t xml:space="preserve">Науковий керівник: </w:t>
      </w:r>
      <w:r w:rsidRPr="0050098E">
        <w:rPr>
          <w:rFonts w:eastAsia="Times New Roman" w:cs="Times New Roman"/>
          <w:b/>
          <w:i/>
          <w:color w:val="000000"/>
          <w:szCs w:val="28"/>
        </w:rPr>
        <w:t>Шутий О.І.</w:t>
      </w:r>
      <w:r w:rsidRPr="0050098E">
        <w:rPr>
          <w:rFonts w:eastAsia="Times New Roman" w:cs="Times New Roman"/>
          <w:i/>
          <w:color w:val="000000"/>
          <w:szCs w:val="28"/>
        </w:rPr>
        <w:t>, к. с.-г. , доцент</w:t>
      </w:r>
    </w:p>
    <w:p w14:paraId="361A668F" w14:textId="77777777" w:rsidR="005524D3" w:rsidRPr="0050098E" w:rsidRDefault="005524D3" w:rsidP="005524D3">
      <w:pPr>
        <w:shd w:val="clear" w:color="auto" w:fill="FFFFFF"/>
        <w:ind w:firstLine="709"/>
        <w:jc w:val="center"/>
        <w:rPr>
          <w:rFonts w:eastAsia="Times New Roman" w:cs="Times New Roman"/>
          <w:iCs/>
          <w:color w:val="000000"/>
          <w:szCs w:val="28"/>
        </w:rPr>
      </w:pPr>
      <w:r w:rsidRPr="0050098E">
        <w:rPr>
          <w:rFonts w:eastAsia="Times New Roman" w:cs="Times New Roman"/>
          <w:iCs/>
          <w:color w:val="000000"/>
          <w:szCs w:val="28"/>
        </w:rPr>
        <w:t>Національний університет біоресурсів і природокористування України</w:t>
      </w:r>
    </w:p>
    <w:p w14:paraId="2DDD5378" w14:textId="77777777" w:rsidR="005524D3" w:rsidRPr="0050098E" w:rsidRDefault="005524D3" w:rsidP="005524D3">
      <w:pPr>
        <w:ind w:firstLine="709"/>
        <w:jc w:val="right"/>
        <w:rPr>
          <w:rFonts w:eastAsia="Times New Roman" w:cs="Times New Roman"/>
          <w:i/>
          <w:szCs w:val="28"/>
        </w:rPr>
      </w:pPr>
    </w:p>
    <w:p w14:paraId="1ED7DC11" w14:textId="77777777" w:rsidR="005524D3" w:rsidRPr="0050098E" w:rsidRDefault="005524D3" w:rsidP="005524D3">
      <w:pPr>
        <w:ind w:firstLine="709"/>
        <w:jc w:val="both"/>
        <w:rPr>
          <w:rFonts w:cs="Times New Roman"/>
          <w:szCs w:val="28"/>
        </w:rPr>
      </w:pPr>
      <w:r w:rsidRPr="0050098E">
        <w:rPr>
          <w:rFonts w:eastAsia="Times New Roman" w:cs="Times New Roman"/>
          <w:szCs w:val="28"/>
        </w:rPr>
        <w:t>Кукурудза є однією з найбільш стратегічних та високорентабельних зернових культур у сучасному аграрному секторі України. Якщо традиційно кукурудзяним поясом вважалися центральні регіони</w:t>
      </w:r>
      <w:r>
        <w:rPr>
          <w:rFonts w:eastAsia="Times New Roman" w:cs="Times New Roman"/>
          <w:szCs w:val="28"/>
        </w:rPr>
        <w:t xml:space="preserve"> України</w:t>
      </w:r>
      <w:r w:rsidRPr="0050098E">
        <w:rPr>
          <w:rFonts w:eastAsia="Times New Roman" w:cs="Times New Roman"/>
          <w:szCs w:val="28"/>
        </w:rPr>
        <w:t>, то в даний час вирощування цієї культури активно зміщується і розвивається в північних зонах землеробства нашої країни (Полісся та Північний Лісостеп). Це зумовлено глобальними кліматичними змінами, які зробили північні регіони більш сприятливими за температурним режимом та умовами зволоження.</w:t>
      </w:r>
    </w:p>
    <w:p w14:paraId="5A2237DD" w14:textId="77777777" w:rsidR="005524D3" w:rsidRDefault="005524D3" w:rsidP="005524D3">
      <w:pPr>
        <w:ind w:firstLine="709"/>
        <w:jc w:val="both"/>
        <w:rPr>
          <w:rFonts w:eastAsia="Times New Roman" w:cs="Times New Roman"/>
          <w:szCs w:val="28"/>
        </w:rPr>
      </w:pPr>
      <w:r w:rsidRPr="0050098E">
        <w:rPr>
          <w:rFonts w:eastAsia="Times New Roman" w:cs="Times New Roman"/>
          <w:szCs w:val="28"/>
        </w:rPr>
        <w:t xml:space="preserve">Використання сучасних технологій, зокрема гібридів з меншим періодом вегетації та холодостійкістю, потребує вирішення багатьох завдань, серед яких визначальним значенням є отримання економічно обґрунтованої врожайності саме в умовах </w:t>
      </w:r>
      <w:r>
        <w:rPr>
          <w:rFonts w:eastAsia="Times New Roman" w:cs="Times New Roman"/>
          <w:szCs w:val="28"/>
        </w:rPr>
        <w:t xml:space="preserve">довгого світлового </w:t>
      </w:r>
      <w:r w:rsidRPr="0050098E">
        <w:rPr>
          <w:rFonts w:eastAsia="Times New Roman" w:cs="Times New Roman"/>
          <w:szCs w:val="28"/>
        </w:rPr>
        <w:t>дня та ризиків ранніх осінніх заморозків, притаманних півночі.</w:t>
      </w:r>
    </w:p>
    <w:p w14:paraId="6DC60242" w14:textId="77777777" w:rsidR="005524D3" w:rsidRPr="0050098E" w:rsidRDefault="005524D3" w:rsidP="005524D3">
      <w:pPr>
        <w:ind w:firstLine="709"/>
        <w:jc w:val="both"/>
        <w:rPr>
          <w:rFonts w:eastAsia="Times New Roman" w:cs="Times New Roman"/>
          <w:color w:val="000000" w:themeColor="text1"/>
          <w:szCs w:val="28"/>
        </w:rPr>
      </w:pPr>
      <w:r w:rsidRPr="0050098E">
        <w:rPr>
          <w:rFonts w:eastAsia="Times New Roman" w:cs="Times New Roman"/>
          <w:b/>
          <w:bCs/>
          <w:color w:val="000000" w:themeColor="text1"/>
          <w:szCs w:val="28"/>
        </w:rPr>
        <w:t>Актуальність теми</w:t>
      </w:r>
      <w:r>
        <w:rPr>
          <w:rFonts w:eastAsia="Times New Roman" w:cs="Times New Roman"/>
          <w:b/>
          <w:bCs/>
          <w:color w:val="000000" w:themeColor="text1"/>
          <w:szCs w:val="28"/>
        </w:rPr>
        <w:t>.</w:t>
      </w:r>
      <w:r w:rsidRPr="0050098E">
        <w:rPr>
          <w:rFonts w:eastAsia="Times New Roman" w:cs="Times New Roman"/>
          <w:color w:val="000000" w:themeColor="text1"/>
          <w:szCs w:val="28"/>
        </w:rPr>
        <w:t xml:space="preserve"> Для отримання високої врожайності вирішальне значення має температура ґрунту, строк посіву, норма висіву, система живлення, сортовий склад. Запаси продуктивної вологи, з огляду на те, що структура посівних площ змінюється, кожного року все більше постає проблема з вологою. Питання площі живлення рослин кукурудзи в умовах Північного лісостепу України не втрачає своєї актуальності. </w:t>
      </w:r>
    </w:p>
    <w:p w14:paraId="60518A2C" w14:textId="77777777" w:rsidR="005524D3" w:rsidRPr="0050098E" w:rsidRDefault="005524D3" w:rsidP="005524D3">
      <w:pPr>
        <w:tabs>
          <w:tab w:val="left" w:pos="709"/>
          <w:tab w:val="left" w:pos="3290"/>
        </w:tabs>
        <w:ind w:firstLine="709"/>
        <w:jc w:val="both"/>
        <w:rPr>
          <w:rFonts w:eastAsia="Times New Roman" w:cs="Times New Roman"/>
          <w:color w:val="000000" w:themeColor="text1"/>
          <w:szCs w:val="28"/>
        </w:rPr>
      </w:pPr>
      <w:r w:rsidRPr="0050098E">
        <w:rPr>
          <w:rFonts w:eastAsia="Times New Roman" w:cs="Times New Roman"/>
          <w:color w:val="000000" w:themeColor="text1"/>
          <w:szCs w:val="28"/>
        </w:rPr>
        <w:t xml:space="preserve">Дослідження по визначенню урожайності гібридів кукурудзи на зерно залежно від елементів технології вирощування виконувалися на полях сільськогосподарського підприємства «Наташа-Агро» у с. Яблунівка (Чернігівська область). </w:t>
      </w:r>
    </w:p>
    <w:p w14:paraId="332E9EEA" w14:textId="77777777" w:rsidR="005524D3" w:rsidRPr="003B7293" w:rsidRDefault="005524D3" w:rsidP="005524D3">
      <w:pPr>
        <w:pStyle w:val="s16"/>
        <w:spacing w:before="0" w:beforeAutospacing="0" w:after="0" w:afterAutospacing="0"/>
        <w:ind w:firstLine="709"/>
        <w:contextualSpacing/>
        <w:jc w:val="both"/>
        <w:rPr>
          <w:rFonts w:eastAsia="MingLiU_HKSCS-ExtB"/>
          <w:sz w:val="28"/>
          <w:szCs w:val="28"/>
        </w:rPr>
      </w:pPr>
      <w:r w:rsidRPr="003B7293">
        <w:rPr>
          <w:rFonts w:eastAsia="MingLiU_HKSCS-ExtB"/>
          <w:sz w:val="28"/>
          <w:szCs w:val="28"/>
        </w:rPr>
        <w:t xml:space="preserve">Програмою досліджень передбачалося дослідження реакції </w:t>
      </w:r>
      <w:r w:rsidRPr="003B7293">
        <w:rPr>
          <w:sz w:val="28"/>
          <w:szCs w:val="28"/>
        </w:rPr>
        <w:t>гібридів DKC 4098, DKC 3969  на густоту стояння росли (</w:t>
      </w:r>
      <w:r w:rsidRPr="003B7293">
        <w:rPr>
          <w:rFonts w:eastAsia="MingLiU_HKSCS-ExtB"/>
          <w:sz w:val="28"/>
          <w:szCs w:val="28"/>
          <w:lang w:val="ru-RU"/>
        </w:rPr>
        <w:t>65; 70; 75, 80, 85, 90 тис/га)</w:t>
      </w:r>
      <w:r w:rsidRPr="003B7293">
        <w:rPr>
          <w:rFonts w:eastAsia="MingLiU_HKSCS-ExtB"/>
          <w:sz w:val="28"/>
          <w:szCs w:val="28"/>
        </w:rPr>
        <w:t xml:space="preserve"> на формування урожайності.</w:t>
      </w:r>
    </w:p>
    <w:p w14:paraId="1E934430" w14:textId="77777777" w:rsidR="005524D3" w:rsidRPr="0050098E" w:rsidRDefault="005524D3" w:rsidP="005524D3">
      <w:pPr>
        <w:ind w:firstLine="709"/>
        <w:jc w:val="both"/>
        <w:rPr>
          <w:rFonts w:eastAsia="Times New Roman" w:cs="Times New Roman"/>
          <w:color w:val="000000" w:themeColor="text1"/>
          <w:szCs w:val="28"/>
        </w:rPr>
      </w:pPr>
      <w:r w:rsidRPr="0050098E">
        <w:rPr>
          <w:rFonts w:eastAsia="Times New Roman" w:cs="Times New Roman"/>
          <w:color w:val="000000" w:themeColor="text1"/>
          <w:szCs w:val="28"/>
        </w:rPr>
        <w:t xml:space="preserve">Аналіз урожайності підтвердив висунуті гіпотези. Обидва гібриди продемонстрували нелінійну реакцію на зміну норми висіву. Максимальну врожайність гібрид DKC 4098 сформував за норми висіву 85 тис. шт./га, яка склала 13.55 т/га. Подальше збільшення густоти до 90 тис. шт./га призвело до зниження врожайності. </w:t>
      </w:r>
    </w:p>
    <w:p w14:paraId="12AB9C5D" w14:textId="77777777" w:rsidR="005524D3" w:rsidRDefault="005524D3" w:rsidP="005524D3">
      <w:pPr>
        <w:ind w:firstLine="709"/>
        <w:jc w:val="both"/>
        <w:rPr>
          <w:rFonts w:eastAsia="Times New Roman" w:cs="Times New Roman"/>
          <w:color w:val="000000" w:themeColor="text1"/>
          <w:szCs w:val="28"/>
        </w:rPr>
      </w:pPr>
      <w:r w:rsidRPr="0050098E">
        <w:rPr>
          <w:rFonts w:eastAsia="Times New Roman" w:cs="Times New Roman"/>
          <w:color w:val="000000" w:themeColor="text1"/>
          <w:szCs w:val="28"/>
        </w:rPr>
        <w:t>Гібрид DKC 3969 досяг свого пік</w:t>
      </w:r>
      <w:r>
        <w:rPr>
          <w:rFonts w:eastAsia="Times New Roman" w:cs="Times New Roman"/>
          <w:color w:val="000000" w:themeColor="text1"/>
          <w:szCs w:val="28"/>
        </w:rPr>
        <w:t>ової</w:t>
      </w:r>
      <w:r w:rsidRPr="0050098E">
        <w:rPr>
          <w:rFonts w:eastAsia="Times New Roman" w:cs="Times New Roman"/>
          <w:color w:val="000000" w:themeColor="text1"/>
          <w:szCs w:val="28"/>
        </w:rPr>
        <w:t xml:space="preserve"> продуктивності за нижчої норми висіву – 75 тис. шт./га, забезпечивши врожайність 13.48 т/га. Збільшення норми висіву до 80 тис. шт./га </w:t>
      </w:r>
      <w:r>
        <w:rPr>
          <w:rFonts w:eastAsia="Times New Roman" w:cs="Times New Roman"/>
          <w:color w:val="000000" w:themeColor="text1"/>
          <w:szCs w:val="28"/>
        </w:rPr>
        <w:t xml:space="preserve">не показувало </w:t>
      </w:r>
      <w:r w:rsidRPr="0050098E">
        <w:rPr>
          <w:rFonts w:eastAsia="Times New Roman" w:cs="Times New Roman"/>
          <w:color w:val="000000" w:themeColor="text1"/>
          <w:szCs w:val="28"/>
        </w:rPr>
        <w:t xml:space="preserve">приросту, а подальше загущення до 85 та 90 тис. шт./га призводило до суттєвого падіння врожайності. Це вказує на те, що </w:t>
      </w:r>
      <w:r w:rsidRPr="0050098E">
        <w:rPr>
          <w:rFonts w:eastAsia="Times New Roman" w:cs="Times New Roman"/>
          <w:color w:val="000000" w:themeColor="text1"/>
          <w:szCs w:val="28"/>
        </w:rPr>
        <w:lastRenderedPageBreak/>
        <w:t xml:space="preserve">даний гібрид краще реалізує свій потенціал за менш конкурентних умов, де кожна рослина </w:t>
      </w:r>
      <w:r>
        <w:rPr>
          <w:rFonts w:eastAsia="Times New Roman" w:cs="Times New Roman"/>
          <w:color w:val="000000" w:themeColor="text1"/>
          <w:szCs w:val="28"/>
        </w:rPr>
        <w:t>повинна мати</w:t>
      </w:r>
      <w:r w:rsidRPr="0050098E">
        <w:rPr>
          <w:rFonts w:eastAsia="Times New Roman" w:cs="Times New Roman"/>
          <w:color w:val="000000" w:themeColor="text1"/>
          <w:szCs w:val="28"/>
        </w:rPr>
        <w:t xml:space="preserve"> більшу площу живлення.</w:t>
      </w:r>
    </w:p>
    <w:p w14:paraId="5C9A54BB" w14:textId="77777777" w:rsidR="005524D3" w:rsidRDefault="005524D3" w:rsidP="005524D3">
      <w:pPr>
        <w:jc w:val="both"/>
      </w:pPr>
    </w:p>
    <w:p w14:paraId="27B16593" w14:textId="77777777" w:rsidR="005524D3" w:rsidRPr="00BE46F6" w:rsidRDefault="005524D3" w:rsidP="005524D3">
      <w:pPr>
        <w:contextualSpacing/>
      </w:pPr>
      <w:r w:rsidRPr="00BE46F6">
        <w:t>УДК</w:t>
      </w:r>
      <w:r>
        <w:t xml:space="preserve"> </w:t>
      </w:r>
      <w:r w:rsidRPr="00440B27">
        <w:t>633.15:631.527.5</w:t>
      </w:r>
    </w:p>
    <w:p w14:paraId="5B92717F" w14:textId="77777777" w:rsidR="005524D3" w:rsidRDefault="005524D3" w:rsidP="005524D3">
      <w:pPr>
        <w:contextualSpacing/>
        <w:jc w:val="center"/>
        <w:rPr>
          <w:b/>
          <w:bCs/>
        </w:rPr>
      </w:pPr>
      <w:r w:rsidRPr="00440B27">
        <w:rPr>
          <w:b/>
          <w:bCs/>
        </w:rPr>
        <w:t xml:space="preserve">АСПЕКТИ СУЧАСНОЇ ТЕХНОЛОГІЇ ВИРОЩУВАННЯ ВИСОКОКРОХМАЛЬНОЇ КУКУРУДЗИ В УМОВАХ ПОЛТАВСЬКОЇ ОБЛАСТІ </w:t>
      </w:r>
    </w:p>
    <w:p w14:paraId="1C18FEB7" w14:textId="77777777" w:rsidR="005524D3" w:rsidRDefault="005524D3" w:rsidP="005524D3">
      <w:pPr>
        <w:contextualSpacing/>
        <w:jc w:val="center"/>
        <w:rPr>
          <w:b/>
          <w:bCs/>
          <w:vertAlign w:val="superscript"/>
        </w:rPr>
      </w:pPr>
      <w:proofErr w:type="spellStart"/>
      <w:r>
        <w:rPr>
          <w:b/>
          <w:bCs/>
        </w:rPr>
        <w:t>А</w:t>
      </w:r>
      <w:r w:rsidRPr="00440B27">
        <w:rPr>
          <w:b/>
          <w:bCs/>
        </w:rPr>
        <w:t>пілат</w:t>
      </w:r>
      <w:proofErr w:type="spellEnd"/>
      <w:r w:rsidRPr="00440B27">
        <w:rPr>
          <w:b/>
          <w:bCs/>
        </w:rPr>
        <w:t xml:space="preserve"> </w:t>
      </w:r>
      <w:r>
        <w:rPr>
          <w:b/>
          <w:bCs/>
        </w:rPr>
        <w:t>Є</w:t>
      </w:r>
      <w:r w:rsidRPr="00440B27">
        <w:rPr>
          <w:b/>
          <w:bCs/>
        </w:rPr>
        <w:t xml:space="preserve">вген </w:t>
      </w:r>
      <w:r>
        <w:rPr>
          <w:b/>
          <w:bCs/>
        </w:rPr>
        <w:t>В</w:t>
      </w:r>
      <w:r w:rsidRPr="00440B27">
        <w:rPr>
          <w:b/>
          <w:bCs/>
        </w:rPr>
        <w:t>олодимиро</w:t>
      </w:r>
      <w:r>
        <w:rPr>
          <w:b/>
          <w:bCs/>
        </w:rPr>
        <w:t>вич</w:t>
      </w:r>
    </w:p>
    <w:p w14:paraId="05F06356" w14:textId="77777777" w:rsidR="005524D3" w:rsidRPr="00317F5C" w:rsidRDefault="005524D3" w:rsidP="005524D3">
      <w:pPr>
        <w:contextualSpacing/>
        <w:jc w:val="center"/>
      </w:pPr>
      <w:r>
        <w:t>здобувач вищої освіти агробіологічного факультету</w:t>
      </w:r>
    </w:p>
    <w:p w14:paraId="721F9E33" w14:textId="77777777" w:rsidR="005524D3" w:rsidRPr="0060286A" w:rsidRDefault="005524D3" w:rsidP="005524D3">
      <w:pPr>
        <w:contextualSpacing/>
        <w:jc w:val="center"/>
        <w:rPr>
          <w:b/>
          <w:bCs/>
        </w:rPr>
      </w:pPr>
      <w:r w:rsidRPr="0060286A">
        <w:rPr>
          <w:b/>
          <w:bCs/>
        </w:rPr>
        <w:t>Науковий керівник:</w:t>
      </w:r>
      <w:r>
        <w:rPr>
          <w:b/>
          <w:bCs/>
        </w:rPr>
        <w:t xml:space="preserve"> Гончар Любов Миколаївна</w:t>
      </w:r>
    </w:p>
    <w:p w14:paraId="42050110" w14:textId="77777777" w:rsidR="005524D3" w:rsidRPr="00624B4E" w:rsidRDefault="005524D3" w:rsidP="005524D3">
      <w:pPr>
        <w:ind w:firstLine="0"/>
        <w:contextualSpacing/>
        <w:jc w:val="center"/>
        <w:rPr>
          <w:lang w:val="ru-RU"/>
        </w:rPr>
      </w:pPr>
      <w:proofErr w:type="spellStart"/>
      <w:r>
        <w:t>канд</w:t>
      </w:r>
      <w:proofErr w:type="spellEnd"/>
      <w:r>
        <w:t>. с.-г. наук, доцент, доцент кафедри рослинництва</w:t>
      </w:r>
    </w:p>
    <w:p w14:paraId="5506AA70" w14:textId="77777777" w:rsidR="005524D3" w:rsidRDefault="005524D3" w:rsidP="005524D3">
      <w:pPr>
        <w:jc w:val="center"/>
        <w:rPr>
          <w:i/>
          <w:iCs/>
        </w:rPr>
      </w:pPr>
      <w:r w:rsidRPr="0060286A">
        <w:rPr>
          <w:i/>
          <w:iCs/>
        </w:rPr>
        <w:t>Національний університет біоресурсів і природокористування України</w:t>
      </w:r>
    </w:p>
    <w:p w14:paraId="7BC56C8A" w14:textId="77777777" w:rsidR="005524D3" w:rsidRDefault="005524D3" w:rsidP="005524D3">
      <w:pPr>
        <w:rPr>
          <w:i/>
          <w:iCs/>
        </w:rPr>
      </w:pPr>
    </w:p>
    <w:p w14:paraId="5FE1F2E0" w14:textId="77777777" w:rsidR="005524D3" w:rsidRDefault="005524D3" w:rsidP="005524D3">
      <w:pPr>
        <w:rPr>
          <w:iCs/>
        </w:rPr>
      </w:pPr>
      <w:r w:rsidRPr="00440B27">
        <w:rPr>
          <w:iCs/>
        </w:rPr>
        <w:t xml:space="preserve">Однією з основних стратегічних ініціатив, спрямованих на підвищення продуктивності аграрного виробництва та економічної стабільності в Україні, є впровадження сучасних </w:t>
      </w:r>
      <w:proofErr w:type="spellStart"/>
      <w:r w:rsidRPr="00440B27">
        <w:rPr>
          <w:iCs/>
        </w:rPr>
        <w:t>агротехнологій</w:t>
      </w:r>
      <w:proofErr w:type="spellEnd"/>
      <w:r w:rsidRPr="00440B27">
        <w:rPr>
          <w:iCs/>
        </w:rPr>
        <w:t xml:space="preserve">, що сприяють розвитку і оптимізації виробництва зернових культур, зокрема кукурудзи, яка є однією з ключових культур світового землеробства. Кукурудза не лише забезпечує потреби продовольчої, кормової та переробної промисловості, а й має високу експортну цінність на міжнародних ринках. У останні роки все більшу увагу приділяють вирощуванню </w:t>
      </w:r>
      <w:proofErr w:type="spellStart"/>
      <w:r w:rsidRPr="00440B27">
        <w:rPr>
          <w:iCs/>
        </w:rPr>
        <w:t>висококрохмальних</w:t>
      </w:r>
      <w:proofErr w:type="spellEnd"/>
      <w:r w:rsidRPr="00440B27">
        <w:rPr>
          <w:iCs/>
        </w:rPr>
        <w:t xml:space="preserve"> гібридів, які є важливими для виробництва біоетанолу, крохмалю, комбікормів і різноманітних продуктів переробної промисловості</w:t>
      </w:r>
      <w:r>
        <w:rPr>
          <w:iCs/>
        </w:rPr>
        <w:t xml:space="preserve">. </w:t>
      </w:r>
    </w:p>
    <w:p w14:paraId="7A2F683E" w14:textId="77777777" w:rsidR="005524D3" w:rsidRDefault="005524D3" w:rsidP="005524D3">
      <w:pPr>
        <w:rPr>
          <w:iCs/>
        </w:rPr>
      </w:pPr>
      <w:r w:rsidRPr="00440B27">
        <w:rPr>
          <w:iCs/>
        </w:rPr>
        <w:t>Вирощування високо крохмальної кукурудзи має виняткове економічне та стратегічне значення для аграрного сектору України. Ця культура відзначається високою продуктивністю, універсальністю використання та значним експортним потенціалом. В умовах кліматичних змін особливу увагу слід приділяти оптимізації технологічних процесів, що забезпечують раціональне використання ґрунтової вологи, підвищення стійкості рослин до стресових факторів, таких як тривала посуха, перепади температур та захворювання, а також формування зерна високої якості з підвищеним вмістом крохмалю.</w:t>
      </w:r>
    </w:p>
    <w:p w14:paraId="07BF0FCF" w14:textId="77777777" w:rsidR="005524D3" w:rsidRPr="00960706" w:rsidRDefault="005524D3" w:rsidP="005524D3">
      <w:pPr>
        <w:rPr>
          <w:iCs/>
        </w:rPr>
      </w:pPr>
      <w:r w:rsidRPr="00440B27">
        <w:rPr>
          <w:iCs/>
        </w:rPr>
        <w:t xml:space="preserve">Метою дослідження полягає у визначенні впливу густоти стояння рослин на ріст та розвиток, формування врожайності, якості зерна </w:t>
      </w:r>
      <w:proofErr w:type="spellStart"/>
      <w:r w:rsidRPr="00440B27">
        <w:rPr>
          <w:iCs/>
        </w:rPr>
        <w:t>висококрохмальних</w:t>
      </w:r>
      <w:proofErr w:type="spellEnd"/>
      <w:r w:rsidRPr="00440B27">
        <w:rPr>
          <w:iCs/>
        </w:rPr>
        <w:t xml:space="preserve"> гібридів в умовах Полтавської області.</w:t>
      </w:r>
      <w:r>
        <w:rPr>
          <w:iCs/>
        </w:rPr>
        <w:t xml:space="preserve"> </w:t>
      </w:r>
      <w:r w:rsidRPr="00440B27">
        <w:rPr>
          <w:iCs/>
        </w:rPr>
        <w:t>Дослідження проводилися напротязі 2025</w:t>
      </w:r>
      <w:r>
        <w:rPr>
          <w:iCs/>
        </w:rPr>
        <w:t> </w:t>
      </w:r>
      <w:r w:rsidRPr="00440B27">
        <w:rPr>
          <w:iCs/>
        </w:rPr>
        <w:t xml:space="preserve">р. у ФОП «Писаренко Ю.І.», яке розташоване в місті Лохвиця, Миргородського району Полтавської області та належить до зони </w:t>
      </w:r>
      <w:r>
        <w:rPr>
          <w:iCs/>
        </w:rPr>
        <w:t>С</w:t>
      </w:r>
      <w:r w:rsidRPr="00440B27">
        <w:rPr>
          <w:iCs/>
        </w:rPr>
        <w:t xml:space="preserve">тепу. Ґрунтовий покрив області представлений переважно чорноземами звичайними </w:t>
      </w:r>
      <w:proofErr w:type="spellStart"/>
      <w:r w:rsidRPr="00440B27">
        <w:rPr>
          <w:iCs/>
        </w:rPr>
        <w:t>середньогумусними</w:t>
      </w:r>
      <w:proofErr w:type="spellEnd"/>
      <w:r>
        <w:rPr>
          <w:iCs/>
        </w:rPr>
        <w:t>.</w:t>
      </w:r>
    </w:p>
    <w:p w14:paraId="47CE2049" w14:textId="77777777" w:rsidR="005524D3" w:rsidRDefault="005524D3" w:rsidP="005524D3">
      <w:pPr>
        <w:rPr>
          <w:iCs/>
        </w:rPr>
      </w:pPr>
      <w:r w:rsidRPr="00440B27">
        <w:rPr>
          <w:iCs/>
        </w:rPr>
        <w:t>Оптимальна густота стояння для досліджуваних гібридів становить 65 тис. рослин/га, за якої забезпечується найвищий урожай і оптимальне співвідношення між кількістю качанів і розміром зерна. Підвищення густоти до 70 тис./га призводило до загущення, зменшення площі листової поверхні та погіршення фотосинтетичної активності. Зниження густоти нижче 65 тис./га зменшувало загальну кількість качанів на площі, що негативно позначалося на врожайності.</w:t>
      </w:r>
    </w:p>
    <w:p w14:paraId="49B9712D" w14:textId="77777777" w:rsidR="005524D3" w:rsidRPr="00BE46F6" w:rsidRDefault="005524D3" w:rsidP="005524D3">
      <w:pPr>
        <w:rPr>
          <w:iCs/>
        </w:rPr>
      </w:pPr>
    </w:p>
    <w:p w14:paraId="6A37B153" w14:textId="77777777" w:rsidR="005524D3" w:rsidRPr="00BE46F6" w:rsidRDefault="005524D3" w:rsidP="005524D3">
      <w:pPr>
        <w:contextualSpacing/>
      </w:pPr>
      <w:r w:rsidRPr="00BE46F6">
        <w:t>УДК</w:t>
      </w:r>
      <w:r>
        <w:t xml:space="preserve"> </w:t>
      </w:r>
      <w:r w:rsidRPr="00BE46F6">
        <w:t>633.15:581.522.4</w:t>
      </w:r>
    </w:p>
    <w:p w14:paraId="759A9F28" w14:textId="77777777" w:rsidR="005524D3" w:rsidRDefault="005524D3" w:rsidP="005524D3">
      <w:pPr>
        <w:contextualSpacing/>
        <w:jc w:val="center"/>
        <w:rPr>
          <w:b/>
          <w:bCs/>
        </w:rPr>
      </w:pPr>
      <w:r w:rsidRPr="00AF24AE">
        <w:rPr>
          <w:b/>
          <w:bCs/>
        </w:rPr>
        <w:t>ПРОДУКТИВНІСТЬ ТА АДАПТИВНІСТЬ ГІБРИДІВ КУКУРУДЗИ В УМОВАХ КІРОВОГРАДСЬКОЇ ОБЛАСТІ</w:t>
      </w:r>
    </w:p>
    <w:p w14:paraId="47D8B1D9" w14:textId="77777777" w:rsidR="005524D3" w:rsidRDefault="005524D3" w:rsidP="005524D3">
      <w:pPr>
        <w:contextualSpacing/>
        <w:jc w:val="center"/>
        <w:rPr>
          <w:b/>
          <w:bCs/>
          <w:vertAlign w:val="superscript"/>
        </w:rPr>
      </w:pPr>
      <w:proofErr w:type="spellStart"/>
      <w:r>
        <w:rPr>
          <w:b/>
          <w:bCs/>
        </w:rPr>
        <w:t>Горбатенко</w:t>
      </w:r>
      <w:proofErr w:type="spellEnd"/>
      <w:r>
        <w:rPr>
          <w:b/>
          <w:bCs/>
        </w:rPr>
        <w:t xml:space="preserve"> Сергій Ігорович</w:t>
      </w:r>
    </w:p>
    <w:p w14:paraId="5F2BB676" w14:textId="77777777" w:rsidR="005524D3" w:rsidRPr="00317F5C" w:rsidRDefault="005524D3" w:rsidP="005524D3">
      <w:pPr>
        <w:contextualSpacing/>
        <w:jc w:val="center"/>
      </w:pPr>
      <w:r>
        <w:t>здобувач вищої освіти агробіологічного факультету</w:t>
      </w:r>
    </w:p>
    <w:p w14:paraId="2B03A489" w14:textId="77777777" w:rsidR="005524D3" w:rsidRPr="0060286A" w:rsidRDefault="005524D3" w:rsidP="005524D3">
      <w:pPr>
        <w:contextualSpacing/>
        <w:jc w:val="center"/>
        <w:rPr>
          <w:b/>
          <w:bCs/>
        </w:rPr>
      </w:pPr>
      <w:r w:rsidRPr="0060286A">
        <w:rPr>
          <w:b/>
          <w:bCs/>
        </w:rPr>
        <w:t>Науковий керівник:</w:t>
      </w:r>
      <w:r>
        <w:rPr>
          <w:b/>
          <w:bCs/>
        </w:rPr>
        <w:t xml:space="preserve"> Гончар Любов Миколаївна</w:t>
      </w:r>
    </w:p>
    <w:p w14:paraId="45CBE32D" w14:textId="77777777" w:rsidR="005524D3" w:rsidRPr="00624B4E" w:rsidRDefault="005524D3" w:rsidP="005524D3">
      <w:pPr>
        <w:ind w:firstLine="0"/>
        <w:contextualSpacing/>
        <w:jc w:val="center"/>
        <w:rPr>
          <w:lang w:val="ru-RU"/>
        </w:rPr>
      </w:pPr>
      <w:proofErr w:type="spellStart"/>
      <w:r>
        <w:t>канд</w:t>
      </w:r>
      <w:proofErr w:type="spellEnd"/>
      <w:r>
        <w:t>. с.-г. наук, доцент, доцент кафедри рослинництва</w:t>
      </w:r>
    </w:p>
    <w:p w14:paraId="39D71329" w14:textId="77777777" w:rsidR="005524D3" w:rsidRDefault="005524D3" w:rsidP="005524D3">
      <w:pPr>
        <w:jc w:val="center"/>
        <w:rPr>
          <w:i/>
          <w:iCs/>
        </w:rPr>
      </w:pPr>
      <w:r w:rsidRPr="0060286A">
        <w:rPr>
          <w:i/>
          <w:iCs/>
        </w:rPr>
        <w:t>Національний університет біоресурсів і природокористування України</w:t>
      </w:r>
    </w:p>
    <w:p w14:paraId="0B06CF42" w14:textId="77777777" w:rsidR="005524D3" w:rsidRDefault="005524D3" w:rsidP="005524D3">
      <w:pPr>
        <w:rPr>
          <w:i/>
          <w:iCs/>
        </w:rPr>
      </w:pPr>
    </w:p>
    <w:p w14:paraId="1F49D5C5" w14:textId="77777777" w:rsidR="005524D3" w:rsidRDefault="005524D3" w:rsidP="005524D3">
      <w:pPr>
        <w:rPr>
          <w:iCs/>
        </w:rPr>
      </w:pPr>
      <w:r w:rsidRPr="006B0AEA">
        <w:rPr>
          <w:iCs/>
        </w:rPr>
        <w:t xml:space="preserve">Кукурудза займає лідируюче місце серед глобальних агрокультур завдяки своїй винятковій універсальності у використанні. Вона є фундаментальною основою для комбікормової галузі, а також слугує незамінною сировиною для харчової промисловості (виробництво крохмалю, олії, круп) та біоенергетики (біоетанол). Вегетативна маса, в свою чергу, широко використовується для заготівлі високоенергетичних соковитих кормів та як ефективний субстрат для </w:t>
      </w:r>
      <w:proofErr w:type="spellStart"/>
      <w:r w:rsidRPr="006B0AEA">
        <w:rPr>
          <w:iCs/>
        </w:rPr>
        <w:t>біогазових</w:t>
      </w:r>
      <w:proofErr w:type="spellEnd"/>
      <w:r w:rsidRPr="006B0AEA">
        <w:rPr>
          <w:iCs/>
        </w:rPr>
        <w:t xml:space="preserve"> установок. Генетичний потенціал продуктивності сучасних гібридів є вирішальним фактором, що визначає рентабельність вирощування та загальну економічну ефективність в агросекторі. Здатність культури формувати високі валові збори з одиниці площі напряму впливає на собівартість кінцевої продукції та забезпечує необхідні обсяги сировини для задоволення зростаючих глобальних потреб у продовольстві та кормах. Водночас, в умовах посилення кліматичної нестабільності та зростання агротехнологічних ризиків, реалізація цього потенціалу нерозривно пов'язана з адаптивністю гібридів. Їхня здатність до ефективної асиміляції наявних ресурсів (світла, вологи, елементів живлення) та толерантність до комплексу біотичних і абіотичних стресорів (посухи, високих температур, патогенів) стає гарантом стабільності агровиробництва та мінімізації ризиків у різних ґрунтово-кліматичних зонах.</w:t>
      </w:r>
    </w:p>
    <w:p w14:paraId="6E9AA248" w14:textId="77777777" w:rsidR="005524D3" w:rsidRPr="00960706" w:rsidRDefault="005524D3" w:rsidP="005524D3">
      <w:pPr>
        <w:rPr>
          <w:iCs/>
        </w:rPr>
      </w:pPr>
      <w:r w:rsidRPr="00960706">
        <w:rPr>
          <w:iCs/>
        </w:rPr>
        <w:t>Метою нашого дослідження було визначення впливу густоти стояння рослин кукурудзи (фактор А) – 6</w:t>
      </w:r>
      <w:r w:rsidRPr="007A4F86">
        <w:rPr>
          <w:iCs/>
        </w:rPr>
        <w:t>5</w:t>
      </w:r>
      <w:r w:rsidRPr="00960706">
        <w:rPr>
          <w:iCs/>
        </w:rPr>
        <w:t>; 70</w:t>
      </w:r>
      <w:r>
        <w:rPr>
          <w:iCs/>
        </w:rPr>
        <w:t>; 75</w:t>
      </w:r>
      <w:r w:rsidRPr="00960706">
        <w:rPr>
          <w:iCs/>
        </w:rPr>
        <w:t xml:space="preserve"> та 80 тис. шт./га на урожайність гібридів середньої групи стиглості ДКС 3969, ДКС 4098 та ДКС 4014 (фактор В) для оптимізації агротехнічних практик у вирощуванні цієї культури. Попередником є пшениця озима. Дослідження проводилися в 202</w:t>
      </w:r>
      <w:r>
        <w:rPr>
          <w:iCs/>
        </w:rPr>
        <w:t>5</w:t>
      </w:r>
      <w:r w:rsidRPr="00960706">
        <w:rPr>
          <w:iCs/>
        </w:rPr>
        <w:t xml:space="preserve"> році  на полях ФГ «Велика Вись», що знаходиться в Кіровоградській області Новоукраїнському районі. </w:t>
      </w:r>
    </w:p>
    <w:p w14:paraId="3D509B71" w14:textId="77777777" w:rsidR="005524D3" w:rsidRPr="00960706" w:rsidRDefault="005524D3" w:rsidP="005524D3">
      <w:pPr>
        <w:rPr>
          <w:iCs/>
        </w:rPr>
      </w:pPr>
      <w:r w:rsidRPr="00960706">
        <w:rPr>
          <w:iCs/>
        </w:rPr>
        <w:t xml:space="preserve">Результати дослідження врожайності трьох гібридів кукурудзи залежно від густоти стояння рослин показали, що найбільшу врожайність гібрид ДКС 3969 продемонстрував на рівні </w:t>
      </w:r>
      <w:r>
        <w:rPr>
          <w:iCs/>
        </w:rPr>
        <w:t>7</w:t>
      </w:r>
      <w:r w:rsidRPr="00960706">
        <w:rPr>
          <w:iCs/>
        </w:rPr>
        <w:t xml:space="preserve"> т/га при густоті </w:t>
      </w:r>
      <w:r>
        <w:rPr>
          <w:iCs/>
        </w:rPr>
        <w:t>65</w:t>
      </w:r>
      <w:r w:rsidRPr="00960706">
        <w:rPr>
          <w:iCs/>
        </w:rPr>
        <w:t xml:space="preserve"> тис. рослин на гектар. Гібрид ДКС 40</w:t>
      </w:r>
      <w:r>
        <w:rPr>
          <w:iCs/>
        </w:rPr>
        <w:t>98</w:t>
      </w:r>
      <w:r w:rsidRPr="00960706">
        <w:rPr>
          <w:iCs/>
        </w:rPr>
        <w:t xml:space="preserve"> досяг максимального показника в </w:t>
      </w:r>
      <w:r>
        <w:rPr>
          <w:iCs/>
        </w:rPr>
        <w:t xml:space="preserve">6,2 </w:t>
      </w:r>
      <w:r w:rsidRPr="00960706">
        <w:rPr>
          <w:iCs/>
        </w:rPr>
        <w:t xml:space="preserve"> т/га також при густоті </w:t>
      </w:r>
      <w:r>
        <w:rPr>
          <w:iCs/>
        </w:rPr>
        <w:t>65</w:t>
      </w:r>
      <w:r w:rsidRPr="00960706">
        <w:rPr>
          <w:iCs/>
        </w:rPr>
        <w:t xml:space="preserve"> тис. рослин на гектар. Найвищу врожайність серед досліджуваних гібридів показав ДКС 40</w:t>
      </w:r>
      <w:r>
        <w:rPr>
          <w:iCs/>
        </w:rPr>
        <w:t>14</w:t>
      </w:r>
      <w:r w:rsidRPr="00960706">
        <w:rPr>
          <w:iCs/>
        </w:rPr>
        <w:t xml:space="preserve">, що становила </w:t>
      </w:r>
      <w:r>
        <w:rPr>
          <w:iCs/>
        </w:rPr>
        <w:t>7</w:t>
      </w:r>
      <w:r w:rsidRPr="00960706">
        <w:rPr>
          <w:iCs/>
        </w:rPr>
        <w:t xml:space="preserve">,5 т/га при густоті стояння </w:t>
      </w:r>
      <w:r>
        <w:rPr>
          <w:iCs/>
        </w:rPr>
        <w:t>65</w:t>
      </w:r>
      <w:r w:rsidRPr="00960706">
        <w:rPr>
          <w:iCs/>
        </w:rPr>
        <w:t xml:space="preserve"> тис. рослин на гектар. </w:t>
      </w:r>
    </w:p>
    <w:p w14:paraId="58681E7B" w14:textId="77777777" w:rsidR="005524D3" w:rsidRPr="00BE46F6" w:rsidRDefault="005524D3" w:rsidP="005524D3">
      <w:pPr>
        <w:rPr>
          <w:iCs/>
        </w:rPr>
      </w:pPr>
      <w:r w:rsidRPr="00960706">
        <w:rPr>
          <w:iCs/>
        </w:rPr>
        <w:t xml:space="preserve">Таким чином, на основі отриманих даних, можна зробити висновок, що в умовах проведеного дослідження найкращу врожайність продемонстрували всі три гібриди кукурудзи при густоті стояння </w:t>
      </w:r>
      <w:r>
        <w:rPr>
          <w:iCs/>
        </w:rPr>
        <w:t>65</w:t>
      </w:r>
      <w:r w:rsidRPr="00960706">
        <w:rPr>
          <w:iCs/>
        </w:rPr>
        <w:t xml:space="preserve"> тис. рослин на гектар.</w:t>
      </w:r>
      <w:r>
        <w:t xml:space="preserve"> </w:t>
      </w:r>
    </w:p>
    <w:p w14:paraId="2D664C1F" w14:textId="77777777" w:rsidR="005524D3" w:rsidRDefault="005524D3" w:rsidP="005524D3">
      <w:pPr>
        <w:jc w:val="both"/>
      </w:pPr>
    </w:p>
    <w:p w14:paraId="48830945" w14:textId="77777777" w:rsidR="005524D3" w:rsidRDefault="005524D3" w:rsidP="005524D3">
      <w:pPr>
        <w:jc w:val="both"/>
      </w:pPr>
    </w:p>
    <w:p w14:paraId="660764E5" w14:textId="77777777" w:rsidR="005524D3" w:rsidRDefault="005524D3" w:rsidP="005524D3">
      <w:pPr>
        <w:shd w:val="clear" w:color="auto" w:fill="FFFFFF"/>
        <w:ind w:firstLine="709"/>
      </w:pPr>
      <w:r w:rsidRPr="003B7293">
        <w:rPr>
          <w:rFonts w:cs="Times New Roman"/>
          <w:b/>
          <w:bCs/>
          <w:szCs w:val="28"/>
        </w:rPr>
        <w:t xml:space="preserve">УДК </w:t>
      </w:r>
      <w:r w:rsidRPr="00EB3BBE">
        <w:rPr>
          <w:rFonts w:cs="Times New Roman"/>
          <w:b/>
          <w:bCs/>
          <w:szCs w:val="28"/>
        </w:rPr>
        <w:t>633.34:631.5</w:t>
      </w:r>
    </w:p>
    <w:p w14:paraId="44B6944F" w14:textId="77777777" w:rsidR="005524D3" w:rsidRPr="00840AB7" w:rsidRDefault="005524D3" w:rsidP="005524D3">
      <w:pPr>
        <w:shd w:val="clear" w:color="auto" w:fill="FFFFFF"/>
        <w:ind w:firstLine="709"/>
        <w:jc w:val="center"/>
        <w:rPr>
          <w:b/>
          <w:szCs w:val="28"/>
        </w:rPr>
      </w:pPr>
      <w:r w:rsidRPr="00840AB7">
        <w:rPr>
          <w:rFonts w:eastAsia="Times New Roman" w:cs="Times New Roman"/>
          <w:b/>
          <w:szCs w:val="28"/>
        </w:rPr>
        <w:t xml:space="preserve">ПРОДУКТИВНІСТЬ СОЇ ЗАЛЕЖНО ВІД </w:t>
      </w:r>
      <w:r w:rsidRPr="00840AB7">
        <w:rPr>
          <w:b/>
          <w:szCs w:val="28"/>
        </w:rPr>
        <w:t xml:space="preserve">ЕЛЕМЕНТІВ ТЕХНОЛОГІЇ ВИРОЩУВАННЯ  </w:t>
      </w:r>
    </w:p>
    <w:p w14:paraId="2B6482DA" w14:textId="77777777" w:rsidR="005524D3" w:rsidRPr="00085A66" w:rsidRDefault="005524D3" w:rsidP="005524D3">
      <w:pPr>
        <w:shd w:val="clear" w:color="auto" w:fill="FFFFFF"/>
        <w:ind w:firstLine="709"/>
        <w:jc w:val="center"/>
        <w:rPr>
          <w:rFonts w:eastAsia="Times New Roman" w:cs="Times New Roman"/>
          <w:iCs/>
          <w:color w:val="000000"/>
          <w:szCs w:val="28"/>
        </w:rPr>
      </w:pPr>
      <w:proofErr w:type="spellStart"/>
      <w:r w:rsidRPr="00085A66">
        <w:rPr>
          <w:szCs w:val="28"/>
        </w:rPr>
        <w:t>Луговський</w:t>
      </w:r>
      <w:proofErr w:type="spellEnd"/>
      <w:r w:rsidRPr="00085A66">
        <w:rPr>
          <w:szCs w:val="28"/>
        </w:rPr>
        <w:t xml:space="preserve"> Владислав</w:t>
      </w:r>
      <w:r>
        <w:rPr>
          <w:szCs w:val="28"/>
        </w:rPr>
        <w:t xml:space="preserve"> Юрійович</w:t>
      </w:r>
      <w:r w:rsidRPr="00085A66">
        <w:rPr>
          <w:rFonts w:eastAsia="Times New Roman" w:cs="Times New Roman"/>
          <w:iCs/>
          <w:color w:val="000000"/>
          <w:szCs w:val="28"/>
        </w:rPr>
        <w:t xml:space="preserve">, </w:t>
      </w:r>
      <w:r w:rsidRPr="00085A66">
        <w:rPr>
          <w:rFonts w:eastAsia="Times New Roman" w:cs="Times New Roman"/>
          <w:i/>
          <w:color w:val="000000"/>
          <w:szCs w:val="28"/>
        </w:rPr>
        <w:t>магістр 2-го року навчання</w:t>
      </w:r>
    </w:p>
    <w:p w14:paraId="49FCAB1A" w14:textId="77777777" w:rsidR="005524D3" w:rsidRPr="00085A66" w:rsidRDefault="005524D3" w:rsidP="005524D3">
      <w:pPr>
        <w:shd w:val="clear" w:color="auto" w:fill="FFFFFF"/>
        <w:ind w:left="707" w:firstLine="709"/>
        <w:jc w:val="center"/>
        <w:rPr>
          <w:rFonts w:eastAsia="Times New Roman" w:cs="Times New Roman"/>
          <w:b/>
          <w:bCs/>
          <w:i/>
          <w:color w:val="000000"/>
          <w:szCs w:val="28"/>
        </w:rPr>
      </w:pPr>
      <w:r w:rsidRPr="00085A66">
        <w:rPr>
          <w:szCs w:val="28"/>
        </w:rPr>
        <w:t>Якимчук Іван Олександрович</w:t>
      </w:r>
      <w:r w:rsidRPr="00085A66">
        <w:rPr>
          <w:rFonts w:eastAsia="Times New Roman" w:cs="Times New Roman"/>
          <w:i/>
          <w:color w:val="000000"/>
          <w:szCs w:val="28"/>
        </w:rPr>
        <w:t>, магістр 1-го року навчання</w:t>
      </w:r>
    </w:p>
    <w:p w14:paraId="7D3CF057" w14:textId="77777777" w:rsidR="005524D3" w:rsidRPr="00085A66" w:rsidRDefault="005524D3" w:rsidP="005524D3">
      <w:pPr>
        <w:shd w:val="clear" w:color="auto" w:fill="FFFFFF"/>
        <w:ind w:left="707"/>
        <w:jc w:val="center"/>
        <w:rPr>
          <w:rFonts w:eastAsia="Times New Roman" w:cs="Times New Roman"/>
          <w:i/>
          <w:color w:val="000000"/>
          <w:szCs w:val="28"/>
        </w:rPr>
      </w:pPr>
      <w:proofErr w:type="spellStart"/>
      <w:r w:rsidRPr="00085A66">
        <w:rPr>
          <w:szCs w:val="28"/>
        </w:rPr>
        <w:t>Косякевич</w:t>
      </w:r>
      <w:proofErr w:type="spellEnd"/>
      <w:r w:rsidRPr="00085A66">
        <w:rPr>
          <w:szCs w:val="28"/>
        </w:rPr>
        <w:t xml:space="preserve"> Естер Сергіївна</w:t>
      </w:r>
      <w:r w:rsidRPr="00085A66">
        <w:rPr>
          <w:rFonts w:eastAsia="Times New Roman" w:cs="Times New Roman"/>
          <w:i/>
          <w:color w:val="000000"/>
          <w:szCs w:val="28"/>
        </w:rPr>
        <w:t xml:space="preserve"> магістр 1-го року навчання</w:t>
      </w:r>
    </w:p>
    <w:p w14:paraId="25DD2907" w14:textId="77777777" w:rsidR="005524D3" w:rsidRPr="0050098E" w:rsidRDefault="005524D3" w:rsidP="005524D3">
      <w:pPr>
        <w:shd w:val="clear" w:color="auto" w:fill="FFFFFF"/>
        <w:ind w:firstLine="709"/>
        <w:jc w:val="center"/>
        <w:rPr>
          <w:rFonts w:eastAsia="Times New Roman" w:cs="Times New Roman"/>
          <w:i/>
          <w:color w:val="000000"/>
          <w:szCs w:val="28"/>
        </w:rPr>
      </w:pPr>
      <w:r w:rsidRPr="0050098E">
        <w:rPr>
          <w:rFonts w:eastAsia="Times New Roman" w:cs="Times New Roman"/>
          <w:i/>
          <w:color w:val="000000"/>
          <w:szCs w:val="28"/>
        </w:rPr>
        <w:t xml:space="preserve">Науковий керівник: </w:t>
      </w:r>
      <w:r w:rsidRPr="0050098E">
        <w:rPr>
          <w:rFonts w:eastAsia="Times New Roman" w:cs="Times New Roman"/>
          <w:b/>
          <w:i/>
          <w:color w:val="000000"/>
          <w:szCs w:val="28"/>
        </w:rPr>
        <w:t>Шутий О.І.</w:t>
      </w:r>
      <w:r w:rsidRPr="0050098E">
        <w:rPr>
          <w:rFonts w:eastAsia="Times New Roman" w:cs="Times New Roman"/>
          <w:i/>
          <w:color w:val="000000"/>
          <w:szCs w:val="28"/>
        </w:rPr>
        <w:t>, к. с.-г. , доцент</w:t>
      </w:r>
    </w:p>
    <w:p w14:paraId="307BA8EB" w14:textId="77777777" w:rsidR="005524D3" w:rsidRDefault="005524D3" w:rsidP="005524D3">
      <w:pPr>
        <w:shd w:val="clear" w:color="auto" w:fill="FFFFFF"/>
        <w:ind w:firstLine="709"/>
        <w:jc w:val="center"/>
        <w:rPr>
          <w:rFonts w:eastAsia="Times New Roman" w:cs="Times New Roman"/>
          <w:iCs/>
          <w:color w:val="000000"/>
          <w:szCs w:val="28"/>
        </w:rPr>
      </w:pPr>
      <w:r w:rsidRPr="001545FF">
        <w:rPr>
          <w:rFonts w:eastAsia="Times New Roman" w:cs="Times New Roman"/>
          <w:iCs/>
          <w:color w:val="000000"/>
          <w:szCs w:val="28"/>
        </w:rPr>
        <w:t>Національний університет біоресурсів і природокористування України</w:t>
      </w:r>
    </w:p>
    <w:p w14:paraId="130BFBC4" w14:textId="77777777" w:rsidR="005524D3" w:rsidRDefault="005524D3" w:rsidP="005524D3">
      <w:pPr>
        <w:shd w:val="clear" w:color="auto" w:fill="FFFFFF"/>
        <w:ind w:firstLine="709"/>
        <w:jc w:val="center"/>
        <w:rPr>
          <w:rFonts w:eastAsia="Times New Roman" w:cs="Times New Roman"/>
          <w:iCs/>
          <w:color w:val="000000"/>
          <w:szCs w:val="28"/>
        </w:rPr>
      </w:pPr>
    </w:p>
    <w:p w14:paraId="4DC6511D" w14:textId="77777777" w:rsidR="005524D3" w:rsidRDefault="005524D3" w:rsidP="005524D3">
      <w:pPr>
        <w:tabs>
          <w:tab w:val="left" w:pos="709"/>
          <w:tab w:val="left" w:pos="3290"/>
        </w:tabs>
        <w:ind w:firstLine="709"/>
        <w:jc w:val="both"/>
      </w:pPr>
      <w:r>
        <w:rPr>
          <w:rFonts w:eastAsia="Times New Roman" w:cs="Times New Roman"/>
          <w:szCs w:val="28"/>
        </w:rPr>
        <w:t>В умовах України, де постійно зростає посівна площа сої є питання оптимізації елементів технології вирощування з метою отримання стабільно високої економічно обґрунтованої урожайності. Для отримання стабільних та високих урожаїв вирішальне значення є площа живлення рослин. Площу живлення можна регулювати двома ключовими факторами: нормою висіву та шириною міжряддя. Недостатня чи навпаки надмірна густота стояння рослин в посівах сої, а також зменшення ширини міжряддя призводять до зниження індивідуальної продуктивності рослин, погіршення їхньої стійкості до стресових умов і, як наслідок зниження урожайності та зменшення економічної ефективності. Таким чином, вивчення впливу норми висіву та ширини міжрядь  на формування продуктивності сої в умовах Лівобережного Лісостепу України є актуальним питаннями сьогодення.</w:t>
      </w:r>
    </w:p>
    <w:p w14:paraId="4C22A73E" w14:textId="77777777" w:rsidR="005524D3" w:rsidRDefault="005524D3" w:rsidP="005524D3">
      <w:pPr>
        <w:tabs>
          <w:tab w:val="left" w:pos="709"/>
          <w:tab w:val="left" w:pos="3290"/>
        </w:tabs>
        <w:ind w:firstLine="709"/>
        <w:jc w:val="both"/>
        <w:rPr>
          <w:rFonts w:eastAsia="Times New Roman" w:cs="Times New Roman"/>
          <w:szCs w:val="28"/>
        </w:rPr>
      </w:pPr>
      <w:r>
        <w:rPr>
          <w:rFonts w:eastAsia="Times New Roman" w:cs="Times New Roman"/>
          <w:b/>
          <w:szCs w:val="28"/>
        </w:rPr>
        <w:t>Метою дослідження</w:t>
      </w:r>
      <w:r>
        <w:rPr>
          <w:rFonts w:eastAsia="Times New Roman" w:cs="Times New Roman"/>
          <w:szCs w:val="28"/>
        </w:rPr>
        <w:t xml:space="preserve"> є вивчення впливу різних комбінацій ширини міжряддя (15 см, 30 см, 45 см) та норм висіву (400, 600, 800 тис. шт./га) на ріст, розвиток, формування урожайності, якісні показники та економічну доцільність вирощування сої в умовах Північного Лісостепу.</w:t>
      </w:r>
    </w:p>
    <w:p w14:paraId="6876C9F7" w14:textId="77777777" w:rsidR="005524D3" w:rsidRDefault="005524D3" w:rsidP="005524D3">
      <w:pPr>
        <w:tabs>
          <w:tab w:val="left" w:pos="709"/>
          <w:tab w:val="left" w:pos="3290"/>
        </w:tabs>
        <w:ind w:firstLine="709"/>
        <w:jc w:val="both"/>
        <w:rPr>
          <w:rFonts w:eastAsia="Times New Roman" w:cs="Times New Roman"/>
          <w:szCs w:val="28"/>
        </w:rPr>
      </w:pPr>
      <w:r>
        <w:rPr>
          <w:rFonts w:eastAsia="Times New Roman" w:cs="Times New Roman"/>
          <w:szCs w:val="28"/>
        </w:rPr>
        <w:t xml:space="preserve">Дослідження виконувалися на полях ФГ Промінь Ніжинського району. Схема досліду передбачала вивчення </w:t>
      </w:r>
      <w:proofErr w:type="spellStart"/>
      <w:r>
        <w:rPr>
          <w:rFonts w:eastAsia="Times New Roman" w:cs="Times New Roman"/>
          <w:szCs w:val="28"/>
        </w:rPr>
        <w:t>двофакторного</w:t>
      </w:r>
      <w:proofErr w:type="spellEnd"/>
      <w:r>
        <w:rPr>
          <w:rFonts w:eastAsia="Times New Roman" w:cs="Times New Roman"/>
          <w:szCs w:val="28"/>
        </w:rPr>
        <w:t xml:space="preserve"> досліду, де фактором А виступала ширина міжрядь (15, 30, 45 см), а фактором Б норма висіву насіння (400, 600, 800 тис. схожих насінин/га).</w:t>
      </w:r>
    </w:p>
    <w:p w14:paraId="302EFDC5" w14:textId="77777777" w:rsidR="005524D3" w:rsidRDefault="005524D3" w:rsidP="005524D3">
      <w:pPr>
        <w:ind w:firstLine="709"/>
        <w:jc w:val="both"/>
      </w:pPr>
      <w:r>
        <w:rPr>
          <w:rFonts w:eastAsia="Times New Roman" w:cs="Times New Roman"/>
          <w:szCs w:val="28"/>
        </w:rPr>
        <w:t>Результати дослідження: Збільшення густоти стояння рослин  призводить до посилення внутрішньовидової конкуренції, що виражається у суттєвому зменшенні індивідуальної продуктивності однієї рослини (кількості гілок та бобів), але сприяє зростанню висоти рослин і висоти прикріплення нижнього бобу, що покращує умови для механізованого збирання.</w:t>
      </w:r>
    </w:p>
    <w:p w14:paraId="15CA3DC5" w14:textId="77777777" w:rsidR="005524D3" w:rsidRDefault="005524D3" w:rsidP="005524D3">
      <w:pPr>
        <w:ind w:firstLine="709"/>
        <w:jc w:val="both"/>
      </w:pPr>
      <w:r>
        <w:rPr>
          <w:rFonts w:eastAsia="Times New Roman" w:cs="Times New Roman"/>
          <w:szCs w:val="28"/>
        </w:rPr>
        <w:t xml:space="preserve">Найвищу урожайність насіння сої - 3,18 т/га отримано при вирощуванні сої з шириною міжряддя 30 см та нормою висіву 600 тис. шт./га </w:t>
      </w:r>
    </w:p>
    <w:p w14:paraId="0AB061D2" w14:textId="77777777" w:rsidR="005524D3" w:rsidRDefault="005524D3" w:rsidP="005524D3">
      <w:pPr>
        <w:ind w:firstLine="709"/>
        <w:jc w:val="both"/>
      </w:pPr>
      <w:r>
        <w:rPr>
          <w:rFonts w:eastAsia="Times New Roman" w:cs="Times New Roman"/>
          <w:szCs w:val="28"/>
        </w:rPr>
        <w:t>Найкращі якісні показники а саме максимальний вміст протеїну (38,7%) та олії (18,6%) - формувалися в умовах меншої густоти стояння, а саме при ширині міжряддя 45 см та нормі висіву 400 тис. шт./га.</w:t>
      </w:r>
    </w:p>
    <w:p w14:paraId="2BA5720F" w14:textId="77777777" w:rsidR="005524D3" w:rsidRDefault="005524D3" w:rsidP="005524D3">
      <w:pPr>
        <w:ind w:firstLine="709"/>
        <w:jc w:val="both"/>
        <w:rPr>
          <w:rFonts w:eastAsia="Times New Roman" w:cs="Times New Roman"/>
          <w:iCs/>
          <w:color w:val="000000"/>
          <w:szCs w:val="28"/>
        </w:rPr>
      </w:pPr>
      <w:r>
        <w:rPr>
          <w:rFonts w:eastAsia="Times New Roman" w:cs="Times New Roman"/>
          <w:szCs w:val="28"/>
        </w:rPr>
        <w:t>Результати аналізу економічних показників дослід жувальних чинників, максимальний економічний результат забезпечено у варіанті А2Б2 (30 см, 600 тис. шт./га). При цьому у варіанті А2Б2 досягнуто найнижчої собівартості продукції серед оптимальних норм висіву та найвищого рівня рентабельності (87,4%), що становить 16182 грн чистого прибутку на гектар.</w:t>
      </w:r>
    </w:p>
    <w:p w14:paraId="051568D8" w14:textId="77777777" w:rsidR="005524D3" w:rsidRDefault="005524D3" w:rsidP="005524D3">
      <w:pPr>
        <w:shd w:val="clear" w:color="auto" w:fill="FFFFFF"/>
        <w:ind w:firstLine="709"/>
        <w:jc w:val="center"/>
        <w:rPr>
          <w:rFonts w:eastAsia="Times New Roman" w:cs="Times New Roman"/>
          <w:iCs/>
          <w:color w:val="000000"/>
          <w:szCs w:val="28"/>
        </w:rPr>
      </w:pPr>
    </w:p>
    <w:p w14:paraId="2163CD35" w14:textId="77777777" w:rsidR="005524D3" w:rsidRDefault="005524D3" w:rsidP="005524D3">
      <w:pPr>
        <w:shd w:val="clear" w:color="auto" w:fill="FFFFFF"/>
        <w:ind w:firstLine="709"/>
      </w:pPr>
      <w:r w:rsidRPr="003B7293">
        <w:rPr>
          <w:rFonts w:cs="Times New Roman"/>
          <w:b/>
          <w:bCs/>
          <w:szCs w:val="28"/>
        </w:rPr>
        <w:t xml:space="preserve">УДК </w:t>
      </w:r>
      <w:r w:rsidRPr="001545FF">
        <w:rPr>
          <w:rFonts w:cs="Times New Roman"/>
          <w:b/>
          <w:bCs/>
          <w:szCs w:val="28"/>
        </w:rPr>
        <w:t>633.15:631.5</w:t>
      </w:r>
    </w:p>
    <w:p w14:paraId="0CC44093" w14:textId="77777777" w:rsidR="005524D3" w:rsidRDefault="005524D3" w:rsidP="005524D3">
      <w:pPr>
        <w:shd w:val="clear" w:color="auto" w:fill="FFFFFF"/>
        <w:ind w:firstLine="709"/>
        <w:jc w:val="center"/>
        <w:rPr>
          <w:b/>
          <w:szCs w:val="28"/>
        </w:rPr>
      </w:pPr>
      <w:r w:rsidRPr="00A162EF">
        <w:rPr>
          <w:b/>
          <w:szCs w:val="28"/>
        </w:rPr>
        <w:t xml:space="preserve">УДОСКОНАЛЕННЯ ЕЛЕМЕНТІВ ТЕХНОЛОГІЇ ВИРОЩУВАННЯ КУКУРУДЗИ НА ЗЕРНО </w:t>
      </w:r>
    </w:p>
    <w:p w14:paraId="5FEE0478" w14:textId="77777777" w:rsidR="005524D3" w:rsidRPr="0050098E" w:rsidRDefault="005524D3" w:rsidP="005524D3">
      <w:pPr>
        <w:shd w:val="clear" w:color="auto" w:fill="FFFFFF"/>
        <w:ind w:firstLine="709"/>
        <w:jc w:val="center"/>
        <w:rPr>
          <w:rFonts w:eastAsia="Times New Roman" w:cs="Times New Roman"/>
          <w:iCs/>
          <w:color w:val="000000"/>
          <w:szCs w:val="28"/>
        </w:rPr>
      </w:pPr>
      <w:r w:rsidRPr="00A162EF">
        <w:rPr>
          <w:szCs w:val="28"/>
        </w:rPr>
        <w:t>Тимошенко В</w:t>
      </w:r>
      <w:r>
        <w:rPr>
          <w:szCs w:val="28"/>
        </w:rPr>
        <w:t xml:space="preserve">алерій </w:t>
      </w:r>
      <w:proofErr w:type="spellStart"/>
      <w:r>
        <w:rPr>
          <w:szCs w:val="28"/>
        </w:rPr>
        <w:t>Олекандрович</w:t>
      </w:r>
      <w:proofErr w:type="spellEnd"/>
      <w:r w:rsidRPr="0050098E">
        <w:rPr>
          <w:rFonts w:eastAsia="Times New Roman" w:cs="Times New Roman"/>
          <w:iCs/>
          <w:color w:val="000000"/>
          <w:szCs w:val="28"/>
        </w:rPr>
        <w:t xml:space="preserve">, </w:t>
      </w:r>
      <w:r w:rsidRPr="0050098E">
        <w:rPr>
          <w:rFonts w:eastAsia="Times New Roman" w:cs="Times New Roman"/>
          <w:i/>
          <w:color w:val="000000"/>
          <w:szCs w:val="28"/>
        </w:rPr>
        <w:t>магістр 2-го року навчання</w:t>
      </w:r>
    </w:p>
    <w:p w14:paraId="492E4ADB" w14:textId="77777777" w:rsidR="005524D3" w:rsidRPr="008903CA" w:rsidRDefault="005524D3" w:rsidP="005524D3">
      <w:pPr>
        <w:shd w:val="clear" w:color="auto" w:fill="FFFFFF"/>
        <w:ind w:left="707" w:firstLine="709"/>
        <w:rPr>
          <w:rFonts w:eastAsia="Times New Roman" w:cs="Times New Roman"/>
          <w:b/>
          <w:bCs/>
          <w:i/>
          <w:color w:val="000000"/>
          <w:szCs w:val="28"/>
        </w:rPr>
      </w:pPr>
      <w:r w:rsidRPr="008903CA">
        <w:rPr>
          <w:szCs w:val="28"/>
        </w:rPr>
        <w:t>Безсмертна Дарина Юріївна</w:t>
      </w:r>
      <w:r w:rsidRPr="008903CA">
        <w:rPr>
          <w:rFonts w:eastAsia="Times New Roman" w:cs="Times New Roman"/>
          <w:i/>
          <w:color w:val="000000"/>
          <w:szCs w:val="28"/>
        </w:rPr>
        <w:t>, магістр 1-го року навчання</w:t>
      </w:r>
    </w:p>
    <w:p w14:paraId="0FFA968B" w14:textId="77777777" w:rsidR="005524D3" w:rsidRDefault="005524D3" w:rsidP="005524D3">
      <w:pPr>
        <w:shd w:val="clear" w:color="auto" w:fill="FFFFFF"/>
        <w:ind w:left="707"/>
        <w:rPr>
          <w:rFonts w:eastAsia="Times New Roman" w:cs="Times New Roman"/>
          <w:i/>
          <w:color w:val="000000"/>
          <w:szCs w:val="28"/>
        </w:rPr>
      </w:pPr>
      <w:proofErr w:type="spellStart"/>
      <w:r w:rsidRPr="008903CA">
        <w:rPr>
          <w:szCs w:val="28"/>
        </w:rPr>
        <w:t>Петруша</w:t>
      </w:r>
      <w:proofErr w:type="spellEnd"/>
      <w:r w:rsidRPr="008903CA">
        <w:rPr>
          <w:szCs w:val="28"/>
        </w:rPr>
        <w:t xml:space="preserve"> Вадим Станіславович</w:t>
      </w:r>
      <w:r w:rsidRPr="008903CA">
        <w:rPr>
          <w:rFonts w:eastAsia="Times New Roman" w:cs="Times New Roman"/>
          <w:i/>
          <w:color w:val="000000"/>
          <w:szCs w:val="28"/>
        </w:rPr>
        <w:t xml:space="preserve"> магістр</w:t>
      </w:r>
      <w:r w:rsidRPr="0050098E">
        <w:rPr>
          <w:rFonts w:eastAsia="Times New Roman" w:cs="Times New Roman"/>
          <w:i/>
          <w:color w:val="000000"/>
          <w:szCs w:val="28"/>
        </w:rPr>
        <w:t xml:space="preserve"> </w:t>
      </w:r>
      <w:r>
        <w:rPr>
          <w:rFonts w:eastAsia="Times New Roman" w:cs="Times New Roman"/>
          <w:i/>
          <w:color w:val="000000"/>
          <w:szCs w:val="28"/>
        </w:rPr>
        <w:t>1</w:t>
      </w:r>
      <w:r w:rsidRPr="0050098E">
        <w:rPr>
          <w:rFonts w:eastAsia="Times New Roman" w:cs="Times New Roman"/>
          <w:i/>
          <w:color w:val="000000"/>
          <w:szCs w:val="28"/>
        </w:rPr>
        <w:t>-го року навчання</w:t>
      </w:r>
    </w:p>
    <w:p w14:paraId="1B6E03F4" w14:textId="77777777" w:rsidR="005524D3" w:rsidRPr="0050098E" w:rsidRDefault="005524D3" w:rsidP="005524D3">
      <w:pPr>
        <w:shd w:val="clear" w:color="auto" w:fill="FFFFFF"/>
        <w:ind w:firstLine="709"/>
        <w:jc w:val="center"/>
        <w:rPr>
          <w:rFonts w:eastAsia="Times New Roman" w:cs="Times New Roman"/>
          <w:i/>
          <w:color w:val="000000"/>
          <w:szCs w:val="28"/>
        </w:rPr>
      </w:pPr>
      <w:r w:rsidRPr="0050098E">
        <w:rPr>
          <w:rFonts w:eastAsia="Times New Roman" w:cs="Times New Roman"/>
          <w:i/>
          <w:color w:val="000000"/>
          <w:szCs w:val="28"/>
        </w:rPr>
        <w:t xml:space="preserve">Науковий керівник: </w:t>
      </w:r>
      <w:r w:rsidRPr="0050098E">
        <w:rPr>
          <w:rFonts w:eastAsia="Times New Roman" w:cs="Times New Roman"/>
          <w:b/>
          <w:i/>
          <w:color w:val="000000"/>
          <w:szCs w:val="28"/>
        </w:rPr>
        <w:t>Шутий О.І.</w:t>
      </w:r>
      <w:r w:rsidRPr="0050098E">
        <w:rPr>
          <w:rFonts w:eastAsia="Times New Roman" w:cs="Times New Roman"/>
          <w:i/>
          <w:color w:val="000000"/>
          <w:szCs w:val="28"/>
        </w:rPr>
        <w:t>, к. с.-г. , доцент</w:t>
      </w:r>
    </w:p>
    <w:p w14:paraId="669A569E" w14:textId="77777777" w:rsidR="005524D3" w:rsidRDefault="005524D3" w:rsidP="005524D3">
      <w:pPr>
        <w:shd w:val="clear" w:color="auto" w:fill="FFFFFF"/>
        <w:ind w:firstLine="709"/>
        <w:jc w:val="center"/>
        <w:rPr>
          <w:rFonts w:eastAsia="Times New Roman" w:cs="Times New Roman"/>
          <w:iCs/>
          <w:color w:val="000000"/>
          <w:szCs w:val="28"/>
        </w:rPr>
      </w:pPr>
      <w:r w:rsidRPr="001545FF">
        <w:rPr>
          <w:rFonts w:eastAsia="Times New Roman" w:cs="Times New Roman"/>
          <w:iCs/>
          <w:color w:val="000000"/>
          <w:szCs w:val="28"/>
        </w:rPr>
        <w:t>Національний університет біоресурсів і природокористування України</w:t>
      </w:r>
    </w:p>
    <w:p w14:paraId="49F9E754" w14:textId="77777777" w:rsidR="005524D3" w:rsidRPr="001545FF" w:rsidRDefault="005524D3" w:rsidP="005524D3">
      <w:pPr>
        <w:shd w:val="clear" w:color="auto" w:fill="FFFFFF"/>
        <w:ind w:firstLine="709"/>
        <w:jc w:val="center"/>
        <w:rPr>
          <w:rFonts w:eastAsia="Times New Roman" w:cs="Times New Roman"/>
          <w:iCs/>
          <w:color w:val="000000"/>
          <w:szCs w:val="28"/>
        </w:rPr>
      </w:pPr>
    </w:p>
    <w:p w14:paraId="132C6BFE" w14:textId="77777777" w:rsidR="005524D3" w:rsidRPr="001545FF" w:rsidRDefault="005524D3" w:rsidP="005524D3">
      <w:pPr>
        <w:ind w:firstLine="709"/>
        <w:jc w:val="both"/>
        <w:rPr>
          <w:rFonts w:cs="Times New Roman"/>
          <w:szCs w:val="28"/>
        </w:rPr>
      </w:pPr>
      <w:r w:rsidRPr="001545FF">
        <w:rPr>
          <w:rFonts w:cs="Times New Roman"/>
          <w:szCs w:val="28"/>
        </w:rPr>
        <w:t>Кукурудза належить до провідних сільськогосподарських культур світового значення та займає лідируючі позиції у продовольчій, кормовій та переробній галузях. Завдяки високому рівню врожайності та універсальності використання, вона забезпечує сировиною виробництво круп, борошна, олії, крохмалю, спирту тощо, а також широко використовується у тваринництві та в якості біотехнологічної сировини для промислового виробництва</w:t>
      </w:r>
      <w:r>
        <w:rPr>
          <w:rFonts w:cs="Times New Roman"/>
          <w:szCs w:val="28"/>
        </w:rPr>
        <w:t>.</w:t>
      </w:r>
      <w:r w:rsidRPr="001545FF">
        <w:rPr>
          <w:rFonts w:cs="Times New Roman"/>
          <w:szCs w:val="28"/>
        </w:rPr>
        <w:t xml:space="preserve"> </w:t>
      </w:r>
      <w:r w:rsidRPr="001545FF">
        <w:rPr>
          <w:rFonts w:eastAsia="Times New Roman" w:cs="Times New Roman"/>
          <w:szCs w:val="28"/>
        </w:rPr>
        <w:t>Україна займає провідне місце у світовому вирощуванні кукурудзи, стабільно входячи до ТОП-5 світових експортерів</w:t>
      </w:r>
      <w:r>
        <w:rPr>
          <w:rFonts w:eastAsia="Times New Roman" w:cs="Times New Roman"/>
          <w:szCs w:val="28"/>
        </w:rPr>
        <w:t xml:space="preserve"> та є</w:t>
      </w:r>
      <w:r w:rsidRPr="001545FF">
        <w:rPr>
          <w:rFonts w:eastAsia="Times New Roman" w:cs="Times New Roman"/>
          <w:szCs w:val="28"/>
        </w:rPr>
        <w:t xml:space="preserve"> прибутковою культурою для вітчизняних аграріїв.</w:t>
      </w:r>
    </w:p>
    <w:p w14:paraId="2A37A706" w14:textId="77777777" w:rsidR="005524D3" w:rsidRPr="00100275" w:rsidRDefault="005524D3" w:rsidP="005524D3">
      <w:pPr>
        <w:ind w:firstLine="709"/>
        <w:jc w:val="both"/>
        <w:rPr>
          <w:rFonts w:cs="Times New Roman"/>
          <w:color w:val="000000" w:themeColor="text1"/>
          <w:szCs w:val="28"/>
        </w:rPr>
      </w:pPr>
      <w:r w:rsidRPr="001545FF">
        <w:rPr>
          <w:rFonts w:eastAsia="Times New Roman" w:cs="Times New Roman"/>
          <w:szCs w:val="28"/>
        </w:rPr>
        <w:t>Щодо регіонального розподілу</w:t>
      </w:r>
      <w:r>
        <w:rPr>
          <w:rFonts w:eastAsia="Times New Roman" w:cs="Times New Roman"/>
          <w:szCs w:val="28"/>
        </w:rPr>
        <w:t xml:space="preserve"> посівних площ під кукурудзою</w:t>
      </w:r>
      <w:r w:rsidRPr="001545FF">
        <w:rPr>
          <w:rFonts w:eastAsia="Times New Roman" w:cs="Times New Roman"/>
          <w:szCs w:val="28"/>
        </w:rPr>
        <w:t>, то тут відбулися значні зміни. Якщо раніше лідерами були виключно центральні області (Полтавська, Черкаська, Вінницька), то в останні роки, до та під час повномасштабної війни, спостерігається значне зростання валового збору в північних регіонах.</w:t>
      </w:r>
      <w:r>
        <w:rPr>
          <w:rFonts w:eastAsia="Times New Roman" w:cs="Times New Roman"/>
          <w:szCs w:val="28"/>
        </w:rPr>
        <w:t xml:space="preserve"> </w:t>
      </w:r>
      <w:r w:rsidRPr="00100275">
        <w:rPr>
          <w:rFonts w:cs="Times New Roman"/>
          <w:color w:val="000000" w:themeColor="text1"/>
          <w:szCs w:val="28"/>
        </w:rPr>
        <w:t xml:space="preserve">Важливим завданням сьогодення є забезпечення продовольчої безпеки країни. Тому важливого значення набуває вирощування зернової культури – кукурудзи, яка завдяки високій урожайності має переваги порівняно з традиційними культурами. </w:t>
      </w:r>
    </w:p>
    <w:p w14:paraId="340F4A0D" w14:textId="77777777" w:rsidR="005524D3" w:rsidRPr="001545FF" w:rsidRDefault="005524D3" w:rsidP="005524D3">
      <w:pPr>
        <w:shd w:val="clear" w:color="auto" w:fill="FFFFFF"/>
        <w:ind w:firstLine="709"/>
        <w:jc w:val="both"/>
        <w:rPr>
          <w:rFonts w:cs="Times New Roman"/>
          <w:color w:val="FF0000"/>
          <w:szCs w:val="28"/>
        </w:rPr>
      </w:pPr>
      <w:r w:rsidRPr="001545FF">
        <w:rPr>
          <w:rFonts w:cs="Times New Roman"/>
          <w:szCs w:val="28"/>
        </w:rPr>
        <w:t>Програмою досліджень було передбачено встановити особливості формування продуктивності середньостиглих гібридів кукурудзи</w:t>
      </w:r>
      <w:r>
        <w:rPr>
          <w:rFonts w:cs="Times New Roman"/>
          <w:szCs w:val="28"/>
        </w:rPr>
        <w:t xml:space="preserve"> </w:t>
      </w:r>
      <w:r w:rsidRPr="00A162EF">
        <w:rPr>
          <w:szCs w:val="28"/>
        </w:rPr>
        <w:t xml:space="preserve">ДКС 4014 </w:t>
      </w:r>
      <w:r>
        <w:rPr>
          <w:szCs w:val="28"/>
        </w:rPr>
        <w:t xml:space="preserve">та </w:t>
      </w:r>
      <w:r w:rsidRPr="00A162EF">
        <w:rPr>
          <w:szCs w:val="28"/>
        </w:rPr>
        <w:t xml:space="preserve">ДКС 3972 </w:t>
      </w:r>
      <w:r w:rsidRPr="001545FF">
        <w:rPr>
          <w:rFonts w:cs="Times New Roman"/>
          <w:szCs w:val="28"/>
        </w:rPr>
        <w:t xml:space="preserve"> на зерно залежно від підживлення комплексним добривом</w:t>
      </w:r>
      <w:r w:rsidRPr="00100275">
        <w:rPr>
          <w:rFonts w:eastAsia="MS Mincho"/>
          <w:szCs w:val="28"/>
          <w:lang w:eastAsia="ja-JP"/>
        </w:rPr>
        <w:t xml:space="preserve"> </w:t>
      </w:r>
      <w:r w:rsidRPr="00A162EF">
        <w:rPr>
          <w:rFonts w:eastAsia="MS Mincho"/>
          <w:szCs w:val="28"/>
          <w:lang w:eastAsia="ja-JP"/>
        </w:rPr>
        <w:t>Фон + Авангард Комплекс Кукурудза (3-4 листки, ВВСН 13-14)</w:t>
      </w:r>
      <w:r>
        <w:rPr>
          <w:rFonts w:eastAsia="MS Mincho"/>
          <w:szCs w:val="28"/>
          <w:lang w:eastAsia="ja-JP"/>
        </w:rPr>
        <w:t xml:space="preserve">; </w:t>
      </w:r>
      <w:r w:rsidRPr="00A162EF">
        <w:rPr>
          <w:rFonts w:eastAsia="MS Mincho"/>
          <w:szCs w:val="28"/>
          <w:lang w:eastAsia="ja-JP"/>
        </w:rPr>
        <w:t>Фон + Авангард Комплекс Кукурудза  (6-8 листків, ВВСН 16-18)</w:t>
      </w:r>
      <w:r>
        <w:rPr>
          <w:rFonts w:eastAsia="MS Mincho"/>
          <w:szCs w:val="28"/>
          <w:lang w:eastAsia="ja-JP"/>
        </w:rPr>
        <w:t xml:space="preserve">; </w:t>
      </w:r>
      <w:r w:rsidRPr="00A162EF">
        <w:rPr>
          <w:rFonts w:eastAsia="MS Mincho"/>
          <w:szCs w:val="28"/>
          <w:lang w:eastAsia="ja-JP"/>
        </w:rPr>
        <w:t>Авангард Комплекс Кукурудза (3-4 листки, ВВСН 13-14 та 6-8 листків, ВВСН 16-18)</w:t>
      </w:r>
      <w:r>
        <w:rPr>
          <w:rFonts w:eastAsia="MS Mincho"/>
          <w:szCs w:val="28"/>
          <w:lang w:eastAsia="ja-JP"/>
        </w:rPr>
        <w:t xml:space="preserve">, </w:t>
      </w:r>
      <w:r>
        <w:rPr>
          <w:rFonts w:cs="Times New Roman"/>
          <w:szCs w:val="28"/>
        </w:rPr>
        <w:t xml:space="preserve"> </w:t>
      </w:r>
      <w:r w:rsidRPr="001545FF">
        <w:rPr>
          <w:rFonts w:cs="Times New Roman"/>
          <w:szCs w:val="28"/>
        </w:rPr>
        <w:t xml:space="preserve"> в умовах</w:t>
      </w:r>
      <w:r>
        <w:rPr>
          <w:rFonts w:cs="Times New Roman"/>
          <w:szCs w:val="28"/>
        </w:rPr>
        <w:t xml:space="preserve"> Київської області</w:t>
      </w:r>
      <w:r w:rsidRPr="001545FF">
        <w:rPr>
          <w:rFonts w:cs="Times New Roman"/>
          <w:szCs w:val="28"/>
        </w:rPr>
        <w:t xml:space="preserve"> </w:t>
      </w:r>
      <w:r w:rsidRPr="006F7870">
        <w:rPr>
          <w:rStyle w:val="FontStyle13"/>
          <w:szCs w:val="28"/>
        </w:rPr>
        <w:t>Правобережного Лісостепу</w:t>
      </w:r>
      <w:r w:rsidRPr="006F7870">
        <w:rPr>
          <w:rFonts w:cs="Times New Roman"/>
          <w:szCs w:val="28"/>
        </w:rPr>
        <w:t xml:space="preserve">. </w:t>
      </w:r>
    </w:p>
    <w:p w14:paraId="4998A964" w14:textId="77777777" w:rsidR="005524D3" w:rsidRPr="001545FF" w:rsidRDefault="005524D3" w:rsidP="005524D3">
      <w:pPr>
        <w:shd w:val="clear" w:color="auto" w:fill="FFFFFF"/>
        <w:ind w:right="57" w:firstLine="426"/>
        <w:jc w:val="both"/>
        <w:rPr>
          <w:rFonts w:cs="Times New Roman"/>
          <w:color w:val="000000"/>
          <w:szCs w:val="28"/>
        </w:rPr>
      </w:pPr>
      <w:r w:rsidRPr="001545FF">
        <w:rPr>
          <w:rFonts w:eastAsia="MS Mincho" w:cs="Times New Roman"/>
          <w:szCs w:val="28"/>
          <w:lang w:eastAsia="ja-JP"/>
        </w:rPr>
        <w:t xml:space="preserve">Вищу урожайність </w:t>
      </w:r>
      <w:r w:rsidRPr="001545FF">
        <w:rPr>
          <w:rFonts w:cs="Times New Roman"/>
          <w:color w:val="000000"/>
          <w:szCs w:val="28"/>
        </w:rPr>
        <w:t>середньостиглих гібридів кукурудзи</w:t>
      </w:r>
      <w:r w:rsidRPr="001545FF">
        <w:rPr>
          <w:rFonts w:eastAsia="MS Mincho" w:cs="Times New Roman"/>
          <w:szCs w:val="28"/>
          <w:lang w:eastAsia="ja-JP"/>
        </w:rPr>
        <w:t xml:space="preserve"> забезпечує внесення N</w:t>
      </w:r>
      <w:r w:rsidRPr="001545FF">
        <w:rPr>
          <w:rFonts w:eastAsia="MS Mincho" w:cs="Times New Roman"/>
          <w:szCs w:val="28"/>
          <w:vertAlign w:val="subscript"/>
          <w:lang w:eastAsia="ja-JP"/>
        </w:rPr>
        <w:t>86</w:t>
      </w:r>
      <w:r w:rsidRPr="001545FF">
        <w:rPr>
          <w:rFonts w:eastAsia="MS Mincho" w:cs="Times New Roman"/>
          <w:szCs w:val="28"/>
          <w:lang w:eastAsia="ja-JP"/>
        </w:rPr>
        <w:t>P</w:t>
      </w:r>
      <w:r w:rsidRPr="001545FF">
        <w:rPr>
          <w:rFonts w:eastAsia="MS Mincho" w:cs="Times New Roman"/>
          <w:szCs w:val="28"/>
          <w:vertAlign w:val="subscript"/>
          <w:lang w:eastAsia="ja-JP"/>
        </w:rPr>
        <w:t>40</w:t>
      </w:r>
      <w:r w:rsidRPr="001545FF">
        <w:rPr>
          <w:rFonts w:eastAsia="MS Mincho" w:cs="Times New Roman"/>
          <w:szCs w:val="28"/>
          <w:lang w:eastAsia="ja-JP"/>
        </w:rPr>
        <w:t>K</w:t>
      </w:r>
      <w:r w:rsidRPr="001545FF">
        <w:rPr>
          <w:rFonts w:eastAsia="MS Mincho" w:cs="Times New Roman"/>
          <w:szCs w:val="28"/>
          <w:vertAlign w:val="subscript"/>
          <w:lang w:eastAsia="ja-JP"/>
        </w:rPr>
        <w:t xml:space="preserve">40 </w:t>
      </w:r>
      <w:r w:rsidRPr="001545FF">
        <w:rPr>
          <w:rFonts w:eastAsia="MS Mincho" w:cs="Times New Roman"/>
          <w:szCs w:val="28"/>
          <w:lang w:eastAsia="ja-JP"/>
        </w:rPr>
        <w:t xml:space="preserve">+ Авангард Комплекс Кукурудза у фази 3-4 листки, ВВСН 13-14 та 6-8 листків, ВВСН 16-18 – 10,4 </w:t>
      </w:r>
      <w:r w:rsidRPr="001545FF">
        <w:rPr>
          <w:rFonts w:cs="Times New Roman"/>
          <w:color w:val="000000"/>
          <w:szCs w:val="28"/>
        </w:rPr>
        <w:t>т/га</w:t>
      </w:r>
      <w:r w:rsidRPr="001545FF">
        <w:rPr>
          <w:rFonts w:cs="Times New Roman"/>
          <w:bCs/>
          <w:color w:val="000000"/>
          <w:szCs w:val="28"/>
        </w:rPr>
        <w:t xml:space="preserve"> у </w:t>
      </w:r>
      <w:r w:rsidRPr="001545FF">
        <w:rPr>
          <w:rFonts w:cs="Times New Roman"/>
          <w:color w:val="000000"/>
          <w:szCs w:val="28"/>
        </w:rPr>
        <w:t xml:space="preserve">ДКС 4014 (ФАО 310) та 10,2 т/га у </w:t>
      </w:r>
      <w:r w:rsidRPr="001545FF">
        <w:rPr>
          <w:rFonts w:cs="Times New Roman"/>
          <w:bCs/>
          <w:color w:val="000000"/>
          <w:szCs w:val="28"/>
        </w:rPr>
        <w:t>ДКС 3972 (ФАО 300).</w:t>
      </w:r>
    </w:p>
    <w:p w14:paraId="00A744E9" w14:textId="77777777" w:rsidR="005524D3" w:rsidRPr="001545FF" w:rsidRDefault="005524D3" w:rsidP="005524D3">
      <w:pPr>
        <w:shd w:val="clear" w:color="auto" w:fill="FFFFFF"/>
        <w:ind w:right="57" w:firstLine="426"/>
        <w:jc w:val="both"/>
        <w:rPr>
          <w:rFonts w:cs="Times New Roman"/>
          <w:color w:val="000000"/>
          <w:szCs w:val="28"/>
        </w:rPr>
      </w:pPr>
      <w:r w:rsidRPr="001545FF">
        <w:rPr>
          <w:rFonts w:cs="Times New Roman"/>
          <w:bCs/>
          <w:color w:val="000000"/>
          <w:szCs w:val="28"/>
        </w:rPr>
        <w:t xml:space="preserve">Застосування Авангард Комплекс Кукурудза з КАС (у фазах 3-5 та 6-8 листків) на фоні мінеральних добрив в нормі </w:t>
      </w:r>
      <w:r w:rsidRPr="001545FF">
        <w:rPr>
          <w:rFonts w:eastAsia="MS Mincho" w:cs="Times New Roman"/>
          <w:szCs w:val="28"/>
          <w:lang w:eastAsia="ja-JP"/>
        </w:rPr>
        <w:t>N</w:t>
      </w:r>
      <w:r w:rsidRPr="001545FF">
        <w:rPr>
          <w:rFonts w:eastAsia="MS Mincho" w:cs="Times New Roman"/>
          <w:szCs w:val="28"/>
          <w:vertAlign w:val="subscript"/>
          <w:lang w:eastAsia="ja-JP"/>
        </w:rPr>
        <w:t>86</w:t>
      </w:r>
      <w:r w:rsidRPr="001545FF">
        <w:rPr>
          <w:rFonts w:eastAsia="MS Mincho" w:cs="Times New Roman"/>
          <w:szCs w:val="28"/>
          <w:lang w:eastAsia="ja-JP"/>
        </w:rPr>
        <w:t>P</w:t>
      </w:r>
      <w:r w:rsidRPr="001545FF">
        <w:rPr>
          <w:rFonts w:eastAsia="MS Mincho" w:cs="Times New Roman"/>
          <w:szCs w:val="28"/>
          <w:vertAlign w:val="subscript"/>
          <w:lang w:eastAsia="ja-JP"/>
        </w:rPr>
        <w:t>40</w:t>
      </w:r>
      <w:r w:rsidRPr="001545FF">
        <w:rPr>
          <w:rFonts w:eastAsia="MS Mincho" w:cs="Times New Roman"/>
          <w:szCs w:val="28"/>
          <w:lang w:eastAsia="ja-JP"/>
        </w:rPr>
        <w:t>K</w:t>
      </w:r>
      <w:r w:rsidRPr="001545FF">
        <w:rPr>
          <w:rFonts w:eastAsia="MS Mincho" w:cs="Times New Roman"/>
          <w:szCs w:val="28"/>
          <w:vertAlign w:val="subscript"/>
          <w:lang w:eastAsia="ja-JP"/>
        </w:rPr>
        <w:t xml:space="preserve">40 </w:t>
      </w:r>
      <w:r w:rsidRPr="001545FF">
        <w:rPr>
          <w:rFonts w:cs="Times New Roman"/>
          <w:bCs/>
          <w:color w:val="000000"/>
          <w:szCs w:val="28"/>
        </w:rPr>
        <w:t>сприяло накопиченню максимального вмісту протеїну (11,08–11,16 %) і крохмалю (70,72–70,92 %) у зерні кукурудзи.</w:t>
      </w:r>
    </w:p>
    <w:p w14:paraId="2C0B617B" w14:textId="77777777" w:rsidR="005524D3" w:rsidRDefault="005524D3" w:rsidP="005524D3">
      <w:pPr>
        <w:shd w:val="clear" w:color="auto" w:fill="FFFFFF"/>
        <w:ind w:right="57" w:firstLine="426"/>
        <w:jc w:val="both"/>
        <w:rPr>
          <w:rFonts w:eastAsia="Times New Roman" w:cs="Times New Roman"/>
          <w:szCs w:val="28"/>
        </w:rPr>
      </w:pPr>
      <w:r w:rsidRPr="001545FF">
        <w:rPr>
          <w:rFonts w:cs="Times New Roman"/>
          <w:bCs/>
          <w:color w:val="000000"/>
          <w:szCs w:val="28"/>
        </w:rPr>
        <w:t xml:space="preserve">Дворазове внесення Авангард Комплекс Кукурудза (2 кг/га) на фоні карбаміду (100 кг/га) під культивацію та </w:t>
      </w:r>
      <w:proofErr w:type="spellStart"/>
      <w:r w:rsidRPr="001545FF">
        <w:rPr>
          <w:rFonts w:cs="Times New Roman"/>
          <w:bCs/>
          <w:color w:val="000000"/>
          <w:szCs w:val="28"/>
        </w:rPr>
        <w:t>нітроамофоски</w:t>
      </w:r>
      <w:proofErr w:type="spellEnd"/>
      <w:r w:rsidRPr="001545FF">
        <w:rPr>
          <w:rFonts w:cs="Times New Roman"/>
          <w:bCs/>
          <w:color w:val="000000"/>
          <w:szCs w:val="28"/>
        </w:rPr>
        <w:t xml:space="preserve"> (250 кг/га) під час сівби </w:t>
      </w:r>
      <w:r w:rsidRPr="001545FF">
        <w:rPr>
          <w:rFonts w:cs="Times New Roman"/>
          <w:bCs/>
          <w:color w:val="000000"/>
          <w:szCs w:val="28"/>
        </w:rPr>
        <w:lastRenderedPageBreak/>
        <w:t>забезпечувало рівень рентабельності в межах 135-138 % та умовно чистий прибуток</w:t>
      </w:r>
      <w:r w:rsidRPr="001545FF">
        <w:rPr>
          <w:rFonts w:cs="Times New Roman"/>
          <w:szCs w:val="28"/>
        </w:rPr>
        <w:t xml:space="preserve"> </w:t>
      </w:r>
      <w:r w:rsidRPr="001545FF">
        <w:rPr>
          <w:rFonts w:cs="Times New Roman"/>
          <w:bCs/>
          <w:color w:val="000000"/>
          <w:szCs w:val="28"/>
        </w:rPr>
        <w:t xml:space="preserve">на рівні від 50666-52104 грн/га. </w:t>
      </w:r>
    </w:p>
    <w:p w14:paraId="4BA7866C" w14:textId="77777777" w:rsidR="005524D3" w:rsidRDefault="005524D3" w:rsidP="005524D3">
      <w:pPr>
        <w:jc w:val="both"/>
      </w:pPr>
    </w:p>
    <w:p w14:paraId="74DCC14C" w14:textId="77777777" w:rsidR="005524D3" w:rsidRDefault="005524D3" w:rsidP="005524D3">
      <w:pPr>
        <w:jc w:val="both"/>
      </w:pPr>
    </w:p>
    <w:p w14:paraId="53F083E2" w14:textId="77777777" w:rsidR="005524D3" w:rsidRPr="002A1FFB" w:rsidRDefault="005524D3" w:rsidP="005524D3">
      <w:r>
        <w:t xml:space="preserve">УДК </w:t>
      </w:r>
      <w:r w:rsidRPr="002A1FFB">
        <w:rPr>
          <w:rFonts w:eastAsia="Times New Roman"/>
          <w:szCs w:val="28"/>
          <w:lang w:eastAsia="ru-RU"/>
        </w:rPr>
        <w:t>631.526.3:611.11«324»</w:t>
      </w:r>
    </w:p>
    <w:p w14:paraId="4D0057EE" w14:textId="77777777" w:rsidR="005524D3" w:rsidRDefault="005524D3" w:rsidP="005524D3">
      <w:pPr>
        <w:jc w:val="center"/>
        <w:rPr>
          <w:b/>
          <w:bCs/>
        </w:rPr>
      </w:pPr>
      <w:r w:rsidRPr="00472B7C">
        <w:rPr>
          <w:b/>
          <w:bCs/>
        </w:rPr>
        <w:t>ПРОДУКТИВНІСТЬ СОРТІВ ПШЕНИЦІ ОЗИМОЇ ЗАЛЕЖНО ВІД ЕЛЕМЕНТІВ ТЕХНОЛОГІЇ ВИРОЩУВАННЯ В УМОВАХ КИЇВСЬКОЇ ОБЛАСТІ</w:t>
      </w:r>
    </w:p>
    <w:p w14:paraId="213A35B5" w14:textId="77777777" w:rsidR="005524D3" w:rsidRDefault="005524D3" w:rsidP="005524D3">
      <w:pPr>
        <w:jc w:val="center"/>
      </w:pPr>
      <w:proofErr w:type="spellStart"/>
      <w:r>
        <w:rPr>
          <w:b/>
          <w:bCs/>
        </w:rPr>
        <w:t>Аліщук</w:t>
      </w:r>
      <w:proofErr w:type="spellEnd"/>
      <w:r>
        <w:rPr>
          <w:b/>
          <w:bCs/>
        </w:rPr>
        <w:t xml:space="preserve"> Антон Олександрович</w:t>
      </w:r>
    </w:p>
    <w:p w14:paraId="512B17FA" w14:textId="77777777" w:rsidR="005524D3" w:rsidRPr="00317F5C" w:rsidRDefault="005524D3" w:rsidP="005524D3">
      <w:pPr>
        <w:contextualSpacing/>
        <w:jc w:val="center"/>
      </w:pPr>
      <w:r>
        <w:t>здобувач вищої освіти агробіологічного факультету</w:t>
      </w:r>
    </w:p>
    <w:p w14:paraId="7D43A6A3" w14:textId="77777777" w:rsidR="005524D3" w:rsidRPr="0060286A" w:rsidRDefault="005524D3" w:rsidP="005524D3">
      <w:pPr>
        <w:contextualSpacing/>
        <w:jc w:val="center"/>
        <w:rPr>
          <w:b/>
          <w:bCs/>
        </w:rPr>
      </w:pPr>
      <w:r w:rsidRPr="0060286A">
        <w:rPr>
          <w:b/>
          <w:bCs/>
        </w:rPr>
        <w:t>Науковий керівник:</w:t>
      </w:r>
      <w:r>
        <w:rPr>
          <w:b/>
          <w:bCs/>
        </w:rPr>
        <w:t xml:space="preserve"> Гончар Любов Миколаївна</w:t>
      </w:r>
    </w:p>
    <w:p w14:paraId="275CACBC" w14:textId="77777777" w:rsidR="005524D3" w:rsidRPr="00624B4E" w:rsidRDefault="005524D3" w:rsidP="005524D3">
      <w:pPr>
        <w:ind w:firstLine="0"/>
        <w:contextualSpacing/>
        <w:jc w:val="center"/>
        <w:rPr>
          <w:lang w:val="ru-RU"/>
        </w:rPr>
      </w:pPr>
      <w:proofErr w:type="spellStart"/>
      <w:r>
        <w:t>канд</w:t>
      </w:r>
      <w:proofErr w:type="spellEnd"/>
      <w:r>
        <w:t>. с.-г. наук, доцент, доцент кафедри рослинництва</w:t>
      </w:r>
    </w:p>
    <w:p w14:paraId="295B62F8" w14:textId="77777777" w:rsidR="005524D3" w:rsidRDefault="005524D3" w:rsidP="005524D3">
      <w:pPr>
        <w:jc w:val="center"/>
        <w:rPr>
          <w:i/>
          <w:iCs/>
        </w:rPr>
      </w:pPr>
      <w:r w:rsidRPr="0060286A">
        <w:rPr>
          <w:i/>
          <w:iCs/>
        </w:rPr>
        <w:t>Національний університет біоресурсів і природокористування України</w:t>
      </w:r>
    </w:p>
    <w:p w14:paraId="31F08030" w14:textId="77777777" w:rsidR="005524D3" w:rsidRDefault="005524D3" w:rsidP="005524D3">
      <w:pPr>
        <w:rPr>
          <w:szCs w:val="28"/>
        </w:rPr>
      </w:pPr>
    </w:p>
    <w:p w14:paraId="72727ED6" w14:textId="77777777" w:rsidR="005524D3" w:rsidRPr="00472B7C" w:rsidRDefault="005524D3" w:rsidP="005524D3">
      <w:pPr>
        <w:ind w:firstLine="708"/>
        <w:rPr>
          <w:szCs w:val="28"/>
        </w:rPr>
      </w:pPr>
      <w:r w:rsidRPr="00472B7C">
        <w:rPr>
          <w:szCs w:val="28"/>
        </w:rPr>
        <w:t>Вирощування пшениці озимої є одним із провідних напрямів зернового господарства України, оскільки ця культура забезпечує значну частку валового збору зерна, виступає стратегічним продуктом харчової безпеки та має важливе експортне значення. В умовах сучасного аграрного виробництва підвищення продуктивності та стабільності урожайності пшениці озимої є пріоритетним завданням, що потребує науково обґрунтованого удосконалення технологій її вирощування.</w:t>
      </w:r>
    </w:p>
    <w:p w14:paraId="2D78C9EF" w14:textId="77777777" w:rsidR="005524D3" w:rsidRDefault="005524D3" w:rsidP="005524D3">
      <w:pPr>
        <w:ind w:firstLine="708"/>
        <w:rPr>
          <w:szCs w:val="28"/>
        </w:rPr>
      </w:pPr>
      <w:r w:rsidRPr="00472B7C">
        <w:rPr>
          <w:szCs w:val="28"/>
        </w:rPr>
        <w:t>Сучасні сорти пшениці озимої відрізняються різною реакцією на агротехнічні прийоми, тому потребують уточнення параметрів технології, які максимально розкривають їх потенціал продуктивності. Необхідність вивчення оптимальних елементів технології вирощування пшениці озимої залежно від сортових особливостей у конкретних умовах, що сприятиме підвищенню урожайності, поліпшенню економічної ефективності виробництва та зміцненню продовольчої безпеки держави є актуальним для подальшого дослідження.</w:t>
      </w:r>
    </w:p>
    <w:p w14:paraId="0DE7A8C6" w14:textId="77777777" w:rsidR="005524D3" w:rsidRDefault="005524D3" w:rsidP="005524D3">
      <w:pPr>
        <w:ind w:firstLine="708"/>
        <w:rPr>
          <w:rFonts w:eastAsia="Times New Roman"/>
          <w:bCs/>
          <w:color w:val="000000"/>
          <w:szCs w:val="28"/>
          <w:lang w:eastAsia="uk-UA"/>
        </w:rPr>
      </w:pPr>
      <w:r>
        <w:rPr>
          <w:rFonts w:eastAsia="Times New Roman"/>
          <w:bCs/>
          <w:szCs w:val="28"/>
          <w:lang w:eastAsia="ru-RU"/>
        </w:rPr>
        <w:t>Польові досліди проводилися в 2024/2025 p. на полях ФГ «</w:t>
      </w:r>
      <w:proofErr w:type="spellStart"/>
      <w:r>
        <w:rPr>
          <w:rFonts w:eastAsia="Times New Roman"/>
          <w:bCs/>
          <w:szCs w:val="28"/>
          <w:lang w:eastAsia="ru-RU"/>
        </w:rPr>
        <w:t>Расавське</w:t>
      </w:r>
      <w:proofErr w:type="spellEnd"/>
      <w:r>
        <w:rPr>
          <w:rFonts w:eastAsia="Times New Roman"/>
          <w:bCs/>
          <w:szCs w:val="28"/>
          <w:lang w:eastAsia="ru-RU"/>
        </w:rPr>
        <w:t xml:space="preserve">», які були закладені відповідно до загальноприйнятої методики польового досліду.  </w:t>
      </w:r>
      <w:r>
        <w:rPr>
          <w:rFonts w:eastAsia="Times New Roman"/>
          <w:szCs w:val="28"/>
          <w:lang w:eastAsia="ru-RU"/>
        </w:rPr>
        <w:t xml:space="preserve">Для досліджень було обрано два сорти пшениці озимої: </w:t>
      </w:r>
      <w:bookmarkStart w:id="0" w:name="_Hlk195536973"/>
      <w:r>
        <w:rPr>
          <w:rFonts w:eastAsia="Times New Roman"/>
          <w:szCs w:val="28"/>
          <w:lang w:eastAsia="ru-RU"/>
        </w:rPr>
        <w:t>Самурай</w:t>
      </w:r>
      <w:bookmarkEnd w:id="0"/>
      <w:r>
        <w:rPr>
          <w:rFonts w:eastAsia="Times New Roman" w:cs="Times New Roman"/>
          <w:szCs w:val="28"/>
          <w:lang w:eastAsia="ru-RU"/>
        </w:rPr>
        <w:t xml:space="preserve"> </w:t>
      </w:r>
      <w:r>
        <w:rPr>
          <w:rFonts w:eastAsia="Times New Roman"/>
          <w:szCs w:val="28"/>
          <w:lang w:eastAsia="ru-RU"/>
        </w:rPr>
        <w:t xml:space="preserve">та РЖТ Реформ. </w:t>
      </w:r>
      <w:r>
        <w:rPr>
          <w:color w:val="000000"/>
          <w:szCs w:val="28"/>
          <w:lang w:eastAsia="ru-RU"/>
        </w:rPr>
        <w:t xml:space="preserve">Проводили обробку насіння пшениці озимої, схема досліджень виклювала наступні варіанти: 1. Контроль (водою); 2.  </w:t>
      </w:r>
      <w:proofErr w:type="spellStart"/>
      <w:r>
        <w:rPr>
          <w:color w:val="000000"/>
          <w:szCs w:val="28"/>
          <w:lang w:eastAsia="ru-RU"/>
        </w:rPr>
        <w:t>MycoFix</w:t>
      </w:r>
      <w:proofErr w:type="spellEnd"/>
      <w:r>
        <w:rPr>
          <w:color w:val="000000"/>
          <w:szCs w:val="28"/>
          <w:lang w:eastAsia="ru-RU"/>
        </w:rPr>
        <w:t xml:space="preserve"> (125 г на 1 га норму насіння), 3. </w:t>
      </w:r>
      <w:proofErr w:type="spellStart"/>
      <w:r>
        <w:rPr>
          <w:color w:val="000000"/>
          <w:szCs w:val="28"/>
          <w:lang w:eastAsia="ru-RU"/>
        </w:rPr>
        <w:t>Bioforge</w:t>
      </w:r>
      <w:proofErr w:type="spellEnd"/>
      <w:r>
        <w:rPr>
          <w:color w:val="000000"/>
          <w:szCs w:val="28"/>
          <w:lang w:eastAsia="ru-RU"/>
        </w:rPr>
        <w:t xml:space="preserve"> (1,5 л/т), 4. </w:t>
      </w:r>
      <w:proofErr w:type="spellStart"/>
      <w:r>
        <w:rPr>
          <w:color w:val="000000"/>
          <w:szCs w:val="28"/>
          <w:lang w:eastAsia="ru-RU"/>
        </w:rPr>
        <w:t>Фульвігум</w:t>
      </w:r>
      <w:proofErr w:type="spellEnd"/>
      <w:r>
        <w:rPr>
          <w:color w:val="000000"/>
          <w:szCs w:val="28"/>
          <w:lang w:eastAsia="ru-RU"/>
        </w:rPr>
        <w:t xml:space="preserve"> (1,0 л/т). Обробку насіння здійснювали </w:t>
      </w:r>
      <w:proofErr w:type="spellStart"/>
      <w:r>
        <w:rPr>
          <w:color w:val="000000"/>
          <w:szCs w:val="28"/>
          <w:lang w:eastAsia="ru-RU"/>
        </w:rPr>
        <w:t>антистресантами</w:t>
      </w:r>
      <w:proofErr w:type="spellEnd"/>
      <w:r>
        <w:rPr>
          <w:color w:val="000000"/>
          <w:szCs w:val="28"/>
          <w:lang w:eastAsia="ru-RU"/>
        </w:rPr>
        <w:t xml:space="preserve"> відповідно до схеми</w:t>
      </w:r>
      <w:r>
        <w:rPr>
          <w:i/>
          <w:iCs/>
          <w:color w:val="000000"/>
          <w:szCs w:val="28"/>
          <w:lang w:eastAsia="ru-RU"/>
        </w:rPr>
        <w:t xml:space="preserve">. </w:t>
      </w:r>
    </w:p>
    <w:p w14:paraId="0B426A55" w14:textId="77777777" w:rsidR="005524D3" w:rsidRDefault="005524D3" w:rsidP="005524D3">
      <w:pPr>
        <w:ind w:firstLine="708"/>
        <w:rPr>
          <w:rFonts w:eastAsia="MS Mincho"/>
          <w:bCs/>
          <w:szCs w:val="28"/>
          <w:lang w:eastAsia="ja-JP"/>
        </w:rPr>
      </w:pPr>
      <w:r w:rsidRPr="00472B7C">
        <w:rPr>
          <w:rFonts w:eastAsia="MS Mincho"/>
          <w:bCs/>
          <w:szCs w:val="28"/>
          <w:lang w:eastAsia="ja-JP"/>
        </w:rPr>
        <w:t xml:space="preserve">Максимальний показник урожайності був досягнутий при вирощуванні сорту РЖТ Реформ і становив 7,89 т/га. Це стало можливим завдяки оптимальній густоті стояння рослин на м², що забезпечило їм достатній простір для розвитку. Така просторова структура посіву сприяла інтенсивному кущенню, формуванню потужних рослин із добре розвиненим габітусом та значною кількістю </w:t>
      </w:r>
      <w:proofErr w:type="spellStart"/>
      <w:r w:rsidRPr="00472B7C">
        <w:rPr>
          <w:rFonts w:eastAsia="MS Mincho"/>
          <w:bCs/>
          <w:szCs w:val="28"/>
          <w:lang w:eastAsia="ja-JP"/>
        </w:rPr>
        <w:t>зерен</w:t>
      </w:r>
      <w:proofErr w:type="spellEnd"/>
      <w:r w:rsidRPr="00472B7C">
        <w:rPr>
          <w:rFonts w:eastAsia="MS Mincho"/>
          <w:bCs/>
          <w:szCs w:val="28"/>
          <w:lang w:eastAsia="ja-JP"/>
        </w:rPr>
        <w:t xml:space="preserve"> у колосі</w:t>
      </w:r>
      <w:r>
        <w:rPr>
          <w:rFonts w:eastAsia="MS Mincho"/>
          <w:bCs/>
          <w:szCs w:val="28"/>
          <w:lang w:eastAsia="ja-JP"/>
        </w:rPr>
        <w:t xml:space="preserve">. Встановлено, що передпосівна обробка насіння пшениці озимої </w:t>
      </w:r>
      <w:proofErr w:type="spellStart"/>
      <w:r>
        <w:rPr>
          <w:rFonts w:eastAsia="MS Mincho"/>
          <w:bCs/>
          <w:szCs w:val="28"/>
          <w:lang w:eastAsia="ja-JP"/>
        </w:rPr>
        <w:t>антистресантом</w:t>
      </w:r>
      <w:proofErr w:type="spellEnd"/>
      <w:r>
        <w:rPr>
          <w:rFonts w:eastAsia="MS Mincho"/>
          <w:bCs/>
          <w:szCs w:val="28"/>
          <w:lang w:eastAsia="ja-JP"/>
        </w:rPr>
        <w:t xml:space="preserve"> </w:t>
      </w:r>
      <w:proofErr w:type="spellStart"/>
      <w:r>
        <w:rPr>
          <w:rFonts w:eastAsia="MS Mincho"/>
          <w:bCs/>
          <w:szCs w:val="28"/>
          <w:lang w:eastAsia="ja-JP"/>
        </w:rPr>
        <w:t>Bioforge</w:t>
      </w:r>
      <w:proofErr w:type="spellEnd"/>
      <w:r>
        <w:rPr>
          <w:rFonts w:eastAsia="MS Mincho"/>
          <w:bCs/>
          <w:szCs w:val="28"/>
          <w:lang w:eastAsia="ja-JP"/>
        </w:rPr>
        <w:t xml:space="preserve"> мала позитивний вплив на рівень урожайності, що підвищило урожай на 11,8-12,5 %.</w:t>
      </w:r>
    </w:p>
    <w:p w14:paraId="0DF5ED6A" w14:textId="77777777" w:rsidR="005524D3" w:rsidRDefault="005524D3" w:rsidP="005524D3">
      <w:pPr>
        <w:ind w:firstLine="708"/>
        <w:rPr>
          <w:rFonts w:eastAsia="MS Mincho"/>
          <w:bCs/>
          <w:szCs w:val="28"/>
          <w:lang w:eastAsia="ja-JP"/>
        </w:rPr>
      </w:pPr>
      <w:r>
        <w:rPr>
          <w:rFonts w:eastAsia="MS Mincho"/>
          <w:bCs/>
          <w:szCs w:val="28"/>
          <w:lang w:eastAsia="ja-JP"/>
        </w:rPr>
        <w:lastRenderedPageBreak/>
        <w:t>Отже, в у</w:t>
      </w:r>
      <w:r>
        <w:rPr>
          <w:rFonts w:eastAsia="Times New Roman"/>
          <w:szCs w:val="28"/>
          <w:lang w:eastAsia="uk-UA"/>
        </w:rPr>
        <w:t xml:space="preserve">мовах Київської області з метою формування врожаїв пшениці озимої на рівні 7,5-8,0 т/га ми рекомендуємо вирощувати сорт </w:t>
      </w:r>
      <w:r>
        <w:rPr>
          <w:rFonts w:eastAsia="Times New Roman"/>
          <w:szCs w:val="28"/>
          <w:lang w:eastAsia="ru-RU"/>
        </w:rPr>
        <w:t>РЖТ Реформ</w:t>
      </w:r>
      <w:r>
        <w:rPr>
          <w:rFonts w:eastAsia="Times New Roman" w:cs="Times New Roman"/>
          <w:szCs w:val="28"/>
          <w:lang w:eastAsia="ru-RU"/>
        </w:rPr>
        <w:t xml:space="preserve"> </w:t>
      </w:r>
      <w:r>
        <w:rPr>
          <w:rFonts w:eastAsia="Times New Roman"/>
          <w:szCs w:val="28"/>
          <w:lang w:eastAsia="uk-UA"/>
        </w:rPr>
        <w:t xml:space="preserve">з обробкою насіння </w:t>
      </w:r>
      <w:proofErr w:type="spellStart"/>
      <w:r>
        <w:rPr>
          <w:rFonts w:eastAsia="Times New Roman"/>
          <w:szCs w:val="28"/>
          <w:lang w:eastAsia="uk-UA"/>
        </w:rPr>
        <w:t>антистресантом</w:t>
      </w:r>
      <w:proofErr w:type="spellEnd"/>
      <w:r>
        <w:rPr>
          <w:rFonts w:eastAsia="Times New Roman"/>
          <w:szCs w:val="28"/>
          <w:lang w:eastAsia="uk-UA"/>
        </w:rPr>
        <w:t xml:space="preserve"> </w:t>
      </w:r>
      <w:proofErr w:type="spellStart"/>
      <w:r>
        <w:rPr>
          <w:rFonts w:eastAsia="Times New Roman"/>
          <w:szCs w:val="28"/>
          <w:lang w:val="en-US" w:eastAsia="uk-UA"/>
        </w:rPr>
        <w:t>Bioforge</w:t>
      </w:r>
      <w:proofErr w:type="spellEnd"/>
      <w:r>
        <w:rPr>
          <w:rFonts w:eastAsia="Times New Roman"/>
          <w:szCs w:val="28"/>
          <w:lang w:eastAsia="uk-UA"/>
        </w:rPr>
        <w:t xml:space="preserve"> у нормі 1,5 л/т.</w:t>
      </w:r>
    </w:p>
    <w:p w14:paraId="2EA1A744" w14:textId="77777777" w:rsidR="005524D3" w:rsidRDefault="005524D3" w:rsidP="005524D3"/>
    <w:p w14:paraId="0A9AB88B" w14:textId="77777777" w:rsidR="005524D3" w:rsidRDefault="005524D3" w:rsidP="005524D3">
      <w:pPr>
        <w:shd w:val="clear" w:color="auto" w:fill="FFFFFF"/>
        <w:ind w:firstLine="709"/>
      </w:pPr>
      <w:r>
        <w:t xml:space="preserve"> </w:t>
      </w:r>
      <w:r w:rsidRPr="003B7293">
        <w:rPr>
          <w:rFonts w:cs="Times New Roman"/>
          <w:b/>
          <w:bCs/>
          <w:szCs w:val="28"/>
        </w:rPr>
        <w:t xml:space="preserve">УДК </w:t>
      </w:r>
      <w:r w:rsidRPr="002E2421">
        <w:rPr>
          <w:rFonts w:cs="Times New Roman"/>
          <w:b/>
          <w:bCs/>
          <w:szCs w:val="28"/>
        </w:rPr>
        <w:t>633.34:631.811</w:t>
      </w:r>
      <w:r>
        <w:t xml:space="preserve"> </w:t>
      </w:r>
    </w:p>
    <w:p w14:paraId="6CA661FE" w14:textId="77777777" w:rsidR="005524D3" w:rsidRPr="0050098E" w:rsidRDefault="005524D3" w:rsidP="005524D3">
      <w:pPr>
        <w:shd w:val="clear" w:color="auto" w:fill="FFFFFF"/>
        <w:ind w:firstLine="709"/>
        <w:jc w:val="center"/>
        <w:rPr>
          <w:rFonts w:eastAsia="Times New Roman" w:cs="Times New Roman"/>
          <w:b/>
          <w:iCs/>
          <w:color w:val="000000"/>
          <w:szCs w:val="28"/>
        </w:rPr>
      </w:pPr>
      <w:r>
        <w:rPr>
          <w:rFonts w:eastAsia="Times New Roman" w:cs="Times New Roman"/>
          <w:b/>
          <w:bCs/>
          <w:color w:val="000000" w:themeColor="text1"/>
          <w:szCs w:val="28"/>
        </w:rPr>
        <w:t xml:space="preserve">ВПЛИВ СТИМУЛЯТОРІВ РОСТУ НА ФОРМУВАННЯ ПРОДУКТИВНОСТІ СОРТІВ СОЇ </w:t>
      </w:r>
    </w:p>
    <w:p w14:paraId="460A41A3" w14:textId="77777777" w:rsidR="005524D3" w:rsidRPr="0050098E" w:rsidRDefault="005524D3" w:rsidP="005524D3">
      <w:pPr>
        <w:shd w:val="clear" w:color="auto" w:fill="FFFFFF"/>
        <w:ind w:firstLine="709"/>
        <w:jc w:val="center"/>
        <w:rPr>
          <w:rFonts w:eastAsia="Times New Roman" w:cs="Times New Roman"/>
          <w:iCs/>
          <w:color w:val="000000"/>
          <w:szCs w:val="28"/>
        </w:rPr>
      </w:pPr>
      <w:r>
        <w:rPr>
          <w:rFonts w:eastAsia="Times New Roman" w:cs="Times New Roman"/>
          <w:b/>
          <w:iCs/>
          <w:color w:val="000000"/>
          <w:szCs w:val="28"/>
        </w:rPr>
        <w:t>Ковальчук Марія Володимирівна</w:t>
      </w:r>
      <w:r w:rsidRPr="0050098E">
        <w:rPr>
          <w:rFonts w:eastAsia="Times New Roman" w:cs="Times New Roman"/>
          <w:iCs/>
          <w:color w:val="000000"/>
          <w:szCs w:val="28"/>
        </w:rPr>
        <w:t xml:space="preserve">, </w:t>
      </w:r>
      <w:r w:rsidRPr="0050098E">
        <w:rPr>
          <w:rFonts w:eastAsia="Times New Roman" w:cs="Times New Roman"/>
          <w:i/>
          <w:color w:val="000000"/>
          <w:szCs w:val="28"/>
        </w:rPr>
        <w:t>магістр 2-го року навчання</w:t>
      </w:r>
    </w:p>
    <w:p w14:paraId="1284E781" w14:textId="77777777" w:rsidR="005524D3" w:rsidRPr="0057528B" w:rsidRDefault="005524D3" w:rsidP="005524D3">
      <w:pPr>
        <w:shd w:val="clear" w:color="auto" w:fill="FFFFFF"/>
        <w:ind w:left="707" w:firstLine="709"/>
        <w:rPr>
          <w:rFonts w:eastAsia="Times New Roman" w:cs="Times New Roman"/>
          <w:b/>
          <w:bCs/>
          <w:i/>
          <w:color w:val="000000"/>
          <w:szCs w:val="28"/>
        </w:rPr>
      </w:pPr>
      <w:proofErr w:type="spellStart"/>
      <w:r w:rsidRPr="00BA4D44">
        <w:rPr>
          <w:b/>
          <w:bCs/>
          <w:szCs w:val="28"/>
        </w:rPr>
        <w:t>Видиборець</w:t>
      </w:r>
      <w:proofErr w:type="spellEnd"/>
      <w:r w:rsidRPr="00BA4D44">
        <w:rPr>
          <w:b/>
          <w:bCs/>
          <w:szCs w:val="28"/>
        </w:rPr>
        <w:t xml:space="preserve"> Єлизавета Петрівна</w:t>
      </w:r>
      <w:r>
        <w:rPr>
          <w:b/>
          <w:bCs/>
          <w:szCs w:val="28"/>
        </w:rPr>
        <w:t xml:space="preserve">, </w:t>
      </w:r>
      <w:r w:rsidRPr="0050098E">
        <w:rPr>
          <w:rFonts w:eastAsia="Times New Roman" w:cs="Times New Roman"/>
          <w:i/>
          <w:color w:val="000000"/>
          <w:szCs w:val="28"/>
        </w:rPr>
        <w:t xml:space="preserve">магістр </w:t>
      </w:r>
      <w:r>
        <w:rPr>
          <w:rFonts w:eastAsia="Times New Roman" w:cs="Times New Roman"/>
          <w:i/>
          <w:color w:val="000000"/>
          <w:szCs w:val="28"/>
        </w:rPr>
        <w:t>1</w:t>
      </w:r>
      <w:r w:rsidRPr="0050098E">
        <w:rPr>
          <w:rFonts w:eastAsia="Times New Roman" w:cs="Times New Roman"/>
          <w:i/>
          <w:color w:val="000000"/>
          <w:szCs w:val="28"/>
        </w:rPr>
        <w:t>-го року навчання</w:t>
      </w:r>
    </w:p>
    <w:p w14:paraId="0FB1F8D0" w14:textId="77777777" w:rsidR="005524D3" w:rsidRPr="0050098E" w:rsidRDefault="005524D3" w:rsidP="005524D3">
      <w:pPr>
        <w:shd w:val="clear" w:color="auto" w:fill="FFFFFF"/>
        <w:ind w:firstLine="709"/>
        <w:jc w:val="center"/>
        <w:rPr>
          <w:rFonts w:eastAsia="Times New Roman" w:cs="Times New Roman"/>
          <w:i/>
          <w:color w:val="000000"/>
          <w:szCs w:val="28"/>
        </w:rPr>
      </w:pPr>
      <w:r>
        <w:rPr>
          <w:rFonts w:eastAsia="Times New Roman" w:cs="Times New Roman"/>
          <w:b/>
          <w:i/>
          <w:color w:val="000000"/>
          <w:szCs w:val="28"/>
        </w:rPr>
        <w:t>Сонько Р.В.</w:t>
      </w:r>
      <w:r w:rsidRPr="0050098E">
        <w:rPr>
          <w:rFonts w:eastAsia="Times New Roman" w:cs="Times New Roman"/>
          <w:i/>
          <w:color w:val="000000"/>
          <w:szCs w:val="28"/>
        </w:rPr>
        <w:t xml:space="preserve"> </w:t>
      </w:r>
      <w:r>
        <w:rPr>
          <w:rFonts w:eastAsia="Times New Roman" w:cs="Times New Roman"/>
          <w:i/>
          <w:color w:val="000000"/>
          <w:szCs w:val="28"/>
        </w:rPr>
        <w:t>асистент к-</w:t>
      </w:r>
      <w:proofErr w:type="spellStart"/>
      <w:r>
        <w:rPr>
          <w:rFonts w:eastAsia="Times New Roman" w:cs="Times New Roman"/>
          <w:i/>
          <w:color w:val="000000"/>
          <w:szCs w:val="28"/>
        </w:rPr>
        <w:t>ри</w:t>
      </w:r>
      <w:proofErr w:type="spellEnd"/>
      <w:r>
        <w:rPr>
          <w:rFonts w:eastAsia="Times New Roman" w:cs="Times New Roman"/>
          <w:i/>
          <w:color w:val="000000"/>
          <w:szCs w:val="28"/>
        </w:rPr>
        <w:t xml:space="preserve"> рослинництва</w:t>
      </w:r>
    </w:p>
    <w:p w14:paraId="39A2F8D6" w14:textId="77777777" w:rsidR="005524D3" w:rsidRPr="0050098E" w:rsidRDefault="005524D3" w:rsidP="005524D3">
      <w:pPr>
        <w:shd w:val="clear" w:color="auto" w:fill="FFFFFF"/>
        <w:ind w:firstLine="709"/>
        <w:jc w:val="center"/>
        <w:rPr>
          <w:rFonts w:eastAsia="Times New Roman" w:cs="Times New Roman"/>
          <w:iCs/>
          <w:color w:val="000000"/>
          <w:szCs w:val="28"/>
        </w:rPr>
      </w:pPr>
      <w:r w:rsidRPr="0050098E">
        <w:rPr>
          <w:rFonts w:eastAsia="Times New Roman" w:cs="Times New Roman"/>
          <w:iCs/>
          <w:color w:val="000000"/>
          <w:szCs w:val="28"/>
        </w:rPr>
        <w:t>Національний університет біоресурсів і природокористування України</w:t>
      </w:r>
    </w:p>
    <w:p w14:paraId="3C310934" w14:textId="77777777" w:rsidR="005524D3" w:rsidRPr="0050098E" w:rsidRDefault="005524D3" w:rsidP="005524D3">
      <w:pPr>
        <w:ind w:firstLine="709"/>
        <w:jc w:val="right"/>
        <w:rPr>
          <w:rFonts w:eastAsia="Times New Roman" w:cs="Times New Roman"/>
          <w:i/>
          <w:szCs w:val="28"/>
        </w:rPr>
      </w:pPr>
    </w:p>
    <w:p w14:paraId="403AD31A" w14:textId="77777777" w:rsidR="005524D3" w:rsidRDefault="005524D3" w:rsidP="005524D3">
      <w:pPr>
        <w:ind w:firstLine="709"/>
        <w:jc w:val="both"/>
        <w:rPr>
          <w:rFonts w:eastAsia="Times New Roman" w:cs="Times New Roman"/>
          <w:szCs w:val="28"/>
        </w:rPr>
      </w:pPr>
      <w:r w:rsidRPr="005109DF">
        <w:rPr>
          <w:rFonts w:cs="Times New Roman"/>
          <w:szCs w:val="28"/>
          <w:lang w:eastAsia="ru-RU"/>
        </w:rPr>
        <w:t>Со</w:t>
      </w:r>
      <w:r>
        <w:rPr>
          <w:rFonts w:cs="Times New Roman"/>
          <w:szCs w:val="28"/>
          <w:lang w:eastAsia="ru-RU"/>
        </w:rPr>
        <w:t>ї</w:t>
      </w:r>
      <w:r w:rsidRPr="005109DF">
        <w:rPr>
          <w:rFonts w:cs="Times New Roman"/>
          <w:szCs w:val="28"/>
          <w:lang w:eastAsia="ru-RU"/>
        </w:rPr>
        <w:t xml:space="preserve"> </w:t>
      </w:r>
      <w:r>
        <w:rPr>
          <w:rFonts w:cs="Times New Roman"/>
          <w:szCs w:val="28"/>
          <w:lang w:eastAsia="ru-RU"/>
        </w:rPr>
        <w:t>належить</w:t>
      </w:r>
      <w:r w:rsidRPr="005109DF">
        <w:rPr>
          <w:rFonts w:cs="Times New Roman"/>
          <w:szCs w:val="28"/>
          <w:lang w:eastAsia="ru-RU"/>
        </w:rPr>
        <w:t xml:space="preserve"> важливе місце в аграрному секторі України як </w:t>
      </w:r>
      <w:proofErr w:type="spellStart"/>
      <w:r w:rsidRPr="005109DF">
        <w:rPr>
          <w:rFonts w:cs="Times New Roman"/>
          <w:szCs w:val="28"/>
          <w:lang w:eastAsia="ru-RU"/>
        </w:rPr>
        <w:t>високоцінн</w:t>
      </w:r>
      <w:r>
        <w:rPr>
          <w:rFonts w:cs="Times New Roman"/>
          <w:szCs w:val="28"/>
          <w:lang w:eastAsia="ru-RU"/>
        </w:rPr>
        <w:t>ій</w:t>
      </w:r>
      <w:proofErr w:type="spellEnd"/>
      <w:r w:rsidRPr="005109DF">
        <w:rPr>
          <w:rFonts w:cs="Times New Roman"/>
          <w:szCs w:val="28"/>
          <w:lang w:eastAsia="ru-RU"/>
        </w:rPr>
        <w:t xml:space="preserve"> білково-олійн</w:t>
      </w:r>
      <w:r>
        <w:rPr>
          <w:rFonts w:cs="Times New Roman"/>
          <w:szCs w:val="28"/>
          <w:lang w:eastAsia="ru-RU"/>
        </w:rPr>
        <w:t>ій</w:t>
      </w:r>
      <w:r w:rsidRPr="005109DF">
        <w:rPr>
          <w:rFonts w:cs="Times New Roman"/>
          <w:szCs w:val="28"/>
          <w:lang w:eastAsia="ru-RU"/>
        </w:rPr>
        <w:t xml:space="preserve"> культур</w:t>
      </w:r>
      <w:r>
        <w:rPr>
          <w:rFonts w:cs="Times New Roman"/>
          <w:szCs w:val="28"/>
          <w:lang w:eastAsia="ru-RU"/>
        </w:rPr>
        <w:t>і</w:t>
      </w:r>
      <w:r w:rsidRPr="005109DF">
        <w:rPr>
          <w:rFonts w:cs="Times New Roman"/>
          <w:szCs w:val="28"/>
          <w:lang w:eastAsia="ru-RU"/>
        </w:rPr>
        <w:t xml:space="preserve"> з широким </w:t>
      </w:r>
      <w:r>
        <w:rPr>
          <w:rFonts w:cs="Times New Roman"/>
          <w:szCs w:val="28"/>
          <w:lang w:eastAsia="ru-RU"/>
        </w:rPr>
        <w:t>спектром</w:t>
      </w:r>
      <w:r w:rsidRPr="005109DF">
        <w:rPr>
          <w:rFonts w:cs="Times New Roman"/>
          <w:szCs w:val="28"/>
          <w:lang w:eastAsia="ru-RU"/>
        </w:rPr>
        <w:t xml:space="preserve"> </w:t>
      </w:r>
      <w:r>
        <w:rPr>
          <w:rFonts w:cs="Times New Roman"/>
          <w:szCs w:val="28"/>
          <w:lang w:eastAsia="ru-RU"/>
        </w:rPr>
        <w:t>використанні</w:t>
      </w:r>
      <w:r w:rsidRPr="005109DF">
        <w:rPr>
          <w:rFonts w:cs="Times New Roman"/>
          <w:szCs w:val="28"/>
          <w:lang w:eastAsia="ru-RU"/>
        </w:rPr>
        <w:t xml:space="preserve"> у харч</w:t>
      </w:r>
      <w:r>
        <w:rPr>
          <w:rFonts w:cs="Times New Roman"/>
          <w:szCs w:val="28"/>
          <w:lang w:eastAsia="ru-RU"/>
        </w:rPr>
        <w:t>овій та технічній промисловості</w:t>
      </w:r>
      <w:r w:rsidRPr="005109DF">
        <w:rPr>
          <w:rFonts w:cs="Times New Roman"/>
          <w:szCs w:val="28"/>
          <w:lang w:eastAsia="ru-RU"/>
        </w:rPr>
        <w:t xml:space="preserve">. </w:t>
      </w:r>
      <w:r>
        <w:rPr>
          <w:rFonts w:cs="Times New Roman"/>
          <w:szCs w:val="28"/>
          <w:lang w:eastAsia="ru-RU"/>
        </w:rPr>
        <w:t>В</w:t>
      </w:r>
      <w:r w:rsidRPr="005109DF">
        <w:rPr>
          <w:rFonts w:cs="Times New Roman"/>
          <w:szCs w:val="28"/>
          <w:lang w:eastAsia="ru-RU"/>
        </w:rPr>
        <w:t xml:space="preserve">она поєднує </w:t>
      </w:r>
      <w:r>
        <w:rPr>
          <w:rFonts w:cs="Times New Roman"/>
          <w:szCs w:val="28"/>
          <w:lang w:eastAsia="ru-RU"/>
        </w:rPr>
        <w:t xml:space="preserve">низку </w:t>
      </w:r>
      <w:r w:rsidRPr="005109DF">
        <w:rPr>
          <w:rFonts w:cs="Times New Roman"/>
          <w:szCs w:val="28"/>
          <w:lang w:eastAsia="ru-RU"/>
        </w:rPr>
        <w:t>господарсько цінн</w:t>
      </w:r>
      <w:r>
        <w:rPr>
          <w:rFonts w:cs="Times New Roman"/>
          <w:szCs w:val="28"/>
          <w:lang w:eastAsia="ru-RU"/>
        </w:rPr>
        <w:t xml:space="preserve">их ознак, зокрема високу адаптивну здатність до різноманітних умов вирощування, універсальність застосування збалансований амінокислотний склад білка </w:t>
      </w:r>
      <w:r w:rsidRPr="005109DF">
        <w:rPr>
          <w:rFonts w:cs="Times New Roman"/>
          <w:szCs w:val="28"/>
          <w:lang w:eastAsia="ru-RU"/>
        </w:rPr>
        <w:t xml:space="preserve">та його </w:t>
      </w:r>
      <w:r>
        <w:rPr>
          <w:rFonts w:cs="Times New Roman"/>
          <w:szCs w:val="28"/>
          <w:lang w:eastAsia="ru-RU"/>
        </w:rPr>
        <w:t xml:space="preserve">високу </w:t>
      </w:r>
      <w:r w:rsidRPr="005109DF">
        <w:rPr>
          <w:rFonts w:cs="Times New Roman"/>
          <w:szCs w:val="28"/>
          <w:lang w:eastAsia="ru-RU"/>
        </w:rPr>
        <w:t>функціональн</w:t>
      </w:r>
      <w:r>
        <w:rPr>
          <w:rFonts w:cs="Times New Roman"/>
          <w:szCs w:val="28"/>
          <w:lang w:eastAsia="ru-RU"/>
        </w:rPr>
        <w:t>у</w:t>
      </w:r>
      <w:r w:rsidRPr="005109DF">
        <w:rPr>
          <w:rFonts w:cs="Times New Roman"/>
          <w:szCs w:val="28"/>
          <w:lang w:eastAsia="ru-RU"/>
        </w:rPr>
        <w:t xml:space="preserve"> активніст</w:t>
      </w:r>
      <w:r>
        <w:rPr>
          <w:rFonts w:cs="Times New Roman"/>
          <w:szCs w:val="28"/>
          <w:lang w:eastAsia="ru-RU"/>
        </w:rPr>
        <w:t>ь</w:t>
      </w:r>
      <w:r w:rsidRPr="005109DF">
        <w:rPr>
          <w:rFonts w:cs="Times New Roman"/>
          <w:szCs w:val="28"/>
          <w:lang w:eastAsia="ru-RU"/>
        </w:rPr>
        <w:t xml:space="preserve">. </w:t>
      </w:r>
      <w:r>
        <w:rPr>
          <w:rFonts w:cs="Times New Roman"/>
          <w:szCs w:val="28"/>
          <w:lang w:eastAsia="ru-RU"/>
        </w:rPr>
        <w:t>В</w:t>
      </w:r>
      <w:r w:rsidRPr="005109DF">
        <w:rPr>
          <w:rFonts w:cs="Times New Roman"/>
          <w:szCs w:val="28"/>
          <w:lang w:eastAsia="ru-RU"/>
        </w:rPr>
        <w:t xml:space="preserve">провадження сої у сівозміну </w:t>
      </w:r>
      <w:r>
        <w:rPr>
          <w:rFonts w:cs="Times New Roman"/>
          <w:szCs w:val="28"/>
          <w:lang w:eastAsia="ru-RU"/>
        </w:rPr>
        <w:t>сприяє</w:t>
      </w:r>
      <w:r w:rsidRPr="005109DF">
        <w:rPr>
          <w:rFonts w:cs="Times New Roman"/>
          <w:szCs w:val="28"/>
          <w:lang w:eastAsia="ru-RU"/>
        </w:rPr>
        <w:t xml:space="preserve"> підвищенню рівня </w:t>
      </w:r>
      <w:r>
        <w:rPr>
          <w:rFonts w:cs="Times New Roman"/>
          <w:szCs w:val="28"/>
          <w:lang w:eastAsia="ru-RU"/>
        </w:rPr>
        <w:t xml:space="preserve">культури </w:t>
      </w:r>
      <w:r w:rsidRPr="005109DF">
        <w:rPr>
          <w:rFonts w:cs="Times New Roman"/>
          <w:szCs w:val="28"/>
          <w:lang w:eastAsia="ru-RU"/>
        </w:rPr>
        <w:t>землеробс</w:t>
      </w:r>
      <w:r>
        <w:rPr>
          <w:rFonts w:cs="Times New Roman"/>
          <w:szCs w:val="28"/>
          <w:lang w:eastAsia="ru-RU"/>
        </w:rPr>
        <w:t>тва</w:t>
      </w:r>
      <w:r w:rsidRPr="005109DF">
        <w:rPr>
          <w:rFonts w:cs="Times New Roman"/>
          <w:szCs w:val="28"/>
          <w:lang w:eastAsia="ru-RU"/>
        </w:rPr>
        <w:t>, по</w:t>
      </w:r>
      <w:r>
        <w:rPr>
          <w:rFonts w:cs="Times New Roman"/>
          <w:szCs w:val="28"/>
          <w:lang w:eastAsia="ru-RU"/>
        </w:rPr>
        <w:t>ліпшенню</w:t>
      </w:r>
      <w:r w:rsidRPr="005109DF">
        <w:rPr>
          <w:rFonts w:cs="Times New Roman"/>
          <w:szCs w:val="28"/>
          <w:lang w:eastAsia="ru-RU"/>
        </w:rPr>
        <w:t xml:space="preserve"> родюч</w:t>
      </w:r>
      <w:r>
        <w:rPr>
          <w:rFonts w:cs="Times New Roman"/>
          <w:szCs w:val="28"/>
          <w:lang w:eastAsia="ru-RU"/>
        </w:rPr>
        <w:t xml:space="preserve">ості </w:t>
      </w:r>
      <w:r w:rsidRPr="005109DF">
        <w:rPr>
          <w:rFonts w:cs="Times New Roman"/>
          <w:szCs w:val="28"/>
          <w:lang w:eastAsia="ru-RU"/>
        </w:rPr>
        <w:t>ґрунт</w:t>
      </w:r>
      <w:r>
        <w:rPr>
          <w:rFonts w:cs="Times New Roman"/>
          <w:szCs w:val="28"/>
          <w:lang w:eastAsia="ru-RU"/>
        </w:rPr>
        <w:t>у</w:t>
      </w:r>
      <w:r w:rsidRPr="005109DF">
        <w:rPr>
          <w:rFonts w:cs="Times New Roman"/>
          <w:szCs w:val="28"/>
          <w:lang w:eastAsia="ru-RU"/>
        </w:rPr>
        <w:t>, збільш</w:t>
      </w:r>
      <w:r>
        <w:rPr>
          <w:rFonts w:cs="Times New Roman"/>
          <w:szCs w:val="28"/>
          <w:lang w:eastAsia="ru-RU"/>
        </w:rPr>
        <w:t>енню</w:t>
      </w:r>
      <w:r w:rsidRPr="005109DF">
        <w:rPr>
          <w:rFonts w:cs="Times New Roman"/>
          <w:szCs w:val="28"/>
          <w:lang w:eastAsia="ru-RU"/>
        </w:rPr>
        <w:t xml:space="preserve"> кільк</w:t>
      </w:r>
      <w:r>
        <w:rPr>
          <w:rFonts w:cs="Times New Roman"/>
          <w:szCs w:val="28"/>
          <w:lang w:eastAsia="ru-RU"/>
        </w:rPr>
        <w:t xml:space="preserve">істі </w:t>
      </w:r>
      <w:r w:rsidRPr="005109DF">
        <w:rPr>
          <w:rFonts w:cs="Times New Roman"/>
          <w:szCs w:val="28"/>
          <w:lang w:eastAsia="ru-RU"/>
        </w:rPr>
        <w:t xml:space="preserve">доступних поживних речовин для </w:t>
      </w:r>
      <w:r>
        <w:rPr>
          <w:rFonts w:cs="Times New Roman"/>
          <w:szCs w:val="28"/>
          <w:lang w:eastAsia="ru-RU"/>
        </w:rPr>
        <w:t>наступних</w:t>
      </w:r>
      <w:r w:rsidRPr="005109DF">
        <w:rPr>
          <w:rFonts w:cs="Times New Roman"/>
          <w:szCs w:val="28"/>
          <w:lang w:eastAsia="ru-RU"/>
        </w:rPr>
        <w:t xml:space="preserve"> культур </w:t>
      </w:r>
      <w:r>
        <w:rPr>
          <w:rFonts w:cs="Times New Roman"/>
          <w:szCs w:val="28"/>
          <w:lang w:eastAsia="ru-RU"/>
        </w:rPr>
        <w:t xml:space="preserve">та </w:t>
      </w:r>
      <w:r w:rsidRPr="005109DF">
        <w:rPr>
          <w:rFonts w:cs="Times New Roman"/>
          <w:szCs w:val="28"/>
          <w:lang w:eastAsia="ru-RU"/>
        </w:rPr>
        <w:t>о</w:t>
      </w:r>
      <w:r>
        <w:rPr>
          <w:rFonts w:cs="Times New Roman"/>
          <w:szCs w:val="28"/>
          <w:lang w:eastAsia="ru-RU"/>
        </w:rPr>
        <w:t xml:space="preserve">триманню </w:t>
      </w:r>
      <w:r w:rsidRPr="005109DF">
        <w:rPr>
          <w:rFonts w:cs="Times New Roman"/>
          <w:szCs w:val="28"/>
          <w:lang w:eastAsia="ru-RU"/>
        </w:rPr>
        <w:t>екологічно чистої пр</w:t>
      </w:r>
      <w:r>
        <w:rPr>
          <w:rFonts w:cs="Times New Roman"/>
          <w:szCs w:val="28"/>
          <w:lang w:eastAsia="ru-RU"/>
        </w:rPr>
        <w:t>одукції.</w:t>
      </w:r>
    </w:p>
    <w:p w14:paraId="2BC163AA" w14:textId="77777777" w:rsidR="005524D3" w:rsidRPr="0050098E" w:rsidRDefault="005524D3" w:rsidP="005524D3">
      <w:pPr>
        <w:ind w:firstLine="709"/>
        <w:jc w:val="both"/>
        <w:rPr>
          <w:rFonts w:eastAsia="Times New Roman" w:cs="Times New Roman"/>
          <w:color w:val="000000" w:themeColor="text1"/>
          <w:szCs w:val="28"/>
        </w:rPr>
      </w:pPr>
      <w:r w:rsidRPr="0050098E">
        <w:rPr>
          <w:rFonts w:eastAsia="Times New Roman" w:cs="Times New Roman"/>
          <w:b/>
          <w:bCs/>
          <w:color w:val="000000" w:themeColor="text1"/>
          <w:szCs w:val="28"/>
        </w:rPr>
        <w:t>Актуальність теми</w:t>
      </w:r>
      <w:r>
        <w:rPr>
          <w:rFonts w:eastAsia="Times New Roman" w:cs="Times New Roman"/>
          <w:b/>
          <w:bCs/>
          <w:color w:val="000000" w:themeColor="text1"/>
          <w:szCs w:val="28"/>
        </w:rPr>
        <w:t>.</w:t>
      </w:r>
      <w:r w:rsidRPr="0050098E">
        <w:rPr>
          <w:rFonts w:eastAsia="Times New Roman" w:cs="Times New Roman"/>
          <w:color w:val="000000" w:themeColor="text1"/>
          <w:szCs w:val="28"/>
        </w:rPr>
        <w:t xml:space="preserve"> </w:t>
      </w:r>
      <w:r w:rsidRPr="00021F19">
        <w:rPr>
          <w:rFonts w:eastAsia="Times New Roman" w:cs="Times New Roman"/>
          <w:bCs/>
          <w:szCs w:val="28"/>
          <w:lang w:eastAsia="ru-RU"/>
        </w:rPr>
        <w:t>Продуктивність сої визначається комплексом факторів. Для отримання високих і стабільних урожаїв необхідно забезпечити рослини оптимальним забезпеченням поживних елементів та їх збалансованим співвідношенням.</w:t>
      </w:r>
      <w:r w:rsidRPr="0076676B">
        <w:rPr>
          <w:rFonts w:eastAsia="Times New Roman" w:cs="Times New Roman"/>
          <w:bCs/>
          <w:szCs w:val="28"/>
          <w:lang w:eastAsia="ru-RU"/>
        </w:rPr>
        <w:t xml:space="preserve"> Одночасно </w:t>
      </w:r>
      <w:r>
        <w:rPr>
          <w:rFonts w:eastAsia="Times New Roman" w:cs="Times New Roman"/>
          <w:bCs/>
          <w:szCs w:val="28"/>
          <w:lang w:eastAsia="ru-RU"/>
        </w:rPr>
        <w:t>істотний</w:t>
      </w:r>
      <w:r w:rsidRPr="0076676B">
        <w:rPr>
          <w:rFonts w:eastAsia="Times New Roman" w:cs="Times New Roman"/>
          <w:bCs/>
          <w:szCs w:val="28"/>
          <w:lang w:eastAsia="ru-RU"/>
        </w:rPr>
        <w:t xml:space="preserve"> вплив мають погодні умови, </w:t>
      </w:r>
      <w:r>
        <w:rPr>
          <w:rFonts w:eastAsia="Times New Roman" w:cs="Times New Roman"/>
          <w:bCs/>
          <w:szCs w:val="28"/>
          <w:lang w:eastAsia="ru-RU"/>
        </w:rPr>
        <w:t>котрі</w:t>
      </w:r>
      <w:r w:rsidRPr="0076676B">
        <w:rPr>
          <w:rFonts w:eastAsia="Times New Roman" w:cs="Times New Roman"/>
          <w:bCs/>
          <w:szCs w:val="28"/>
          <w:lang w:eastAsia="ru-RU"/>
        </w:rPr>
        <w:t xml:space="preserve"> </w:t>
      </w:r>
      <w:r>
        <w:rPr>
          <w:rFonts w:eastAsia="Times New Roman" w:cs="Times New Roman"/>
          <w:bCs/>
          <w:szCs w:val="28"/>
          <w:lang w:eastAsia="ru-RU"/>
        </w:rPr>
        <w:t xml:space="preserve">на </w:t>
      </w:r>
      <w:r w:rsidRPr="0076676B">
        <w:rPr>
          <w:rFonts w:eastAsia="Times New Roman" w:cs="Times New Roman"/>
          <w:bCs/>
          <w:szCs w:val="28"/>
          <w:lang w:eastAsia="ru-RU"/>
        </w:rPr>
        <w:t>протя</w:t>
      </w:r>
      <w:r>
        <w:rPr>
          <w:rFonts w:eastAsia="Times New Roman" w:cs="Times New Roman"/>
          <w:bCs/>
          <w:szCs w:val="28"/>
          <w:lang w:eastAsia="ru-RU"/>
        </w:rPr>
        <w:t>зі</w:t>
      </w:r>
      <w:r w:rsidRPr="0076676B">
        <w:rPr>
          <w:rFonts w:eastAsia="Times New Roman" w:cs="Times New Roman"/>
          <w:bCs/>
          <w:szCs w:val="28"/>
          <w:lang w:eastAsia="ru-RU"/>
        </w:rPr>
        <w:t xml:space="preserve"> вегетаційного періоду нерідко є непостійними</w:t>
      </w:r>
      <w:r>
        <w:rPr>
          <w:rFonts w:eastAsia="Times New Roman" w:cs="Times New Roman"/>
          <w:bCs/>
          <w:szCs w:val="28"/>
          <w:lang w:eastAsia="ru-RU"/>
        </w:rPr>
        <w:t xml:space="preserve"> та можуть</w:t>
      </w:r>
      <w:r w:rsidRPr="0076676B">
        <w:rPr>
          <w:rFonts w:eastAsia="Times New Roman" w:cs="Times New Roman"/>
          <w:bCs/>
          <w:szCs w:val="28"/>
          <w:lang w:eastAsia="ru-RU"/>
        </w:rPr>
        <w:t xml:space="preserve"> </w:t>
      </w:r>
      <w:r w:rsidRPr="00021F19">
        <w:rPr>
          <w:rFonts w:eastAsia="Times New Roman" w:cs="Times New Roman"/>
          <w:bCs/>
          <w:szCs w:val="28"/>
          <w:lang w:eastAsia="ru-RU"/>
        </w:rPr>
        <w:t>знижу</w:t>
      </w:r>
      <w:r>
        <w:rPr>
          <w:rFonts w:eastAsia="Times New Roman" w:cs="Times New Roman"/>
          <w:bCs/>
          <w:szCs w:val="28"/>
          <w:lang w:eastAsia="ru-RU"/>
        </w:rPr>
        <w:t>вати</w:t>
      </w:r>
      <w:r w:rsidRPr="00021F19">
        <w:rPr>
          <w:rFonts w:eastAsia="Times New Roman" w:cs="Times New Roman"/>
          <w:bCs/>
          <w:szCs w:val="28"/>
          <w:lang w:eastAsia="ru-RU"/>
        </w:rPr>
        <w:t xml:space="preserve"> потенціал урожайності</w:t>
      </w:r>
      <w:r w:rsidRPr="0076676B">
        <w:rPr>
          <w:rFonts w:eastAsia="Times New Roman" w:cs="Times New Roman"/>
          <w:bCs/>
          <w:szCs w:val="28"/>
          <w:lang w:eastAsia="ru-RU"/>
        </w:rPr>
        <w:t xml:space="preserve">. </w:t>
      </w:r>
      <w:r>
        <w:rPr>
          <w:rFonts w:eastAsia="Times New Roman" w:cs="Times New Roman"/>
          <w:bCs/>
          <w:szCs w:val="28"/>
          <w:lang w:eastAsia="ru-RU"/>
        </w:rPr>
        <w:t>З огляду на це</w:t>
      </w:r>
      <w:r w:rsidRPr="0076676B">
        <w:rPr>
          <w:rFonts w:eastAsia="Times New Roman" w:cs="Times New Roman"/>
          <w:bCs/>
          <w:szCs w:val="28"/>
          <w:lang w:eastAsia="ru-RU"/>
        </w:rPr>
        <w:t xml:space="preserve"> </w:t>
      </w:r>
      <w:r w:rsidRPr="00021F19">
        <w:rPr>
          <w:rFonts w:eastAsia="Times New Roman" w:cs="Times New Roman"/>
          <w:bCs/>
          <w:szCs w:val="28"/>
          <w:lang w:eastAsia="ru-RU"/>
        </w:rPr>
        <w:t>особливої актуальності набуває застосування стимуляторів росту, здатних активізувати фізіологічні процеси, підвищувати стійкість рослин до стресових факторів та покращувати реалізацію генетичного потенціалу сортів. Тому обґрунтування ефективності стимуляторів росту та їх впливу на продуктивність сої є важливим напрямом сучасних досліджень.</w:t>
      </w:r>
      <w:r w:rsidRPr="0050098E">
        <w:rPr>
          <w:rFonts w:eastAsia="Times New Roman" w:cs="Times New Roman"/>
          <w:color w:val="000000" w:themeColor="text1"/>
          <w:szCs w:val="28"/>
        </w:rPr>
        <w:t xml:space="preserve"> </w:t>
      </w:r>
    </w:p>
    <w:p w14:paraId="351934B8" w14:textId="77777777" w:rsidR="005524D3" w:rsidRPr="0050098E" w:rsidRDefault="005524D3" w:rsidP="005524D3">
      <w:pPr>
        <w:tabs>
          <w:tab w:val="left" w:pos="709"/>
          <w:tab w:val="left" w:pos="3290"/>
        </w:tabs>
        <w:ind w:firstLine="709"/>
        <w:jc w:val="both"/>
        <w:rPr>
          <w:rFonts w:eastAsia="Times New Roman" w:cs="Times New Roman"/>
          <w:color w:val="000000" w:themeColor="text1"/>
          <w:szCs w:val="28"/>
        </w:rPr>
      </w:pPr>
      <w:r w:rsidRPr="0050098E">
        <w:rPr>
          <w:rFonts w:eastAsia="Times New Roman" w:cs="Times New Roman"/>
          <w:color w:val="000000" w:themeColor="text1"/>
          <w:szCs w:val="28"/>
        </w:rPr>
        <w:t xml:space="preserve">Дослідження по визначенню урожайності </w:t>
      </w:r>
      <w:r>
        <w:rPr>
          <w:rFonts w:eastAsia="Times New Roman" w:cs="Times New Roman"/>
          <w:color w:val="000000" w:themeColor="text1"/>
          <w:szCs w:val="28"/>
        </w:rPr>
        <w:t>сортів сої</w:t>
      </w:r>
      <w:r w:rsidRPr="0050098E">
        <w:rPr>
          <w:rFonts w:eastAsia="Times New Roman" w:cs="Times New Roman"/>
          <w:color w:val="000000" w:themeColor="text1"/>
          <w:szCs w:val="28"/>
        </w:rPr>
        <w:t xml:space="preserve"> залежно </w:t>
      </w:r>
      <w:r>
        <w:rPr>
          <w:rFonts w:eastAsia="Times New Roman" w:cs="Times New Roman"/>
          <w:color w:val="000000" w:themeColor="text1"/>
          <w:szCs w:val="28"/>
        </w:rPr>
        <w:t xml:space="preserve">від впливу стимуляторів росту </w:t>
      </w:r>
      <w:r w:rsidRPr="0050098E">
        <w:rPr>
          <w:rFonts w:eastAsia="Times New Roman" w:cs="Times New Roman"/>
          <w:color w:val="000000" w:themeColor="text1"/>
          <w:szCs w:val="28"/>
        </w:rPr>
        <w:t>виконувалися на полях сільськогосподарського підприємства «</w:t>
      </w:r>
      <w:r w:rsidRPr="0078699D">
        <w:rPr>
          <w:rFonts w:eastAsia="Times New Roman"/>
          <w:bCs/>
          <w:color w:val="000000"/>
          <w:szCs w:val="28"/>
        </w:rPr>
        <w:t>Сяйво Л.П.Д.</w:t>
      </w:r>
      <w:r>
        <w:rPr>
          <w:rFonts w:eastAsia="Times New Roman" w:cs="Times New Roman"/>
          <w:color w:val="000000" w:themeColor="text1"/>
          <w:szCs w:val="28"/>
        </w:rPr>
        <w:t>», що розміщується в зоні Лісостепу</w:t>
      </w:r>
      <w:r w:rsidRPr="0050098E">
        <w:rPr>
          <w:rFonts w:eastAsia="Times New Roman" w:cs="Times New Roman"/>
          <w:color w:val="000000" w:themeColor="text1"/>
          <w:szCs w:val="28"/>
        </w:rPr>
        <w:t xml:space="preserve">. </w:t>
      </w:r>
      <w:r>
        <w:rPr>
          <w:rFonts w:eastAsia="Times New Roman" w:cs="Times New Roman"/>
          <w:color w:val="000000" w:themeColor="text1"/>
          <w:szCs w:val="28"/>
        </w:rPr>
        <w:t xml:space="preserve"> </w:t>
      </w:r>
    </w:p>
    <w:p w14:paraId="23084705" w14:textId="77777777" w:rsidR="005524D3" w:rsidRPr="003B7293" w:rsidRDefault="005524D3" w:rsidP="005524D3">
      <w:pPr>
        <w:pStyle w:val="s16"/>
        <w:spacing w:before="0" w:beforeAutospacing="0" w:after="0" w:afterAutospacing="0"/>
        <w:ind w:firstLine="709"/>
        <w:contextualSpacing/>
        <w:jc w:val="both"/>
        <w:rPr>
          <w:rFonts w:eastAsia="MingLiU_HKSCS-ExtB"/>
          <w:sz w:val="28"/>
          <w:szCs w:val="28"/>
        </w:rPr>
      </w:pPr>
      <w:r>
        <w:rPr>
          <w:rFonts w:eastAsia="MingLiU_HKSCS-ExtB"/>
          <w:sz w:val="28"/>
          <w:szCs w:val="28"/>
        </w:rPr>
        <w:t xml:space="preserve">Програмою досліджень </w:t>
      </w:r>
      <w:r w:rsidRPr="003B7293">
        <w:rPr>
          <w:rFonts w:eastAsia="MingLiU_HKSCS-ExtB"/>
          <w:sz w:val="28"/>
          <w:szCs w:val="28"/>
        </w:rPr>
        <w:t xml:space="preserve">передбачалося </w:t>
      </w:r>
      <w:r>
        <w:rPr>
          <w:rFonts w:eastAsia="MingLiU_HKSCS-ExtB"/>
          <w:sz w:val="28"/>
          <w:szCs w:val="28"/>
        </w:rPr>
        <w:t>вивчення</w:t>
      </w:r>
      <w:r w:rsidRPr="003B7293">
        <w:rPr>
          <w:rFonts w:eastAsia="MingLiU_HKSCS-ExtB"/>
          <w:sz w:val="28"/>
          <w:szCs w:val="28"/>
        </w:rPr>
        <w:t xml:space="preserve"> реакції </w:t>
      </w:r>
      <w:r>
        <w:rPr>
          <w:rFonts w:eastAsia="MingLiU_HKSCS-ExtB"/>
          <w:sz w:val="28"/>
          <w:szCs w:val="28"/>
        </w:rPr>
        <w:t xml:space="preserve">сортів </w:t>
      </w:r>
      <w:r w:rsidRPr="00A8712D">
        <w:rPr>
          <w:sz w:val="28"/>
          <w:szCs w:val="28"/>
        </w:rPr>
        <w:t>Фаворит (контроль)</w:t>
      </w:r>
      <w:r>
        <w:rPr>
          <w:sz w:val="28"/>
          <w:szCs w:val="28"/>
        </w:rPr>
        <w:t xml:space="preserve">, </w:t>
      </w:r>
      <w:proofErr w:type="spellStart"/>
      <w:r w:rsidRPr="00A8712D">
        <w:rPr>
          <w:sz w:val="28"/>
          <w:szCs w:val="28"/>
        </w:rPr>
        <w:t>Жаклін</w:t>
      </w:r>
      <w:proofErr w:type="spellEnd"/>
      <w:r>
        <w:rPr>
          <w:sz w:val="28"/>
          <w:szCs w:val="28"/>
        </w:rPr>
        <w:t xml:space="preserve">; </w:t>
      </w:r>
      <w:r w:rsidRPr="00A8712D">
        <w:rPr>
          <w:sz w:val="28"/>
          <w:szCs w:val="28"/>
        </w:rPr>
        <w:t xml:space="preserve">РЖТ </w:t>
      </w:r>
      <w:proofErr w:type="spellStart"/>
      <w:r w:rsidRPr="00A8712D">
        <w:rPr>
          <w:sz w:val="28"/>
          <w:szCs w:val="28"/>
        </w:rPr>
        <w:t>Сірелія</w:t>
      </w:r>
      <w:proofErr w:type="spellEnd"/>
      <w:r>
        <w:rPr>
          <w:sz w:val="28"/>
          <w:szCs w:val="28"/>
        </w:rPr>
        <w:t xml:space="preserve"> та </w:t>
      </w:r>
      <w:r w:rsidRPr="00A8712D">
        <w:rPr>
          <w:sz w:val="28"/>
          <w:szCs w:val="28"/>
        </w:rPr>
        <w:t>Канзас</w:t>
      </w:r>
      <w:r w:rsidRPr="003B7293">
        <w:rPr>
          <w:sz w:val="28"/>
          <w:szCs w:val="28"/>
        </w:rPr>
        <w:t xml:space="preserve"> на </w:t>
      </w:r>
      <w:r>
        <w:rPr>
          <w:sz w:val="28"/>
          <w:szCs w:val="28"/>
        </w:rPr>
        <w:t>застосовували стимуляторів росту</w:t>
      </w:r>
      <w:r w:rsidRPr="003B7293">
        <w:rPr>
          <w:rFonts w:eastAsia="MingLiU_HKSCS-ExtB"/>
          <w:sz w:val="28"/>
          <w:szCs w:val="28"/>
        </w:rPr>
        <w:t xml:space="preserve"> </w:t>
      </w:r>
      <w:r>
        <w:rPr>
          <w:rFonts w:eastAsia="MingLiU_HKSCS-ExtB"/>
          <w:sz w:val="28"/>
          <w:szCs w:val="28"/>
        </w:rPr>
        <w:t>з метою оцінки їх впливу на формування</w:t>
      </w:r>
      <w:r w:rsidRPr="003B7293">
        <w:rPr>
          <w:rFonts w:eastAsia="MingLiU_HKSCS-ExtB"/>
          <w:sz w:val="28"/>
          <w:szCs w:val="28"/>
        </w:rPr>
        <w:t xml:space="preserve"> урожайності.</w:t>
      </w:r>
    </w:p>
    <w:p w14:paraId="0F994BEF" w14:textId="77777777" w:rsidR="005524D3" w:rsidRDefault="005524D3" w:rsidP="005524D3">
      <w:pPr>
        <w:ind w:firstLine="709"/>
        <w:jc w:val="both"/>
        <w:rPr>
          <w:rFonts w:eastAsia="Times New Roman" w:cs="Times New Roman"/>
          <w:color w:val="000000" w:themeColor="text1"/>
          <w:szCs w:val="28"/>
        </w:rPr>
      </w:pPr>
      <w:r w:rsidRPr="008540B2">
        <w:rPr>
          <w:rFonts w:eastAsia="Times New Roman" w:cs="Times New Roman"/>
          <w:color w:val="000000" w:themeColor="text1"/>
          <w:szCs w:val="28"/>
        </w:rPr>
        <w:t>У результаті досліджень встановлено, що застосування стимуляторів росту позитивно вплинуло на формування продуктивності сої. Найвищ</w:t>
      </w:r>
      <w:r>
        <w:rPr>
          <w:rFonts w:eastAsia="Times New Roman" w:cs="Times New Roman"/>
          <w:color w:val="000000" w:themeColor="text1"/>
          <w:szCs w:val="28"/>
        </w:rPr>
        <w:t>а</w:t>
      </w:r>
      <w:r w:rsidRPr="008540B2">
        <w:rPr>
          <w:rFonts w:eastAsia="Times New Roman" w:cs="Times New Roman"/>
          <w:color w:val="000000" w:themeColor="text1"/>
          <w:szCs w:val="28"/>
        </w:rPr>
        <w:t xml:space="preserve"> польов</w:t>
      </w:r>
      <w:r>
        <w:rPr>
          <w:rFonts w:eastAsia="Times New Roman" w:cs="Times New Roman"/>
          <w:color w:val="000000" w:themeColor="text1"/>
          <w:szCs w:val="28"/>
        </w:rPr>
        <w:t>а</w:t>
      </w:r>
      <w:r w:rsidRPr="008540B2">
        <w:rPr>
          <w:rFonts w:eastAsia="Times New Roman" w:cs="Times New Roman"/>
          <w:color w:val="000000" w:themeColor="text1"/>
          <w:szCs w:val="28"/>
        </w:rPr>
        <w:t xml:space="preserve"> </w:t>
      </w:r>
      <w:r>
        <w:rPr>
          <w:rFonts w:eastAsia="Times New Roman" w:cs="Times New Roman"/>
          <w:color w:val="000000" w:themeColor="text1"/>
          <w:szCs w:val="28"/>
        </w:rPr>
        <w:t>схожість (85,8 %, 60,1 шт./м²) спостерігалась у</w:t>
      </w:r>
      <w:r w:rsidRPr="008540B2">
        <w:rPr>
          <w:rFonts w:eastAsia="Times New Roman" w:cs="Times New Roman"/>
          <w:color w:val="000000" w:themeColor="text1"/>
          <w:szCs w:val="28"/>
        </w:rPr>
        <w:t xml:space="preserve"> сорт РЖТ </w:t>
      </w:r>
      <w:proofErr w:type="spellStart"/>
      <w:r w:rsidRPr="008540B2">
        <w:rPr>
          <w:rFonts w:eastAsia="Times New Roman" w:cs="Times New Roman"/>
          <w:color w:val="000000" w:themeColor="text1"/>
          <w:szCs w:val="28"/>
        </w:rPr>
        <w:t>Сірелія</w:t>
      </w:r>
      <w:proofErr w:type="spellEnd"/>
      <w:r w:rsidRPr="008540B2">
        <w:rPr>
          <w:rFonts w:eastAsia="Times New Roman" w:cs="Times New Roman"/>
          <w:color w:val="000000" w:themeColor="text1"/>
          <w:szCs w:val="28"/>
        </w:rPr>
        <w:t>, де також відміч</w:t>
      </w:r>
      <w:r>
        <w:rPr>
          <w:rFonts w:eastAsia="Times New Roman" w:cs="Times New Roman"/>
          <w:color w:val="000000" w:themeColor="text1"/>
          <w:szCs w:val="28"/>
        </w:rPr>
        <w:t>алась</w:t>
      </w:r>
      <w:r w:rsidRPr="008540B2">
        <w:rPr>
          <w:rFonts w:eastAsia="Times New Roman" w:cs="Times New Roman"/>
          <w:color w:val="000000" w:themeColor="text1"/>
          <w:szCs w:val="28"/>
        </w:rPr>
        <w:t xml:space="preserve"> найкращ</w:t>
      </w:r>
      <w:r>
        <w:rPr>
          <w:rFonts w:eastAsia="Times New Roman" w:cs="Times New Roman"/>
          <w:color w:val="000000" w:themeColor="text1"/>
          <w:szCs w:val="28"/>
        </w:rPr>
        <w:t>а</w:t>
      </w:r>
      <w:r w:rsidRPr="008540B2">
        <w:rPr>
          <w:rFonts w:eastAsia="Times New Roman" w:cs="Times New Roman"/>
          <w:color w:val="000000" w:themeColor="text1"/>
          <w:szCs w:val="28"/>
        </w:rPr>
        <w:t xml:space="preserve"> збереженість рослин за внесення </w:t>
      </w:r>
      <w:proofErr w:type="spellStart"/>
      <w:r w:rsidRPr="008540B2">
        <w:rPr>
          <w:rFonts w:eastAsia="Times New Roman" w:cs="Times New Roman"/>
          <w:color w:val="000000" w:themeColor="text1"/>
          <w:szCs w:val="28"/>
        </w:rPr>
        <w:t>Векта</w:t>
      </w:r>
      <w:proofErr w:type="spellEnd"/>
      <w:r w:rsidRPr="008540B2">
        <w:rPr>
          <w:rFonts w:eastAsia="Times New Roman" w:cs="Times New Roman"/>
          <w:color w:val="000000" w:themeColor="text1"/>
          <w:szCs w:val="28"/>
        </w:rPr>
        <w:t xml:space="preserve"> </w:t>
      </w:r>
      <w:proofErr w:type="spellStart"/>
      <w:r w:rsidRPr="008540B2">
        <w:rPr>
          <w:rFonts w:eastAsia="Times New Roman" w:cs="Times New Roman"/>
          <w:color w:val="000000" w:themeColor="text1"/>
          <w:szCs w:val="28"/>
        </w:rPr>
        <w:t>Комбіплюс</w:t>
      </w:r>
      <w:proofErr w:type="spellEnd"/>
      <w:r w:rsidRPr="008540B2">
        <w:rPr>
          <w:rFonts w:eastAsia="Times New Roman" w:cs="Times New Roman"/>
          <w:color w:val="000000" w:themeColor="text1"/>
          <w:szCs w:val="28"/>
        </w:rPr>
        <w:t xml:space="preserve">. У фазу повної стиглості максимальна висота рослин (90,7 см) </w:t>
      </w:r>
      <w:r>
        <w:rPr>
          <w:rFonts w:eastAsia="Times New Roman" w:cs="Times New Roman"/>
          <w:color w:val="000000" w:themeColor="text1"/>
          <w:szCs w:val="28"/>
        </w:rPr>
        <w:t xml:space="preserve">була </w:t>
      </w:r>
      <w:r w:rsidRPr="008540B2">
        <w:rPr>
          <w:rFonts w:eastAsia="Times New Roman" w:cs="Times New Roman"/>
          <w:color w:val="000000" w:themeColor="text1"/>
          <w:szCs w:val="28"/>
        </w:rPr>
        <w:t xml:space="preserve">у сорту Канзас за обробки </w:t>
      </w:r>
      <w:proofErr w:type="spellStart"/>
      <w:r w:rsidRPr="008540B2">
        <w:rPr>
          <w:rFonts w:eastAsia="Times New Roman" w:cs="Times New Roman"/>
          <w:color w:val="000000" w:themeColor="text1"/>
          <w:szCs w:val="28"/>
        </w:rPr>
        <w:t>Кеплаком</w:t>
      </w:r>
      <w:proofErr w:type="spellEnd"/>
      <w:r w:rsidRPr="008540B2">
        <w:rPr>
          <w:rFonts w:eastAsia="Times New Roman" w:cs="Times New Roman"/>
          <w:color w:val="000000" w:themeColor="text1"/>
          <w:szCs w:val="28"/>
        </w:rPr>
        <w:t xml:space="preserve">. Найбільший приріст вегетативної та сухої маси, а також площі листкової поверхні (до 42,1 тис. м²/га) зафіксовано у сорту РЖТ </w:t>
      </w:r>
      <w:proofErr w:type="spellStart"/>
      <w:r w:rsidRPr="008540B2">
        <w:rPr>
          <w:rFonts w:eastAsia="Times New Roman" w:cs="Times New Roman"/>
          <w:color w:val="000000" w:themeColor="text1"/>
          <w:szCs w:val="28"/>
        </w:rPr>
        <w:t>Сірелія</w:t>
      </w:r>
      <w:proofErr w:type="spellEnd"/>
      <w:r w:rsidRPr="008540B2">
        <w:rPr>
          <w:rFonts w:eastAsia="Times New Roman" w:cs="Times New Roman"/>
          <w:color w:val="000000" w:themeColor="text1"/>
          <w:szCs w:val="28"/>
        </w:rPr>
        <w:t xml:space="preserve"> на </w:t>
      </w:r>
      <w:r w:rsidRPr="008540B2">
        <w:rPr>
          <w:rFonts w:eastAsia="Times New Roman" w:cs="Times New Roman"/>
          <w:color w:val="000000" w:themeColor="text1"/>
          <w:szCs w:val="28"/>
        </w:rPr>
        <w:lastRenderedPageBreak/>
        <w:t xml:space="preserve">варіанті </w:t>
      </w:r>
      <w:proofErr w:type="spellStart"/>
      <w:r w:rsidRPr="008540B2">
        <w:rPr>
          <w:rFonts w:eastAsia="Times New Roman" w:cs="Times New Roman"/>
          <w:color w:val="000000" w:themeColor="text1"/>
          <w:szCs w:val="28"/>
        </w:rPr>
        <w:t>Векта</w:t>
      </w:r>
      <w:proofErr w:type="spellEnd"/>
      <w:r w:rsidRPr="008540B2">
        <w:rPr>
          <w:rFonts w:eastAsia="Times New Roman" w:cs="Times New Roman"/>
          <w:color w:val="000000" w:themeColor="text1"/>
          <w:szCs w:val="28"/>
        </w:rPr>
        <w:t xml:space="preserve"> </w:t>
      </w:r>
      <w:proofErr w:type="spellStart"/>
      <w:r w:rsidRPr="008540B2">
        <w:rPr>
          <w:rFonts w:eastAsia="Times New Roman" w:cs="Times New Roman"/>
          <w:color w:val="000000" w:themeColor="text1"/>
          <w:szCs w:val="28"/>
        </w:rPr>
        <w:t>Комбіплюс</w:t>
      </w:r>
      <w:proofErr w:type="spellEnd"/>
      <w:r w:rsidRPr="008540B2">
        <w:rPr>
          <w:rFonts w:eastAsia="Times New Roman" w:cs="Times New Roman"/>
          <w:color w:val="000000" w:themeColor="text1"/>
          <w:szCs w:val="28"/>
        </w:rPr>
        <w:t xml:space="preserve">. </w:t>
      </w:r>
      <w:r>
        <w:rPr>
          <w:rFonts w:eastAsia="Times New Roman" w:cs="Times New Roman"/>
          <w:color w:val="000000" w:themeColor="text1"/>
          <w:szCs w:val="28"/>
        </w:rPr>
        <w:t>Н</w:t>
      </w:r>
      <w:r w:rsidRPr="008540B2">
        <w:rPr>
          <w:rFonts w:eastAsia="Times New Roman" w:cs="Times New Roman"/>
          <w:color w:val="000000" w:themeColor="text1"/>
          <w:szCs w:val="28"/>
        </w:rPr>
        <w:t xml:space="preserve">айкращі структурні елементи врожаю (маса 1000 насінин – 208,2 г) забезпечили </w:t>
      </w:r>
      <w:proofErr w:type="spellStart"/>
      <w:r w:rsidRPr="008540B2">
        <w:rPr>
          <w:rFonts w:eastAsia="Times New Roman" w:cs="Times New Roman"/>
          <w:color w:val="000000" w:themeColor="text1"/>
          <w:szCs w:val="28"/>
        </w:rPr>
        <w:t>Векта</w:t>
      </w:r>
      <w:proofErr w:type="spellEnd"/>
      <w:r w:rsidRPr="008540B2">
        <w:rPr>
          <w:rFonts w:eastAsia="Times New Roman" w:cs="Times New Roman"/>
          <w:color w:val="000000" w:themeColor="text1"/>
          <w:szCs w:val="28"/>
        </w:rPr>
        <w:t xml:space="preserve"> </w:t>
      </w:r>
      <w:proofErr w:type="spellStart"/>
      <w:r w:rsidRPr="008540B2">
        <w:rPr>
          <w:rFonts w:eastAsia="Times New Roman" w:cs="Times New Roman"/>
          <w:color w:val="000000" w:themeColor="text1"/>
          <w:szCs w:val="28"/>
        </w:rPr>
        <w:t>Комбіплюс</w:t>
      </w:r>
      <w:proofErr w:type="spellEnd"/>
      <w:r w:rsidRPr="008540B2">
        <w:rPr>
          <w:rFonts w:eastAsia="Times New Roman" w:cs="Times New Roman"/>
          <w:color w:val="000000" w:themeColor="text1"/>
          <w:szCs w:val="28"/>
        </w:rPr>
        <w:t xml:space="preserve"> і </w:t>
      </w:r>
      <w:proofErr w:type="spellStart"/>
      <w:r w:rsidRPr="008540B2">
        <w:rPr>
          <w:rFonts w:eastAsia="Times New Roman" w:cs="Times New Roman"/>
          <w:color w:val="000000" w:themeColor="text1"/>
          <w:szCs w:val="28"/>
        </w:rPr>
        <w:t>Кеплак</w:t>
      </w:r>
      <w:proofErr w:type="spellEnd"/>
      <w:r w:rsidRPr="008540B2">
        <w:rPr>
          <w:rFonts w:eastAsia="Times New Roman" w:cs="Times New Roman"/>
          <w:color w:val="000000" w:themeColor="text1"/>
          <w:szCs w:val="28"/>
        </w:rPr>
        <w:t xml:space="preserve">. Максимальну урожайність – 3,23 т/га отримано у РЖТ </w:t>
      </w:r>
      <w:proofErr w:type="spellStart"/>
      <w:r w:rsidRPr="008540B2">
        <w:rPr>
          <w:rFonts w:eastAsia="Times New Roman" w:cs="Times New Roman"/>
          <w:color w:val="000000" w:themeColor="text1"/>
          <w:szCs w:val="28"/>
        </w:rPr>
        <w:t>Сірелія</w:t>
      </w:r>
      <w:proofErr w:type="spellEnd"/>
      <w:r w:rsidRPr="008540B2">
        <w:rPr>
          <w:rFonts w:eastAsia="Times New Roman" w:cs="Times New Roman"/>
          <w:color w:val="000000" w:themeColor="text1"/>
          <w:szCs w:val="28"/>
        </w:rPr>
        <w:t xml:space="preserve"> за подвійної обробки </w:t>
      </w:r>
      <w:proofErr w:type="spellStart"/>
      <w:r w:rsidRPr="008540B2">
        <w:rPr>
          <w:rFonts w:eastAsia="Times New Roman" w:cs="Times New Roman"/>
          <w:color w:val="000000" w:themeColor="text1"/>
          <w:szCs w:val="28"/>
        </w:rPr>
        <w:t>Векта</w:t>
      </w:r>
      <w:proofErr w:type="spellEnd"/>
      <w:r w:rsidRPr="008540B2">
        <w:rPr>
          <w:rFonts w:eastAsia="Times New Roman" w:cs="Times New Roman"/>
          <w:color w:val="000000" w:themeColor="text1"/>
          <w:szCs w:val="28"/>
        </w:rPr>
        <w:t xml:space="preserve"> </w:t>
      </w:r>
      <w:proofErr w:type="spellStart"/>
      <w:r w:rsidRPr="008540B2">
        <w:rPr>
          <w:rFonts w:eastAsia="Times New Roman" w:cs="Times New Roman"/>
          <w:color w:val="000000" w:themeColor="text1"/>
          <w:szCs w:val="28"/>
        </w:rPr>
        <w:t>Комбіплюс</w:t>
      </w:r>
      <w:proofErr w:type="spellEnd"/>
      <w:r w:rsidRPr="008540B2">
        <w:rPr>
          <w:rFonts w:eastAsia="Times New Roman" w:cs="Times New Roman"/>
          <w:color w:val="000000" w:themeColor="text1"/>
          <w:szCs w:val="28"/>
        </w:rPr>
        <w:t>, що перевищило контроль на 0,48 т/га (17,4 %)</w:t>
      </w:r>
      <w:r>
        <w:rPr>
          <w:rFonts w:eastAsia="Times New Roman" w:cs="Times New Roman"/>
          <w:color w:val="000000" w:themeColor="text1"/>
          <w:szCs w:val="28"/>
        </w:rPr>
        <w:t>.</w:t>
      </w:r>
    </w:p>
    <w:p w14:paraId="0702BD62" w14:textId="77777777" w:rsidR="005524D3" w:rsidRDefault="005524D3" w:rsidP="005524D3">
      <w:pPr>
        <w:jc w:val="both"/>
      </w:pPr>
    </w:p>
    <w:p w14:paraId="0F281CDD" w14:textId="77777777" w:rsidR="005524D3" w:rsidRDefault="005524D3" w:rsidP="005524D3">
      <w:pPr>
        <w:jc w:val="both"/>
      </w:pPr>
    </w:p>
    <w:p w14:paraId="10E80FF9" w14:textId="77777777" w:rsidR="005524D3" w:rsidRDefault="005524D3" w:rsidP="005524D3">
      <w:pPr>
        <w:shd w:val="clear" w:color="auto" w:fill="FFFFFF"/>
        <w:ind w:firstLine="709"/>
      </w:pPr>
      <w:r w:rsidRPr="003B7293">
        <w:rPr>
          <w:rFonts w:cs="Times New Roman"/>
          <w:b/>
          <w:bCs/>
          <w:szCs w:val="28"/>
        </w:rPr>
        <w:t xml:space="preserve">УДК </w:t>
      </w:r>
      <w:r w:rsidRPr="008D670D">
        <w:rPr>
          <w:rFonts w:cs="Times New Roman"/>
          <w:b/>
          <w:bCs/>
          <w:szCs w:val="28"/>
        </w:rPr>
        <w:t>633.15:631.53.01:631.559</w:t>
      </w:r>
      <w:r>
        <w:t xml:space="preserve"> </w:t>
      </w:r>
    </w:p>
    <w:p w14:paraId="31B97416" w14:textId="77777777" w:rsidR="005524D3" w:rsidRPr="0050098E" w:rsidRDefault="005524D3" w:rsidP="005524D3">
      <w:pPr>
        <w:shd w:val="clear" w:color="auto" w:fill="FFFFFF"/>
        <w:ind w:firstLine="709"/>
        <w:jc w:val="center"/>
        <w:rPr>
          <w:rFonts w:eastAsia="Times New Roman" w:cs="Times New Roman"/>
          <w:b/>
          <w:iCs/>
          <w:color w:val="000000"/>
          <w:szCs w:val="28"/>
        </w:rPr>
      </w:pPr>
      <w:r w:rsidRPr="00F93D6D">
        <w:rPr>
          <w:rFonts w:eastAsia="Times New Roman" w:cs="Times New Roman"/>
          <w:b/>
          <w:bCs/>
          <w:color w:val="000000" w:themeColor="text1"/>
          <w:szCs w:val="28"/>
        </w:rPr>
        <w:t>ВПЛИВ СТРОКІВ СІВБИ НА ФОРМУВАННЯ ПРОДУКТИВНОСТІ ГІБРИДІВ КУКУРУДЗИ</w:t>
      </w:r>
      <w:r>
        <w:rPr>
          <w:rFonts w:eastAsia="Times New Roman" w:cs="Times New Roman"/>
          <w:b/>
          <w:bCs/>
          <w:color w:val="000000" w:themeColor="text1"/>
          <w:szCs w:val="28"/>
        </w:rPr>
        <w:t xml:space="preserve"> </w:t>
      </w:r>
    </w:p>
    <w:p w14:paraId="32A74569" w14:textId="77777777" w:rsidR="005524D3" w:rsidRPr="0057528B" w:rsidRDefault="005524D3" w:rsidP="005524D3">
      <w:pPr>
        <w:shd w:val="clear" w:color="auto" w:fill="FFFFFF"/>
        <w:ind w:left="707" w:firstLine="709"/>
        <w:rPr>
          <w:rFonts w:eastAsia="Times New Roman" w:cs="Times New Roman"/>
          <w:b/>
          <w:bCs/>
          <w:i/>
          <w:color w:val="000000"/>
          <w:szCs w:val="28"/>
        </w:rPr>
      </w:pPr>
      <w:proofErr w:type="spellStart"/>
      <w:r w:rsidRPr="00F93D6D">
        <w:rPr>
          <w:b/>
          <w:bCs/>
          <w:szCs w:val="28"/>
        </w:rPr>
        <w:t>Мохно</w:t>
      </w:r>
      <w:proofErr w:type="spellEnd"/>
      <w:r w:rsidRPr="00F93D6D">
        <w:rPr>
          <w:b/>
          <w:bCs/>
          <w:szCs w:val="28"/>
        </w:rPr>
        <w:t xml:space="preserve"> Дмитрій Віталійович</w:t>
      </w:r>
      <w:r>
        <w:rPr>
          <w:b/>
          <w:bCs/>
          <w:szCs w:val="28"/>
        </w:rPr>
        <w:t xml:space="preserve">, </w:t>
      </w:r>
      <w:r w:rsidRPr="0050098E">
        <w:rPr>
          <w:rFonts w:eastAsia="Times New Roman" w:cs="Times New Roman"/>
          <w:i/>
          <w:color w:val="000000"/>
          <w:szCs w:val="28"/>
        </w:rPr>
        <w:t xml:space="preserve">магістр </w:t>
      </w:r>
      <w:r>
        <w:rPr>
          <w:rFonts w:eastAsia="Times New Roman" w:cs="Times New Roman"/>
          <w:i/>
          <w:color w:val="000000"/>
          <w:szCs w:val="28"/>
        </w:rPr>
        <w:t>2</w:t>
      </w:r>
      <w:r w:rsidRPr="0050098E">
        <w:rPr>
          <w:rFonts w:eastAsia="Times New Roman" w:cs="Times New Roman"/>
          <w:i/>
          <w:color w:val="000000"/>
          <w:szCs w:val="28"/>
        </w:rPr>
        <w:t>-го року навчання</w:t>
      </w:r>
    </w:p>
    <w:p w14:paraId="561EA9AE" w14:textId="77777777" w:rsidR="005524D3" w:rsidRPr="0050098E" w:rsidRDefault="005524D3" w:rsidP="005524D3">
      <w:pPr>
        <w:shd w:val="clear" w:color="auto" w:fill="FFFFFF"/>
        <w:ind w:firstLine="709"/>
        <w:jc w:val="center"/>
        <w:rPr>
          <w:rFonts w:eastAsia="Times New Roman" w:cs="Times New Roman"/>
          <w:i/>
          <w:color w:val="000000"/>
          <w:szCs w:val="28"/>
        </w:rPr>
      </w:pPr>
      <w:r w:rsidRPr="00F93D6D">
        <w:rPr>
          <w:rFonts w:eastAsia="Times New Roman" w:cs="Times New Roman"/>
          <w:i/>
          <w:color w:val="000000"/>
          <w:szCs w:val="28"/>
        </w:rPr>
        <w:t>Науковий керівник:</w:t>
      </w:r>
      <w:r>
        <w:rPr>
          <w:rFonts w:eastAsia="Times New Roman" w:cs="Times New Roman"/>
          <w:b/>
          <w:i/>
          <w:color w:val="000000"/>
          <w:szCs w:val="28"/>
        </w:rPr>
        <w:t xml:space="preserve"> Сонько Р.В.,</w:t>
      </w:r>
      <w:r w:rsidRPr="0050098E">
        <w:rPr>
          <w:rFonts w:eastAsia="Times New Roman" w:cs="Times New Roman"/>
          <w:i/>
          <w:color w:val="000000"/>
          <w:szCs w:val="28"/>
        </w:rPr>
        <w:t xml:space="preserve"> </w:t>
      </w:r>
      <w:r>
        <w:rPr>
          <w:rFonts w:eastAsia="Times New Roman" w:cs="Times New Roman"/>
          <w:i/>
          <w:color w:val="000000"/>
          <w:szCs w:val="28"/>
        </w:rPr>
        <w:t xml:space="preserve">асистент </w:t>
      </w:r>
    </w:p>
    <w:p w14:paraId="71605E8F" w14:textId="77777777" w:rsidR="005524D3" w:rsidRPr="0050098E" w:rsidRDefault="005524D3" w:rsidP="005524D3">
      <w:pPr>
        <w:shd w:val="clear" w:color="auto" w:fill="FFFFFF"/>
        <w:ind w:firstLine="709"/>
        <w:jc w:val="center"/>
        <w:rPr>
          <w:rFonts w:eastAsia="Times New Roman" w:cs="Times New Roman"/>
          <w:iCs/>
          <w:color w:val="000000"/>
          <w:szCs w:val="28"/>
        </w:rPr>
      </w:pPr>
      <w:r w:rsidRPr="0050098E">
        <w:rPr>
          <w:rFonts w:eastAsia="Times New Roman" w:cs="Times New Roman"/>
          <w:iCs/>
          <w:color w:val="000000"/>
          <w:szCs w:val="28"/>
        </w:rPr>
        <w:t>Національний університет біоресурсів і природокористування України</w:t>
      </w:r>
    </w:p>
    <w:p w14:paraId="191898CD" w14:textId="77777777" w:rsidR="005524D3" w:rsidRPr="0050098E" w:rsidRDefault="005524D3" w:rsidP="005524D3">
      <w:pPr>
        <w:ind w:firstLine="709"/>
        <w:jc w:val="right"/>
        <w:rPr>
          <w:rFonts w:eastAsia="Times New Roman" w:cs="Times New Roman"/>
          <w:i/>
          <w:szCs w:val="28"/>
        </w:rPr>
      </w:pPr>
    </w:p>
    <w:p w14:paraId="5FAAA5E5" w14:textId="77777777" w:rsidR="005524D3" w:rsidRDefault="005524D3" w:rsidP="005524D3">
      <w:pPr>
        <w:ind w:firstLine="709"/>
        <w:jc w:val="both"/>
        <w:rPr>
          <w:rFonts w:cs="Times New Roman"/>
          <w:szCs w:val="28"/>
          <w:lang w:eastAsia="ru-RU"/>
        </w:rPr>
      </w:pPr>
      <w:r>
        <w:rPr>
          <w:rFonts w:cs="Times New Roman"/>
          <w:szCs w:val="28"/>
          <w:lang w:eastAsia="ru-RU"/>
        </w:rPr>
        <w:t>Кукурудза</w:t>
      </w:r>
      <w:r w:rsidRPr="00F93D6D">
        <w:rPr>
          <w:rFonts w:cs="Times New Roman"/>
          <w:szCs w:val="28"/>
          <w:lang w:eastAsia="ru-RU"/>
        </w:rPr>
        <w:t xml:space="preserve"> </w:t>
      </w:r>
      <w:r w:rsidRPr="00A678B9">
        <w:rPr>
          <w:rFonts w:cs="Times New Roman"/>
          <w:szCs w:val="28"/>
          <w:lang w:eastAsia="ru-RU"/>
        </w:rPr>
        <w:t>є стратегічною зерновою культурою світового значення.</w:t>
      </w:r>
      <w:r w:rsidRPr="00F93D6D">
        <w:rPr>
          <w:rFonts w:cs="Times New Roman"/>
          <w:szCs w:val="28"/>
          <w:lang w:eastAsia="ru-RU"/>
        </w:rPr>
        <w:t xml:space="preserve"> </w:t>
      </w:r>
      <w:r w:rsidRPr="0096363A">
        <w:rPr>
          <w:rFonts w:cs="Times New Roman"/>
          <w:szCs w:val="28"/>
          <w:lang w:eastAsia="ru-RU"/>
        </w:rPr>
        <w:t>Природно-кліматичні умови України є</w:t>
      </w:r>
      <w:r>
        <w:rPr>
          <w:rFonts w:cs="Times New Roman"/>
          <w:szCs w:val="28"/>
          <w:lang w:eastAsia="ru-RU"/>
        </w:rPr>
        <w:t xml:space="preserve"> </w:t>
      </w:r>
      <w:r w:rsidRPr="0096363A">
        <w:rPr>
          <w:rFonts w:cs="Times New Roman"/>
          <w:szCs w:val="28"/>
          <w:lang w:eastAsia="ru-RU"/>
        </w:rPr>
        <w:t>сприятливими для вирощування кукурудзи й</w:t>
      </w:r>
      <w:r>
        <w:rPr>
          <w:rFonts w:cs="Times New Roman"/>
          <w:szCs w:val="28"/>
          <w:lang w:eastAsia="ru-RU"/>
        </w:rPr>
        <w:t xml:space="preserve"> </w:t>
      </w:r>
      <w:r w:rsidRPr="0096363A">
        <w:rPr>
          <w:rFonts w:cs="Times New Roman"/>
          <w:szCs w:val="28"/>
          <w:lang w:eastAsia="ru-RU"/>
        </w:rPr>
        <w:t>дають змогу не лише забезпечити внутрішні</w:t>
      </w:r>
      <w:r>
        <w:rPr>
          <w:rFonts w:cs="Times New Roman"/>
          <w:szCs w:val="28"/>
          <w:lang w:eastAsia="ru-RU"/>
        </w:rPr>
        <w:t xml:space="preserve"> </w:t>
      </w:r>
      <w:r w:rsidRPr="0096363A">
        <w:rPr>
          <w:rFonts w:cs="Times New Roman"/>
          <w:szCs w:val="28"/>
          <w:lang w:eastAsia="ru-RU"/>
        </w:rPr>
        <w:t>потреби, а й значно наростити її експортний</w:t>
      </w:r>
      <w:r>
        <w:rPr>
          <w:rFonts w:cs="Times New Roman"/>
          <w:szCs w:val="28"/>
          <w:lang w:eastAsia="ru-RU"/>
        </w:rPr>
        <w:t xml:space="preserve"> </w:t>
      </w:r>
      <w:r w:rsidRPr="0096363A">
        <w:rPr>
          <w:rFonts w:cs="Times New Roman"/>
          <w:szCs w:val="28"/>
          <w:lang w:eastAsia="ru-RU"/>
        </w:rPr>
        <w:t>потенціал.</w:t>
      </w:r>
      <w:r>
        <w:rPr>
          <w:rFonts w:cs="Times New Roman"/>
          <w:szCs w:val="28"/>
          <w:lang w:eastAsia="ru-RU"/>
        </w:rPr>
        <w:t xml:space="preserve"> Проте </w:t>
      </w:r>
      <w:r w:rsidRPr="00A678B9">
        <w:rPr>
          <w:rFonts w:cs="Times New Roman"/>
          <w:szCs w:val="28"/>
          <w:lang w:eastAsia="ru-RU"/>
        </w:rPr>
        <w:t>зміни клімату зумовлюють потребу коригування строків сівби, які безпосередньо впливають на ріст, розвиток та продуктивність рослин.</w:t>
      </w:r>
      <w:r w:rsidRPr="00F93D6D">
        <w:rPr>
          <w:rFonts w:cs="Times New Roman"/>
          <w:szCs w:val="28"/>
          <w:lang w:eastAsia="ru-RU"/>
        </w:rPr>
        <w:t xml:space="preserve"> Кожен гібрид має оптимальну дату сівби,</w:t>
      </w:r>
      <w:r>
        <w:rPr>
          <w:rFonts w:cs="Times New Roman"/>
          <w:szCs w:val="28"/>
          <w:lang w:eastAsia="ru-RU"/>
        </w:rPr>
        <w:t xml:space="preserve"> і чим більше відхилення від цього</w:t>
      </w:r>
      <w:r w:rsidRPr="00F93D6D">
        <w:rPr>
          <w:rFonts w:cs="Times New Roman"/>
          <w:szCs w:val="28"/>
          <w:lang w:eastAsia="ru-RU"/>
        </w:rPr>
        <w:t xml:space="preserve"> оптимум</w:t>
      </w:r>
      <w:r>
        <w:rPr>
          <w:rFonts w:cs="Times New Roman"/>
          <w:szCs w:val="28"/>
          <w:lang w:eastAsia="ru-RU"/>
        </w:rPr>
        <w:t>у</w:t>
      </w:r>
      <w:r w:rsidRPr="00F93D6D">
        <w:rPr>
          <w:rFonts w:cs="Times New Roman"/>
          <w:szCs w:val="28"/>
          <w:lang w:eastAsia="ru-RU"/>
        </w:rPr>
        <w:t xml:space="preserve"> (ранній чи пізній посів), тим більша втрата врожаю</w:t>
      </w:r>
      <w:r>
        <w:t xml:space="preserve">: </w:t>
      </w:r>
      <w:r w:rsidRPr="00A678B9">
        <w:rPr>
          <w:rFonts w:cs="Times New Roman"/>
          <w:szCs w:val="28"/>
          <w:lang w:eastAsia="ru-RU"/>
        </w:rPr>
        <w:t>через ризик стресових умов, заморозків або пізнє достигання.</w:t>
      </w:r>
      <w:r w:rsidRPr="00F93D6D">
        <w:rPr>
          <w:rFonts w:cs="Times New Roman"/>
          <w:szCs w:val="28"/>
          <w:lang w:eastAsia="ru-RU"/>
        </w:rPr>
        <w:t xml:space="preserve"> На сьогоднішній день основним завданням для виробників кукурудзи є пошук вузького проміжку часу між занадто ранньою та занадто пізньою сівбою. </w:t>
      </w:r>
      <w:r w:rsidRPr="0096363A">
        <w:rPr>
          <w:rFonts w:cs="Times New Roman"/>
          <w:szCs w:val="28"/>
          <w:lang w:eastAsia="ru-RU"/>
        </w:rPr>
        <w:t>Актуальність дослідження визначається потребою підвищення ефективності вирощування кукурудзи в умовах зміни клімату т</w:t>
      </w:r>
      <w:r>
        <w:rPr>
          <w:rFonts w:cs="Times New Roman"/>
          <w:szCs w:val="28"/>
          <w:lang w:eastAsia="ru-RU"/>
        </w:rPr>
        <w:t xml:space="preserve">а підвищеного попиту на зерно. </w:t>
      </w:r>
      <w:r w:rsidRPr="0096363A">
        <w:rPr>
          <w:rFonts w:cs="Times New Roman"/>
          <w:szCs w:val="28"/>
          <w:lang w:eastAsia="ru-RU"/>
        </w:rPr>
        <w:t>Розуміння екологічних та агрономічних реакцій гібридів на строки сівби є важливою складовою оптимізації технології вирощування, що забезпечує раціональний добір гібридів та стабільне формування врожайності</w:t>
      </w:r>
      <w:r>
        <w:rPr>
          <w:rFonts w:cs="Times New Roman"/>
          <w:szCs w:val="28"/>
          <w:lang w:eastAsia="ru-RU"/>
        </w:rPr>
        <w:t>.</w:t>
      </w:r>
    </w:p>
    <w:p w14:paraId="30AB2F97" w14:textId="77777777" w:rsidR="005524D3" w:rsidRDefault="005524D3" w:rsidP="005524D3">
      <w:pPr>
        <w:ind w:firstLine="709"/>
        <w:jc w:val="both"/>
        <w:rPr>
          <w:rFonts w:cs="Times New Roman"/>
          <w:szCs w:val="28"/>
          <w:lang w:eastAsia="ru-RU"/>
        </w:rPr>
      </w:pPr>
      <w:r w:rsidRPr="0096363A">
        <w:rPr>
          <w:rFonts w:cs="Times New Roman"/>
          <w:szCs w:val="28"/>
          <w:lang w:eastAsia="ru-RU"/>
        </w:rPr>
        <w:t>Програмою досліджень було передбачено встановити особливості формування продуктивності гібридів ЕС Креатив</w:t>
      </w:r>
      <w:r>
        <w:rPr>
          <w:rFonts w:cs="Times New Roman"/>
          <w:szCs w:val="28"/>
          <w:lang w:eastAsia="ru-RU"/>
        </w:rPr>
        <w:t xml:space="preserve">, </w:t>
      </w:r>
      <w:r w:rsidRPr="0096363A">
        <w:rPr>
          <w:rFonts w:cs="Times New Roman"/>
          <w:szCs w:val="28"/>
          <w:lang w:eastAsia="ru-RU"/>
        </w:rPr>
        <w:t>ДКС 3969</w:t>
      </w:r>
      <w:r>
        <w:rPr>
          <w:rFonts w:cs="Times New Roman"/>
          <w:szCs w:val="28"/>
          <w:lang w:eastAsia="ru-RU"/>
        </w:rPr>
        <w:t xml:space="preserve">, </w:t>
      </w:r>
      <w:r w:rsidRPr="0096363A">
        <w:rPr>
          <w:rFonts w:cs="Times New Roman"/>
          <w:szCs w:val="28"/>
          <w:lang w:eastAsia="ru-RU"/>
        </w:rPr>
        <w:t>СІ Феномен</w:t>
      </w:r>
      <w:r>
        <w:rPr>
          <w:rFonts w:cs="Times New Roman"/>
          <w:szCs w:val="28"/>
          <w:lang w:eastAsia="ru-RU"/>
        </w:rPr>
        <w:t xml:space="preserve">, </w:t>
      </w:r>
      <w:r w:rsidRPr="0096363A">
        <w:rPr>
          <w:rFonts w:cs="Times New Roman"/>
          <w:szCs w:val="28"/>
          <w:lang w:eastAsia="ru-RU"/>
        </w:rPr>
        <w:t xml:space="preserve">СІ </w:t>
      </w:r>
      <w:proofErr w:type="spellStart"/>
      <w:r w:rsidRPr="0096363A">
        <w:rPr>
          <w:rFonts w:cs="Times New Roman"/>
          <w:szCs w:val="28"/>
          <w:lang w:eastAsia="ru-RU"/>
        </w:rPr>
        <w:t>Фортаго</w:t>
      </w:r>
      <w:proofErr w:type="spellEnd"/>
      <w:r>
        <w:rPr>
          <w:rFonts w:cs="Times New Roman"/>
          <w:szCs w:val="28"/>
          <w:lang w:eastAsia="ru-RU"/>
        </w:rPr>
        <w:t xml:space="preserve">, </w:t>
      </w:r>
      <w:proofErr w:type="spellStart"/>
      <w:r w:rsidRPr="0096363A">
        <w:rPr>
          <w:rFonts w:cs="Times New Roman"/>
          <w:szCs w:val="28"/>
          <w:lang w:eastAsia="ru-RU"/>
        </w:rPr>
        <w:t>Керберос</w:t>
      </w:r>
      <w:proofErr w:type="spellEnd"/>
      <w:r>
        <w:rPr>
          <w:rFonts w:cs="Times New Roman"/>
          <w:szCs w:val="28"/>
          <w:lang w:eastAsia="ru-RU"/>
        </w:rPr>
        <w:t xml:space="preserve"> та </w:t>
      </w:r>
      <w:proofErr w:type="spellStart"/>
      <w:r w:rsidRPr="0096363A">
        <w:rPr>
          <w:rFonts w:cs="Times New Roman"/>
          <w:szCs w:val="28"/>
          <w:lang w:eastAsia="ru-RU"/>
        </w:rPr>
        <w:t>Адевей</w:t>
      </w:r>
      <w:proofErr w:type="spellEnd"/>
      <w:r>
        <w:rPr>
          <w:rFonts w:cs="Times New Roman"/>
          <w:szCs w:val="28"/>
          <w:lang w:eastAsia="ru-RU"/>
        </w:rPr>
        <w:t xml:space="preserve"> в умовах Київської області за сівби 20 квітня та 2 травня. </w:t>
      </w:r>
    </w:p>
    <w:p w14:paraId="324D6ED3" w14:textId="77777777" w:rsidR="005524D3" w:rsidRPr="00ED696C" w:rsidRDefault="005524D3" w:rsidP="005524D3">
      <w:pPr>
        <w:ind w:firstLine="709"/>
        <w:jc w:val="both"/>
        <w:rPr>
          <w:rFonts w:eastAsia="Times New Roman" w:cs="Times New Roman"/>
          <w:color w:val="000000" w:themeColor="text1"/>
          <w:szCs w:val="28"/>
        </w:rPr>
      </w:pPr>
      <w:r w:rsidRPr="00F62CD8">
        <w:rPr>
          <w:rFonts w:eastAsia="Times New Roman" w:cs="Times New Roman"/>
          <w:color w:val="000000" w:themeColor="text1"/>
          <w:szCs w:val="28"/>
        </w:rPr>
        <w:t>Результат</w:t>
      </w:r>
      <w:r>
        <w:rPr>
          <w:rFonts w:eastAsia="Times New Roman" w:cs="Times New Roman"/>
          <w:color w:val="000000" w:themeColor="text1"/>
          <w:szCs w:val="28"/>
        </w:rPr>
        <w:t>и</w:t>
      </w:r>
      <w:r w:rsidRPr="00F62CD8">
        <w:rPr>
          <w:rFonts w:eastAsia="Times New Roman" w:cs="Times New Roman"/>
          <w:color w:val="000000" w:themeColor="text1"/>
          <w:szCs w:val="28"/>
        </w:rPr>
        <w:t xml:space="preserve"> досліджень </w:t>
      </w:r>
      <w:r>
        <w:rPr>
          <w:rFonts w:eastAsia="Times New Roman" w:cs="Times New Roman"/>
          <w:color w:val="000000" w:themeColor="text1"/>
          <w:szCs w:val="28"/>
        </w:rPr>
        <w:t xml:space="preserve">показують </w:t>
      </w:r>
      <w:r w:rsidRPr="00F62CD8">
        <w:rPr>
          <w:rFonts w:eastAsia="Times New Roman" w:cs="Times New Roman"/>
          <w:color w:val="000000" w:themeColor="text1"/>
          <w:szCs w:val="28"/>
        </w:rPr>
        <w:t xml:space="preserve">відмінності між гібридами кукурудзи за холодостійкістю, темпами росту та продуктивністю. </w:t>
      </w:r>
      <w:r>
        <w:rPr>
          <w:rFonts w:eastAsia="Times New Roman" w:cs="Times New Roman"/>
          <w:color w:val="000000" w:themeColor="text1"/>
          <w:szCs w:val="28"/>
        </w:rPr>
        <w:t xml:space="preserve">Лабораторні дослідження на холодостійкість, за методом </w:t>
      </w:r>
      <w:proofErr w:type="spellStart"/>
      <w:r>
        <w:rPr>
          <w:rFonts w:eastAsia="Times New Roman" w:cs="Times New Roman"/>
          <w:color w:val="000000" w:themeColor="text1"/>
          <w:szCs w:val="28"/>
        </w:rPr>
        <w:t>Кіяшко</w:t>
      </w:r>
      <w:proofErr w:type="spellEnd"/>
      <w:r>
        <w:rPr>
          <w:rFonts w:eastAsia="Times New Roman" w:cs="Times New Roman"/>
          <w:color w:val="000000" w:themeColor="text1"/>
          <w:szCs w:val="28"/>
        </w:rPr>
        <w:t xml:space="preserve"> показали, що у гібридів кукурудзи </w:t>
      </w:r>
      <w:r w:rsidRPr="00F62CD8">
        <w:rPr>
          <w:rFonts w:eastAsia="Times New Roman" w:cs="Times New Roman"/>
          <w:color w:val="000000" w:themeColor="text1"/>
          <w:szCs w:val="28"/>
        </w:rPr>
        <w:t>від</w:t>
      </w:r>
      <w:r>
        <w:rPr>
          <w:rFonts w:eastAsia="Times New Roman" w:cs="Times New Roman"/>
          <w:color w:val="000000" w:themeColor="text1"/>
          <w:szCs w:val="28"/>
        </w:rPr>
        <w:t>мічалося</w:t>
      </w:r>
      <w:r w:rsidRPr="00F62CD8">
        <w:rPr>
          <w:rFonts w:eastAsia="Times New Roman" w:cs="Times New Roman"/>
          <w:color w:val="000000" w:themeColor="text1"/>
          <w:szCs w:val="28"/>
        </w:rPr>
        <w:t xml:space="preserve"> зниження життєздатності насіння, особливо у ДКС 3969, де частка нормальних проростків зменшилася до 79,7%, а частка аномальних і мертвих значно зросла.</w:t>
      </w:r>
      <w:r>
        <w:rPr>
          <w:rFonts w:eastAsia="Times New Roman" w:cs="Times New Roman"/>
          <w:color w:val="000000" w:themeColor="text1"/>
          <w:szCs w:val="28"/>
        </w:rPr>
        <w:t xml:space="preserve"> Тоді як з</w:t>
      </w:r>
      <w:r w:rsidRPr="00F62CD8">
        <w:rPr>
          <w:rFonts w:eastAsia="Times New Roman" w:cs="Times New Roman"/>
          <w:color w:val="000000" w:themeColor="text1"/>
          <w:szCs w:val="28"/>
        </w:rPr>
        <w:t>а оптимального пророщування всі зразки демонстрували високий відсоток нормально</w:t>
      </w:r>
      <w:r>
        <w:rPr>
          <w:rFonts w:eastAsia="Times New Roman" w:cs="Times New Roman"/>
          <w:color w:val="000000" w:themeColor="text1"/>
          <w:szCs w:val="28"/>
        </w:rPr>
        <w:t xml:space="preserve"> пророслого насіння (94,75–98%)</w:t>
      </w:r>
      <w:r w:rsidRPr="00F62CD8">
        <w:rPr>
          <w:rFonts w:eastAsia="Times New Roman" w:cs="Times New Roman"/>
          <w:color w:val="000000" w:themeColor="text1"/>
          <w:szCs w:val="28"/>
        </w:rPr>
        <w:t xml:space="preserve">. </w:t>
      </w:r>
      <w:r>
        <w:rPr>
          <w:rFonts w:eastAsia="Times New Roman" w:cs="Times New Roman"/>
          <w:color w:val="000000" w:themeColor="text1"/>
          <w:szCs w:val="28"/>
        </w:rPr>
        <w:t>В рамках визначення холодостійкості визначався показник збереженості</w:t>
      </w:r>
      <w:r w:rsidRPr="00ED696C">
        <w:rPr>
          <w:rFonts w:eastAsia="Times New Roman" w:cs="Times New Roman"/>
          <w:color w:val="000000" w:themeColor="text1"/>
          <w:szCs w:val="28"/>
        </w:rPr>
        <w:t xml:space="preserve"> довжин</w:t>
      </w:r>
      <w:r>
        <w:rPr>
          <w:rFonts w:eastAsia="Times New Roman" w:cs="Times New Roman"/>
          <w:color w:val="000000" w:themeColor="text1"/>
          <w:szCs w:val="28"/>
        </w:rPr>
        <w:t>и</w:t>
      </w:r>
      <w:r w:rsidRPr="00ED696C">
        <w:rPr>
          <w:rFonts w:eastAsia="Times New Roman" w:cs="Times New Roman"/>
          <w:color w:val="000000" w:themeColor="text1"/>
          <w:szCs w:val="28"/>
        </w:rPr>
        <w:t xml:space="preserve"> паростка та кореня (</w:t>
      </w:r>
      <w:proofErr w:type="spellStart"/>
      <w:r w:rsidRPr="00ED696C">
        <w:rPr>
          <w:rFonts w:eastAsia="Times New Roman" w:cs="Times New Roman"/>
          <w:color w:val="000000" w:themeColor="text1"/>
          <w:szCs w:val="28"/>
        </w:rPr>
        <w:t>ВЗДп</w:t>
      </w:r>
      <w:proofErr w:type="spellEnd"/>
      <w:r w:rsidRPr="00ED696C">
        <w:rPr>
          <w:rFonts w:eastAsia="Times New Roman" w:cs="Times New Roman"/>
          <w:color w:val="000000" w:themeColor="text1"/>
          <w:szCs w:val="28"/>
        </w:rPr>
        <w:t xml:space="preserve"> і </w:t>
      </w:r>
      <w:proofErr w:type="spellStart"/>
      <w:r w:rsidRPr="00ED696C">
        <w:rPr>
          <w:rFonts w:eastAsia="Times New Roman" w:cs="Times New Roman"/>
          <w:color w:val="000000" w:themeColor="text1"/>
          <w:szCs w:val="28"/>
        </w:rPr>
        <w:t>ВЗДк</w:t>
      </w:r>
      <w:proofErr w:type="spellEnd"/>
      <w:r w:rsidRPr="00ED696C">
        <w:rPr>
          <w:rFonts w:eastAsia="Times New Roman" w:cs="Times New Roman"/>
          <w:color w:val="000000" w:themeColor="text1"/>
          <w:szCs w:val="28"/>
        </w:rPr>
        <w:t>)</w:t>
      </w:r>
      <w:r>
        <w:rPr>
          <w:rFonts w:eastAsia="Times New Roman" w:cs="Times New Roman"/>
          <w:color w:val="000000" w:themeColor="text1"/>
          <w:szCs w:val="28"/>
        </w:rPr>
        <w:t>,</w:t>
      </w:r>
      <w:r w:rsidRPr="00ED696C">
        <w:rPr>
          <w:rFonts w:eastAsia="Times New Roman" w:cs="Times New Roman"/>
          <w:color w:val="000000" w:themeColor="text1"/>
          <w:szCs w:val="28"/>
        </w:rPr>
        <w:t xml:space="preserve"> </w:t>
      </w:r>
      <w:r w:rsidRPr="00D8713A">
        <w:rPr>
          <w:rFonts w:eastAsia="Times New Roman" w:cs="Times New Roman"/>
          <w:color w:val="000000" w:themeColor="text1"/>
          <w:szCs w:val="28"/>
        </w:rPr>
        <w:t xml:space="preserve">гібриди СІ </w:t>
      </w:r>
      <w:proofErr w:type="spellStart"/>
      <w:r w:rsidRPr="00D8713A">
        <w:rPr>
          <w:rFonts w:eastAsia="Times New Roman" w:cs="Times New Roman"/>
          <w:color w:val="000000" w:themeColor="text1"/>
          <w:szCs w:val="28"/>
        </w:rPr>
        <w:t>Фортаго</w:t>
      </w:r>
      <w:proofErr w:type="spellEnd"/>
      <w:r w:rsidRPr="00D8713A">
        <w:rPr>
          <w:rFonts w:eastAsia="Times New Roman" w:cs="Times New Roman"/>
          <w:color w:val="000000" w:themeColor="text1"/>
          <w:szCs w:val="28"/>
        </w:rPr>
        <w:t xml:space="preserve">, СІ Феномен, </w:t>
      </w:r>
      <w:proofErr w:type="spellStart"/>
      <w:r w:rsidRPr="00D8713A">
        <w:rPr>
          <w:rFonts w:eastAsia="Times New Roman" w:cs="Times New Roman"/>
          <w:color w:val="000000" w:themeColor="text1"/>
          <w:szCs w:val="28"/>
        </w:rPr>
        <w:t>Керберос</w:t>
      </w:r>
      <w:proofErr w:type="spellEnd"/>
      <w:r w:rsidRPr="00D8713A">
        <w:rPr>
          <w:rFonts w:eastAsia="Times New Roman" w:cs="Times New Roman"/>
          <w:color w:val="000000" w:themeColor="text1"/>
          <w:szCs w:val="28"/>
        </w:rPr>
        <w:t xml:space="preserve"> та </w:t>
      </w:r>
      <w:proofErr w:type="spellStart"/>
      <w:r w:rsidRPr="00D8713A">
        <w:rPr>
          <w:rFonts w:eastAsia="Times New Roman" w:cs="Times New Roman"/>
          <w:color w:val="000000" w:themeColor="text1"/>
          <w:szCs w:val="28"/>
        </w:rPr>
        <w:t>Адевей</w:t>
      </w:r>
      <w:proofErr w:type="spellEnd"/>
      <w:r w:rsidRPr="00D8713A">
        <w:rPr>
          <w:rFonts w:eastAsia="Times New Roman" w:cs="Times New Roman"/>
          <w:color w:val="000000" w:themeColor="text1"/>
          <w:szCs w:val="28"/>
        </w:rPr>
        <w:t xml:space="preserve"> </w:t>
      </w:r>
      <w:r>
        <w:rPr>
          <w:rFonts w:eastAsia="Times New Roman" w:cs="Times New Roman"/>
          <w:color w:val="000000" w:themeColor="text1"/>
          <w:szCs w:val="28"/>
        </w:rPr>
        <w:t>мали кращі показники</w:t>
      </w:r>
      <w:r w:rsidRPr="00D8713A">
        <w:rPr>
          <w:rFonts w:eastAsia="Times New Roman" w:cs="Times New Roman"/>
          <w:color w:val="000000" w:themeColor="text1"/>
          <w:szCs w:val="28"/>
        </w:rPr>
        <w:t>, що свідчить про їх вищу адаптивність до низьких температур порівняно з ДКС 3969 та ЕС Креатив, які проявили найнижчу стійкість.</w:t>
      </w:r>
    </w:p>
    <w:p w14:paraId="5FA16C9E" w14:textId="77777777" w:rsidR="005524D3" w:rsidRPr="00F62CD8" w:rsidRDefault="005524D3" w:rsidP="005524D3">
      <w:pPr>
        <w:ind w:firstLine="709"/>
        <w:jc w:val="both"/>
        <w:rPr>
          <w:rFonts w:eastAsia="Times New Roman" w:cs="Times New Roman"/>
          <w:color w:val="000000" w:themeColor="text1"/>
          <w:szCs w:val="28"/>
        </w:rPr>
      </w:pPr>
      <w:r w:rsidRPr="00F62CD8">
        <w:rPr>
          <w:rFonts w:eastAsia="Times New Roman" w:cs="Times New Roman"/>
          <w:color w:val="000000" w:themeColor="text1"/>
          <w:szCs w:val="28"/>
        </w:rPr>
        <w:lastRenderedPageBreak/>
        <w:t xml:space="preserve">Фенологічні спостереження показали, що рослини, висіяні 2 травня, проходили етапи розвитку швидше та досягали повної стиглості на 6–10 діб раніше, ніж за сівби 20 квітня. Встановлено також, що пізніший строк сівби сприяв збільшенню висоти рослин та висоти кріплення качана, що вказує на інтенсивніший ріст у тепліший період. Продуктивність за раннього строку становила 7,01–7,61 т/га, тоді як у травневій сівбі підвищилася до 7,89–8,65 т/га. Найпродуктивнішими виявилися гібриди СІ </w:t>
      </w:r>
      <w:proofErr w:type="spellStart"/>
      <w:r w:rsidRPr="00F62CD8">
        <w:rPr>
          <w:rFonts w:eastAsia="Times New Roman" w:cs="Times New Roman"/>
          <w:color w:val="000000" w:themeColor="text1"/>
          <w:szCs w:val="28"/>
        </w:rPr>
        <w:t>Фортаго</w:t>
      </w:r>
      <w:proofErr w:type="spellEnd"/>
      <w:r w:rsidRPr="00F62CD8">
        <w:rPr>
          <w:rFonts w:eastAsia="Times New Roman" w:cs="Times New Roman"/>
          <w:color w:val="000000" w:themeColor="text1"/>
          <w:szCs w:val="28"/>
        </w:rPr>
        <w:t xml:space="preserve">, </w:t>
      </w:r>
      <w:proofErr w:type="spellStart"/>
      <w:r w:rsidRPr="00F62CD8">
        <w:rPr>
          <w:rFonts w:eastAsia="Times New Roman" w:cs="Times New Roman"/>
          <w:color w:val="000000" w:themeColor="text1"/>
          <w:szCs w:val="28"/>
        </w:rPr>
        <w:t>Керберос</w:t>
      </w:r>
      <w:proofErr w:type="spellEnd"/>
      <w:r w:rsidRPr="00F62CD8">
        <w:rPr>
          <w:rFonts w:eastAsia="Times New Roman" w:cs="Times New Roman"/>
          <w:color w:val="000000" w:themeColor="text1"/>
          <w:szCs w:val="28"/>
        </w:rPr>
        <w:t xml:space="preserve"> та </w:t>
      </w:r>
      <w:proofErr w:type="spellStart"/>
      <w:r w:rsidRPr="00F62CD8">
        <w:rPr>
          <w:rFonts w:eastAsia="Times New Roman" w:cs="Times New Roman"/>
          <w:color w:val="000000" w:themeColor="text1"/>
          <w:szCs w:val="28"/>
        </w:rPr>
        <w:t>Адевей</w:t>
      </w:r>
      <w:proofErr w:type="spellEnd"/>
      <w:r w:rsidRPr="00F62CD8">
        <w:rPr>
          <w:rFonts w:eastAsia="Times New Roman" w:cs="Times New Roman"/>
          <w:color w:val="000000" w:themeColor="text1"/>
          <w:szCs w:val="28"/>
        </w:rPr>
        <w:t>.</w:t>
      </w:r>
    </w:p>
    <w:p w14:paraId="4ED0CCAE" w14:textId="77777777" w:rsidR="005524D3" w:rsidRDefault="005524D3" w:rsidP="005524D3">
      <w:pPr>
        <w:jc w:val="both"/>
      </w:pPr>
    </w:p>
    <w:p w14:paraId="3B48FC8A" w14:textId="77777777" w:rsidR="005524D3" w:rsidRDefault="005524D3" w:rsidP="005524D3">
      <w:pPr>
        <w:jc w:val="both"/>
      </w:pPr>
    </w:p>
    <w:p w14:paraId="7A0CFEFD" w14:textId="77777777" w:rsidR="005524D3" w:rsidRPr="00557237" w:rsidRDefault="005524D3" w:rsidP="005524D3">
      <w:r>
        <w:t xml:space="preserve">УДК </w:t>
      </w:r>
      <w:r w:rsidRPr="00557237">
        <w:rPr>
          <w:rFonts w:eastAsia="Times New Roman"/>
          <w:szCs w:val="28"/>
          <w:lang w:eastAsia="ru-RU"/>
        </w:rPr>
        <w:t>635.655:631.53</w:t>
      </w:r>
    </w:p>
    <w:p w14:paraId="5F9F2D57" w14:textId="77777777" w:rsidR="005524D3" w:rsidRDefault="005524D3" w:rsidP="005524D3">
      <w:pPr>
        <w:jc w:val="center"/>
        <w:rPr>
          <w:b/>
          <w:bCs/>
        </w:rPr>
      </w:pPr>
      <w:r>
        <w:rPr>
          <w:b/>
          <w:bCs/>
        </w:rPr>
        <w:t>ФОРМУВАННЯ ІНДИВІДУАЛЬНОЇ ПРОДУКТИВНОСТІ РОСЛИН СОЇ В УМОВАХ ПОЛТАВСЬКОЇ ОБЛАСТІ</w:t>
      </w:r>
    </w:p>
    <w:p w14:paraId="789B3F24" w14:textId="77777777" w:rsidR="005524D3" w:rsidRDefault="005524D3" w:rsidP="005524D3">
      <w:pPr>
        <w:jc w:val="center"/>
        <w:rPr>
          <w:b/>
          <w:bCs/>
        </w:rPr>
      </w:pPr>
      <w:r>
        <w:rPr>
          <w:b/>
          <w:bCs/>
        </w:rPr>
        <w:t>Писаренко Валентин Юрійович</w:t>
      </w:r>
    </w:p>
    <w:p w14:paraId="76D22E6D" w14:textId="77777777" w:rsidR="005524D3" w:rsidRDefault="005524D3" w:rsidP="005524D3">
      <w:pPr>
        <w:jc w:val="center"/>
      </w:pPr>
      <w:r>
        <w:t>здобувач вищої освіти агробіологічного факультету</w:t>
      </w:r>
    </w:p>
    <w:p w14:paraId="784C1098" w14:textId="77777777" w:rsidR="005524D3" w:rsidRDefault="005524D3" w:rsidP="005524D3">
      <w:pPr>
        <w:jc w:val="center"/>
        <w:rPr>
          <w:b/>
          <w:bCs/>
        </w:rPr>
      </w:pPr>
      <w:r>
        <w:rPr>
          <w:b/>
          <w:bCs/>
        </w:rPr>
        <w:t>Науковий керівник: Гончар Любов Миколаївна</w:t>
      </w:r>
    </w:p>
    <w:p w14:paraId="192580F2" w14:textId="77777777" w:rsidR="005524D3" w:rsidRDefault="005524D3" w:rsidP="005524D3">
      <w:pPr>
        <w:ind w:firstLine="0"/>
        <w:jc w:val="center"/>
        <w:rPr>
          <w:lang w:val="ru-RU"/>
        </w:rPr>
      </w:pPr>
      <w:proofErr w:type="spellStart"/>
      <w:r>
        <w:t>канд</w:t>
      </w:r>
      <w:proofErr w:type="spellEnd"/>
      <w:r>
        <w:t>. с.-г. наук, доцент, доцент кафедри рослинництва</w:t>
      </w:r>
    </w:p>
    <w:p w14:paraId="4ED082C7" w14:textId="77777777" w:rsidR="005524D3" w:rsidRDefault="005524D3" w:rsidP="005524D3">
      <w:pPr>
        <w:jc w:val="center"/>
        <w:rPr>
          <w:i/>
          <w:iCs/>
        </w:rPr>
      </w:pPr>
      <w:r>
        <w:rPr>
          <w:i/>
          <w:iCs/>
        </w:rPr>
        <w:t>Національний університет біоресурсів і природокористування України</w:t>
      </w:r>
    </w:p>
    <w:p w14:paraId="3035F558" w14:textId="77777777" w:rsidR="005524D3" w:rsidRDefault="005524D3" w:rsidP="005524D3">
      <w:pPr>
        <w:rPr>
          <w:szCs w:val="28"/>
        </w:rPr>
      </w:pPr>
    </w:p>
    <w:p w14:paraId="2111FDC6" w14:textId="77777777" w:rsidR="005524D3" w:rsidRDefault="005524D3" w:rsidP="005524D3">
      <w:pPr>
        <w:ind w:firstLine="708"/>
        <w:rPr>
          <w:szCs w:val="28"/>
        </w:rPr>
      </w:pPr>
      <w:r>
        <w:rPr>
          <w:szCs w:val="28"/>
        </w:rPr>
        <w:t>Однією з ключових ініціатив, спрямованих на покращення економічної ситуації в аграрному секторі України, є розвиток виробництва зернобобових культур, серед яких особливе місце посідає соя. Ця культура є надзвичайно важливою не лише для внутрішнього ринку, але й для експорту, оскільки має широкий спектр застосування у харчовій, кормовій та промисловій сферах. Соя є основним джерелом рослинного білка, який використовується для виготовлення продуктів харчування, комбікормів, а також як сировина для переробки на соєву олію. Україна, маючи сприятливі кліматичні умови та родючі ґрунти, має значний потенціал для розширення площ під цією культурою.</w:t>
      </w:r>
    </w:p>
    <w:p w14:paraId="4A414F60" w14:textId="77777777" w:rsidR="005524D3" w:rsidRDefault="005524D3" w:rsidP="005524D3">
      <w:pPr>
        <w:ind w:firstLine="708"/>
        <w:rPr>
          <w:szCs w:val="28"/>
        </w:rPr>
      </w:pPr>
      <w:r>
        <w:rPr>
          <w:szCs w:val="28"/>
        </w:rPr>
        <w:t xml:space="preserve">У Полтавській області, яка є зоною вирощування сої, значна увага приділяється вибору сортів, здатних формувати високі та стабільні врожаї в умовах змінного клімату. Розробка наукових рекомендацій щодо оптимальних способів сівби, живлення рослин, обробітку </w:t>
      </w:r>
      <w:proofErr w:type="spellStart"/>
      <w:r>
        <w:rPr>
          <w:szCs w:val="28"/>
        </w:rPr>
        <w:t>грунту</w:t>
      </w:r>
      <w:proofErr w:type="spellEnd"/>
      <w:r>
        <w:rPr>
          <w:szCs w:val="28"/>
        </w:rPr>
        <w:t xml:space="preserve"> та догляду за культурою  може допомогти забезпечити високу врожайність. Такі рекомендації також повинні враховувати біологічні особливості конкретних сортів сої, щоб вибирати ті, які найкраще підходять для конкретних умов.</w:t>
      </w:r>
    </w:p>
    <w:p w14:paraId="468EE36D" w14:textId="77777777" w:rsidR="005524D3" w:rsidRDefault="005524D3" w:rsidP="005524D3">
      <w:pPr>
        <w:ind w:firstLine="708"/>
        <w:rPr>
          <w:rFonts w:eastAsia="Times New Roman"/>
          <w:bCs/>
          <w:szCs w:val="28"/>
          <w:lang w:eastAsia="ru-RU"/>
        </w:rPr>
      </w:pPr>
      <w:r>
        <w:rPr>
          <w:rFonts w:eastAsia="Times New Roman"/>
          <w:bCs/>
          <w:szCs w:val="28"/>
          <w:lang w:eastAsia="ru-RU"/>
        </w:rPr>
        <w:t xml:space="preserve">Дослідження проводилися напротязі 2025 р. у ФОП  «Писаренко Ю.І.», яке знаходиться в місті Лохвиця, Миргородського району Полтавської області та належить до зони Лісостепу. Ґрунт дослідної ділянки – чорнозем типовий. Предмет дослідження </w:t>
      </w:r>
      <w:r>
        <w:rPr>
          <w:rFonts w:eastAsia="Times New Roman" w:cs="Times New Roman"/>
          <w:bCs/>
          <w:szCs w:val="28"/>
          <w:lang w:eastAsia="ru-RU"/>
        </w:rPr>
        <w:t>–</w:t>
      </w:r>
      <w:r>
        <w:rPr>
          <w:rFonts w:eastAsia="Times New Roman"/>
          <w:bCs/>
          <w:szCs w:val="28"/>
          <w:lang w:eastAsia="ru-RU"/>
        </w:rPr>
        <w:t xml:space="preserve"> сорти: Ps0035, S009-M2, </w:t>
      </w:r>
      <w:proofErr w:type="spellStart"/>
      <w:r>
        <w:rPr>
          <w:rFonts w:eastAsia="Times New Roman"/>
          <w:bCs/>
          <w:szCs w:val="28"/>
          <w:lang w:eastAsia="ru-RU"/>
        </w:rPr>
        <w:t>Apollo</w:t>
      </w:r>
      <w:proofErr w:type="spellEnd"/>
      <w:r>
        <w:rPr>
          <w:rFonts w:eastAsia="Times New Roman"/>
          <w:bCs/>
          <w:szCs w:val="28"/>
          <w:lang w:eastAsia="ru-RU"/>
        </w:rPr>
        <w:t>, ширина міжряддя: 17,5 см та 35 см, продуктивність та урожайність зерна.</w:t>
      </w:r>
    </w:p>
    <w:p w14:paraId="72B7A65C" w14:textId="77777777" w:rsidR="005524D3" w:rsidRDefault="005524D3" w:rsidP="005524D3">
      <w:pPr>
        <w:rPr>
          <w:rFonts w:eastAsia="MS Mincho"/>
          <w:bCs/>
          <w:szCs w:val="28"/>
          <w:lang w:eastAsia="ja-JP"/>
        </w:rPr>
      </w:pPr>
      <w:r>
        <w:rPr>
          <w:rFonts w:eastAsia="MS Mincho"/>
          <w:bCs/>
          <w:szCs w:val="28"/>
          <w:lang w:eastAsia="ja-JP"/>
        </w:rPr>
        <w:t xml:space="preserve">Дослідження показали, що кількість насінин у бобі та маса 1000 насінин у сортах сої </w:t>
      </w:r>
      <w:proofErr w:type="spellStart"/>
      <w:r>
        <w:rPr>
          <w:rFonts w:eastAsia="MS Mincho"/>
          <w:bCs/>
          <w:szCs w:val="28"/>
          <w:lang w:eastAsia="ja-JP"/>
        </w:rPr>
        <w:t>Apollo</w:t>
      </w:r>
      <w:proofErr w:type="spellEnd"/>
      <w:r>
        <w:rPr>
          <w:rFonts w:eastAsia="MS Mincho"/>
          <w:bCs/>
          <w:szCs w:val="28"/>
          <w:lang w:eastAsia="ja-JP"/>
        </w:rPr>
        <w:t xml:space="preserve">, S0009-M2 і PS0035 залишаються відносно стабільними при зміні ширини міжрядь з 17,5 до 35 см. Сорт </w:t>
      </w:r>
      <w:proofErr w:type="spellStart"/>
      <w:r>
        <w:rPr>
          <w:rFonts w:eastAsia="MS Mincho"/>
          <w:bCs/>
          <w:szCs w:val="28"/>
          <w:lang w:eastAsia="ja-JP"/>
        </w:rPr>
        <w:t>Apollo</w:t>
      </w:r>
      <w:proofErr w:type="spellEnd"/>
      <w:r>
        <w:rPr>
          <w:rFonts w:eastAsia="MS Mincho"/>
          <w:bCs/>
          <w:szCs w:val="28"/>
          <w:lang w:eastAsia="ja-JP"/>
        </w:rPr>
        <w:t xml:space="preserve"> демонструє невелике збільшення числа насінин у бобі при міжрядді 35 см, тоді як сорти S0009-M2 і PS0035 майже не реагують на зміну просторової конфігурації посіву, що </w:t>
      </w:r>
      <w:r>
        <w:rPr>
          <w:rFonts w:eastAsia="MS Mincho"/>
          <w:bCs/>
          <w:szCs w:val="28"/>
          <w:lang w:eastAsia="ja-JP"/>
        </w:rPr>
        <w:lastRenderedPageBreak/>
        <w:t xml:space="preserve">свідчить про їхню стійкість та стабільність ознак формування насіння. Врожайність сої значною мірою залежить від сортових особливостей та ширини міжрядь. Найвищу врожайність – 4,17 т/га забезпечив сорт PS0035 за ширини міжрядь 35 см, тоді як сорт </w:t>
      </w:r>
      <w:proofErr w:type="spellStart"/>
      <w:r>
        <w:rPr>
          <w:rFonts w:eastAsia="MS Mincho"/>
          <w:bCs/>
          <w:szCs w:val="28"/>
          <w:lang w:eastAsia="ja-JP"/>
        </w:rPr>
        <w:t>Apollo</w:t>
      </w:r>
      <w:proofErr w:type="spellEnd"/>
      <w:r>
        <w:rPr>
          <w:rFonts w:eastAsia="MS Mincho"/>
          <w:bCs/>
          <w:szCs w:val="28"/>
          <w:lang w:eastAsia="ja-JP"/>
        </w:rPr>
        <w:t xml:space="preserve"> краще реалізує свій потенціал при ширині міжрядь 17,5 см, досягаючи 4,01 т/га. Сорт S0009-M2 продемонстрував найнижчу продуктивність у всіх варіантах досліду.</w:t>
      </w:r>
    </w:p>
    <w:p w14:paraId="0A76087E" w14:textId="77777777" w:rsidR="005524D3" w:rsidRDefault="005524D3" w:rsidP="005524D3">
      <w:pPr>
        <w:rPr>
          <w:rFonts w:eastAsia="MS Mincho"/>
          <w:bCs/>
          <w:szCs w:val="28"/>
          <w:lang w:eastAsia="ja-JP"/>
        </w:rPr>
      </w:pPr>
      <w:r>
        <w:rPr>
          <w:rFonts w:eastAsia="MS Mincho"/>
          <w:bCs/>
          <w:szCs w:val="28"/>
          <w:lang w:eastAsia="ja-JP"/>
        </w:rPr>
        <w:t xml:space="preserve">Таким чином, для отримання високих та сталих врожаїв сої на рівні 4,0-4,2 т/га доцільно  вирощувати сорт </w:t>
      </w:r>
      <w:proofErr w:type="spellStart"/>
      <w:r>
        <w:rPr>
          <w:rFonts w:eastAsia="MS Mincho"/>
          <w:bCs/>
          <w:szCs w:val="28"/>
          <w:lang w:eastAsia="ja-JP"/>
        </w:rPr>
        <w:t>Apollo</w:t>
      </w:r>
      <w:proofErr w:type="spellEnd"/>
      <w:r>
        <w:rPr>
          <w:rFonts w:eastAsia="MS Mincho"/>
          <w:bCs/>
          <w:szCs w:val="28"/>
          <w:lang w:eastAsia="ja-JP"/>
        </w:rPr>
        <w:t xml:space="preserve"> за ширини міжрядь 17,5 см, що забезпечує максимальну економічну ефективність, високий рівень рентабельності та низьку собівартість.</w:t>
      </w:r>
    </w:p>
    <w:p w14:paraId="6D3080FE" w14:textId="77777777" w:rsidR="005524D3" w:rsidRDefault="005524D3" w:rsidP="005524D3">
      <w:pPr>
        <w:jc w:val="both"/>
      </w:pPr>
    </w:p>
    <w:p w14:paraId="78D18B74" w14:textId="77777777" w:rsidR="005524D3" w:rsidRDefault="005524D3" w:rsidP="005524D3">
      <w:pPr>
        <w:jc w:val="center"/>
      </w:pPr>
      <w:r>
        <w:t>Посилання на статті</w:t>
      </w:r>
    </w:p>
    <w:p w14:paraId="19DFD2A9" w14:textId="77777777" w:rsidR="005524D3" w:rsidRPr="009B0A8F" w:rsidRDefault="005524D3" w:rsidP="005524D3">
      <w:pPr>
        <w:jc w:val="both"/>
        <w:rPr>
          <w:rFonts w:cs="Times New Roman"/>
          <w:szCs w:val="28"/>
        </w:rPr>
      </w:pPr>
      <w:r w:rsidRPr="009B0A8F">
        <w:rPr>
          <w:rFonts w:cs="Times New Roman"/>
          <w:szCs w:val="28"/>
        </w:rPr>
        <w:t xml:space="preserve">Охріменко Ю.С., </w:t>
      </w:r>
      <w:proofErr w:type="spellStart"/>
      <w:r w:rsidRPr="009B0A8F">
        <w:rPr>
          <w:rFonts w:cs="Times New Roman"/>
          <w:szCs w:val="28"/>
        </w:rPr>
        <w:t>Колесниченко</w:t>
      </w:r>
      <w:proofErr w:type="spellEnd"/>
      <w:r w:rsidRPr="009B0A8F">
        <w:rPr>
          <w:rFonts w:cs="Times New Roman"/>
          <w:szCs w:val="28"/>
        </w:rPr>
        <w:t xml:space="preserve"> І.Л., </w:t>
      </w:r>
      <w:proofErr w:type="spellStart"/>
      <w:r w:rsidRPr="009B0A8F">
        <w:rPr>
          <w:rFonts w:cs="Times New Roman"/>
          <w:szCs w:val="28"/>
        </w:rPr>
        <w:t>Оцабрик</w:t>
      </w:r>
      <w:proofErr w:type="spellEnd"/>
      <w:r w:rsidRPr="009B0A8F">
        <w:rPr>
          <w:rFonts w:cs="Times New Roman"/>
          <w:szCs w:val="28"/>
        </w:rPr>
        <w:t xml:space="preserve"> Р.І., </w:t>
      </w:r>
      <w:proofErr w:type="spellStart"/>
      <w:r w:rsidRPr="009B0A8F">
        <w:rPr>
          <w:rFonts w:cs="Times New Roman"/>
          <w:szCs w:val="28"/>
        </w:rPr>
        <w:t>Юник</w:t>
      </w:r>
      <w:proofErr w:type="spellEnd"/>
      <w:r w:rsidRPr="009B0A8F">
        <w:rPr>
          <w:rFonts w:cs="Times New Roman"/>
          <w:szCs w:val="28"/>
        </w:rPr>
        <w:t xml:space="preserve">. А.В. Вирощування соняшнику за технологією </w:t>
      </w:r>
      <w:proofErr w:type="spellStart"/>
      <w:r w:rsidRPr="009B0A8F">
        <w:rPr>
          <w:rFonts w:cs="Times New Roman"/>
          <w:szCs w:val="28"/>
        </w:rPr>
        <w:t>Strip-till</w:t>
      </w:r>
      <w:proofErr w:type="spellEnd"/>
      <w:r w:rsidRPr="009B0A8F">
        <w:rPr>
          <w:rFonts w:cs="Times New Roman"/>
          <w:szCs w:val="28"/>
        </w:rPr>
        <w:t xml:space="preserve"> в Лісостепу України </w:t>
      </w:r>
      <w:hyperlink r:id="rId4" w:history="1">
        <w:r w:rsidRPr="009B0A8F">
          <w:rPr>
            <w:rStyle w:val="a3"/>
            <w:rFonts w:cs="Times New Roman"/>
            <w:szCs w:val="28"/>
          </w:rPr>
          <w:t>https://nubip.edu.ua/sites/default/files/u442/tezy_postern_konf1.pdf</w:t>
        </w:r>
      </w:hyperlink>
      <w:r w:rsidRPr="009B0A8F">
        <w:rPr>
          <w:rFonts w:cs="Times New Roman"/>
          <w:szCs w:val="28"/>
        </w:rPr>
        <w:t xml:space="preserve"> </w:t>
      </w:r>
    </w:p>
    <w:p w14:paraId="3AA15810" w14:textId="77777777" w:rsidR="005524D3" w:rsidRDefault="005524D3" w:rsidP="005524D3">
      <w:pPr>
        <w:jc w:val="both"/>
      </w:pPr>
    </w:p>
    <w:p w14:paraId="5ABC4044" w14:textId="77777777" w:rsidR="005524D3" w:rsidRPr="009B0A8F" w:rsidRDefault="005524D3" w:rsidP="005524D3">
      <w:pPr>
        <w:jc w:val="both"/>
        <w:rPr>
          <w:rFonts w:cs="Times New Roman"/>
          <w:szCs w:val="28"/>
        </w:rPr>
      </w:pPr>
      <w:proofErr w:type="spellStart"/>
      <w:r w:rsidRPr="009B0A8F">
        <w:rPr>
          <w:rFonts w:cs="Times New Roman"/>
          <w:szCs w:val="28"/>
        </w:rPr>
        <w:t>Малівський</w:t>
      </w:r>
      <w:proofErr w:type="spellEnd"/>
      <w:r w:rsidRPr="009B0A8F">
        <w:rPr>
          <w:rFonts w:cs="Times New Roman"/>
          <w:szCs w:val="28"/>
        </w:rPr>
        <w:t xml:space="preserve"> С.В., </w:t>
      </w:r>
      <w:proofErr w:type="spellStart"/>
      <w:r w:rsidRPr="009B0A8F">
        <w:rPr>
          <w:rFonts w:cs="Times New Roman"/>
          <w:szCs w:val="28"/>
        </w:rPr>
        <w:t>Припіяло</w:t>
      </w:r>
      <w:proofErr w:type="spellEnd"/>
      <w:r w:rsidRPr="009B0A8F">
        <w:rPr>
          <w:rFonts w:cs="Times New Roman"/>
          <w:szCs w:val="28"/>
        </w:rPr>
        <w:t xml:space="preserve"> В.А., </w:t>
      </w:r>
      <w:proofErr w:type="spellStart"/>
      <w:r w:rsidRPr="009B0A8F">
        <w:rPr>
          <w:rFonts w:cs="Times New Roman"/>
          <w:szCs w:val="28"/>
        </w:rPr>
        <w:t>Юник</w:t>
      </w:r>
      <w:proofErr w:type="spellEnd"/>
      <w:r w:rsidRPr="009B0A8F">
        <w:rPr>
          <w:rFonts w:cs="Times New Roman"/>
          <w:szCs w:val="28"/>
        </w:rPr>
        <w:t xml:space="preserve">. А.В. Удосконалення сортової технології вирощування сої в умовах Житомирської області </w:t>
      </w:r>
      <w:hyperlink r:id="rId5" w:history="1">
        <w:r w:rsidRPr="009B0A8F">
          <w:rPr>
            <w:rStyle w:val="a3"/>
            <w:rFonts w:cs="Times New Roman"/>
            <w:szCs w:val="28"/>
          </w:rPr>
          <w:t>https://nubip.edu.ua/sites/default/files/u442/tezy_postern_konf1.pdf</w:t>
        </w:r>
      </w:hyperlink>
      <w:r w:rsidRPr="009B0A8F">
        <w:rPr>
          <w:rFonts w:cs="Times New Roman"/>
          <w:szCs w:val="28"/>
        </w:rPr>
        <w:t xml:space="preserve"> </w:t>
      </w:r>
    </w:p>
    <w:p w14:paraId="02FA6479" w14:textId="77777777" w:rsidR="005524D3" w:rsidRDefault="005524D3" w:rsidP="005524D3">
      <w:pPr>
        <w:jc w:val="both"/>
      </w:pPr>
    </w:p>
    <w:p w14:paraId="5AED1B6B" w14:textId="77777777" w:rsidR="005524D3" w:rsidRPr="009B0A8F" w:rsidRDefault="005524D3" w:rsidP="005524D3">
      <w:pPr>
        <w:jc w:val="both"/>
        <w:rPr>
          <w:rFonts w:cs="Times New Roman"/>
          <w:szCs w:val="28"/>
        </w:rPr>
      </w:pPr>
      <w:r w:rsidRPr="009B0A8F">
        <w:rPr>
          <w:rFonts w:cs="Times New Roman"/>
          <w:szCs w:val="28"/>
        </w:rPr>
        <w:t xml:space="preserve">Ільченко К.. </w:t>
      </w:r>
      <w:proofErr w:type="spellStart"/>
      <w:r w:rsidRPr="009B0A8F">
        <w:rPr>
          <w:rFonts w:cs="Times New Roman"/>
          <w:szCs w:val="28"/>
        </w:rPr>
        <w:t>Мокрієнко</w:t>
      </w:r>
      <w:proofErr w:type="spellEnd"/>
      <w:r w:rsidRPr="009B0A8F">
        <w:rPr>
          <w:rFonts w:cs="Times New Roman"/>
          <w:szCs w:val="28"/>
        </w:rPr>
        <w:t xml:space="preserve"> В. </w:t>
      </w:r>
      <w:r>
        <w:fldChar w:fldCharType="begin"/>
      </w:r>
      <w:r>
        <w:instrText xml:space="preserve"> HYPERLINK "https://dglib.nubip.edu.ua/items/0623dbc4-f673-438e-ab32-f304e62f3d08" </w:instrText>
      </w:r>
      <w:r>
        <w:fldChar w:fldCharType="separate"/>
      </w:r>
      <w:r w:rsidRPr="009B0A8F">
        <w:rPr>
          <w:rStyle w:val="a3"/>
          <w:rFonts w:cs="Times New Roman"/>
          <w:szCs w:val="28"/>
        </w:rPr>
        <w:t>https://dglib.nubip.edu.ua/items/0623dbc4-f673-438e-ab32-f304e62f3d08</w:t>
      </w:r>
      <w:r>
        <w:rPr>
          <w:rStyle w:val="a3"/>
          <w:rFonts w:cs="Times New Roman"/>
          <w:szCs w:val="28"/>
        </w:rPr>
        <w:fldChar w:fldCharType="end"/>
      </w:r>
      <w:r w:rsidRPr="009B0A8F">
        <w:rPr>
          <w:rFonts w:cs="Times New Roman"/>
          <w:szCs w:val="28"/>
        </w:rPr>
        <w:t xml:space="preserve"> </w:t>
      </w:r>
    </w:p>
    <w:p w14:paraId="5541D12E" w14:textId="77777777" w:rsidR="005524D3" w:rsidRDefault="005524D3" w:rsidP="005524D3">
      <w:pPr>
        <w:jc w:val="both"/>
      </w:pPr>
    </w:p>
    <w:p w14:paraId="5902C579" w14:textId="77777777" w:rsidR="005524D3" w:rsidRDefault="005524D3" w:rsidP="005524D3">
      <w:pPr>
        <w:jc w:val="both"/>
        <w:rPr>
          <w:rFonts w:eastAsia="Times New Roman" w:cs="Times New Roman"/>
          <w:b/>
          <w:bCs/>
          <w:i/>
          <w:iCs/>
          <w:color w:val="1155CC"/>
          <w:szCs w:val="28"/>
          <w:u w:val="single"/>
          <w:shd w:val="clear" w:color="auto" w:fill="FFFFFF"/>
          <w:lang w:eastAsia="ru-RU"/>
        </w:rPr>
      </w:pPr>
      <w:proofErr w:type="spellStart"/>
      <w:r w:rsidRPr="009B0A8F">
        <w:rPr>
          <w:rFonts w:eastAsia="Times New Roman" w:cs="Times New Roman"/>
          <w:color w:val="222222"/>
          <w:szCs w:val="28"/>
          <w:lang w:eastAsia="ru-RU"/>
        </w:rPr>
        <w:t>Мокрієнко</w:t>
      </w:r>
      <w:proofErr w:type="spellEnd"/>
      <w:r w:rsidRPr="009B0A8F">
        <w:rPr>
          <w:rFonts w:eastAsia="Times New Roman" w:cs="Times New Roman"/>
          <w:color w:val="222222"/>
          <w:szCs w:val="28"/>
          <w:lang w:eastAsia="ru-RU"/>
        </w:rPr>
        <w:t xml:space="preserve"> В. В., Ільченко К. О., </w:t>
      </w:r>
      <w:proofErr w:type="spellStart"/>
      <w:r w:rsidRPr="009B0A8F">
        <w:rPr>
          <w:rFonts w:eastAsia="Times New Roman" w:cs="Times New Roman"/>
          <w:color w:val="222222"/>
          <w:szCs w:val="28"/>
          <w:lang w:eastAsia="ru-RU"/>
        </w:rPr>
        <w:t>Теребус</w:t>
      </w:r>
      <w:proofErr w:type="spellEnd"/>
      <w:r w:rsidRPr="009B0A8F">
        <w:rPr>
          <w:rFonts w:eastAsia="Times New Roman" w:cs="Times New Roman"/>
          <w:color w:val="222222"/>
          <w:szCs w:val="28"/>
          <w:lang w:eastAsia="ru-RU"/>
        </w:rPr>
        <w:t xml:space="preserve"> О. В., Волощук А. Ю., Борисова К. О. </w:t>
      </w:r>
      <w:r w:rsidRPr="009B0A8F">
        <w:rPr>
          <w:rFonts w:eastAsia="Times New Roman" w:cs="Times New Roman"/>
          <w:b/>
          <w:bCs/>
          <w:i/>
          <w:iCs/>
          <w:color w:val="2D2C37"/>
          <w:szCs w:val="28"/>
          <w:u w:val="single"/>
          <w:shd w:val="clear" w:color="auto" w:fill="FFFFFF"/>
          <w:lang w:eastAsia="ru-RU"/>
        </w:rPr>
        <w:t>chrome-extension://efaidnbmnnnibpcajpcglclefindmkaj/</w:t>
      </w:r>
      <w:hyperlink r:id="rId6" w:tgtFrame="_blank" w:history="1">
        <w:r w:rsidRPr="009B0A8F">
          <w:rPr>
            <w:rFonts w:eastAsia="Times New Roman" w:cs="Times New Roman"/>
            <w:b/>
            <w:bCs/>
            <w:i/>
            <w:iCs/>
            <w:color w:val="1155CC"/>
            <w:szCs w:val="28"/>
            <w:u w:val="single"/>
            <w:shd w:val="clear" w:color="auto" w:fill="FFFFFF"/>
            <w:lang w:eastAsia="ru-RU"/>
          </w:rPr>
          <w:t>https://sci-conf.com.ua/wp-content/uploads/2025/05/SCIENCE-IN-THE-MODERN-WORLD-INNOVATIONS-AND-CHALLENGES-15-17.05.2025.pdf</w:t>
        </w:r>
      </w:hyperlink>
    </w:p>
    <w:p w14:paraId="5A5EA525" w14:textId="77777777" w:rsidR="005524D3" w:rsidRDefault="005524D3" w:rsidP="005524D3">
      <w:pPr>
        <w:jc w:val="both"/>
        <w:rPr>
          <w:rFonts w:eastAsia="Times New Roman" w:cs="Times New Roman"/>
          <w:b/>
          <w:bCs/>
          <w:i/>
          <w:iCs/>
          <w:color w:val="1155CC"/>
          <w:szCs w:val="28"/>
          <w:u w:val="single"/>
          <w:shd w:val="clear" w:color="auto" w:fill="FFFFFF"/>
          <w:lang w:eastAsia="ru-RU"/>
        </w:rPr>
      </w:pPr>
    </w:p>
    <w:p w14:paraId="7BF275BF" w14:textId="77777777" w:rsidR="005524D3" w:rsidRDefault="005524D3" w:rsidP="005524D3">
      <w:pPr>
        <w:jc w:val="both"/>
        <w:rPr>
          <w:rFonts w:cs="Times New Roman"/>
          <w:szCs w:val="28"/>
        </w:rPr>
      </w:pPr>
      <w:proofErr w:type="spellStart"/>
      <w:r w:rsidRPr="009A79A7">
        <w:rPr>
          <w:rFonts w:cs="Times New Roman"/>
          <w:szCs w:val="28"/>
        </w:rPr>
        <w:t>Мокрієнко</w:t>
      </w:r>
      <w:proofErr w:type="spellEnd"/>
      <w:r w:rsidRPr="009A79A7">
        <w:rPr>
          <w:rFonts w:cs="Times New Roman"/>
          <w:szCs w:val="28"/>
        </w:rPr>
        <w:t xml:space="preserve"> В. А., Руденко В. В., </w:t>
      </w:r>
      <w:proofErr w:type="spellStart"/>
      <w:r w:rsidRPr="009A79A7">
        <w:rPr>
          <w:rFonts w:cs="Times New Roman"/>
          <w:szCs w:val="28"/>
        </w:rPr>
        <w:t>Мокрієнко</w:t>
      </w:r>
      <w:proofErr w:type="spellEnd"/>
      <w:r w:rsidRPr="009A79A7">
        <w:rPr>
          <w:rFonts w:cs="Times New Roman"/>
          <w:szCs w:val="28"/>
        </w:rPr>
        <w:t xml:space="preserve"> В. В., Ільченко К. О. chrome-extension://efaidnbmnnnibpcajpcglclefindmkaj/https://sci-conf.com.ua/wp-content/uploads/2025/06/SCIENTIFIC-ACHIEVEMENTS-OF-CONTEMPORARY-SOCIETY-27-29.06.25.pdf</w:t>
      </w:r>
      <w:r>
        <w:rPr>
          <w:rFonts w:cs="Times New Roman"/>
          <w:szCs w:val="28"/>
        </w:rPr>
        <w:t xml:space="preserve">  </w:t>
      </w:r>
      <w:r w:rsidRPr="009A79A7">
        <w:rPr>
          <w:rFonts w:cs="Times New Roman"/>
          <w:szCs w:val="28"/>
        </w:rPr>
        <w:t xml:space="preserve">  </w:t>
      </w:r>
    </w:p>
    <w:p w14:paraId="1F9C2383" w14:textId="77777777" w:rsidR="005524D3" w:rsidRDefault="005524D3" w:rsidP="005524D3">
      <w:pPr>
        <w:jc w:val="both"/>
        <w:rPr>
          <w:rFonts w:cs="Times New Roman"/>
          <w:szCs w:val="28"/>
        </w:rPr>
      </w:pPr>
    </w:p>
    <w:p w14:paraId="440B2DA2" w14:textId="77777777" w:rsidR="005524D3" w:rsidRDefault="005524D3" w:rsidP="005524D3">
      <w:pPr>
        <w:jc w:val="both"/>
        <w:rPr>
          <w:rStyle w:val="a3"/>
          <w:szCs w:val="28"/>
        </w:rPr>
      </w:pPr>
      <w:r w:rsidRPr="009A79A7">
        <w:rPr>
          <w:bCs/>
          <w:szCs w:val="28"/>
        </w:rPr>
        <w:t xml:space="preserve">ГАРБАР Л. А., </w:t>
      </w:r>
      <w:r w:rsidRPr="009A79A7">
        <w:rPr>
          <w:b/>
          <w:bCs/>
          <w:szCs w:val="28"/>
        </w:rPr>
        <w:t>ЧУЛУ В.</w:t>
      </w:r>
      <w:r w:rsidRPr="009A79A7">
        <w:rPr>
          <w:bCs/>
          <w:szCs w:val="28"/>
        </w:rPr>
        <w:t xml:space="preserve"> </w:t>
      </w:r>
      <w:r w:rsidRPr="009A79A7">
        <w:rPr>
          <w:szCs w:val="28"/>
        </w:rPr>
        <w:t xml:space="preserve"> РІСТ ТА РОЗВИТОК РОСЛИН КУКУРУДЗИ ЗА ВПЛИВУ УДОБРЕННЯ//// Всеукраїнської науково-практичної конференції «Живлення рослин, технології та інновації» присвяченої 120-річчю від дня народження академіка Власюка П. А.: Матеріали всеукраїнської науково-практичної конференції: 19 березня 2025 року. Київ, 19 березня 2025 р.. К. : НУБіП України, 2025 р. С. 90-92.</w:t>
      </w:r>
      <w:r w:rsidRPr="009A79A7">
        <w:t xml:space="preserve"> </w:t>
      </w:r>
      <w:r>
        <w:fldChar w:fldCharType="begin"/>
      </w:r>
      <w:r>
        <w:instrText xml:space="preserve"> HYPERLINK "https://old.nubip.edu.ua/sites/default/files/u371/mater_konf_vlasyuk.pdf" </w:instrText>
      </w:r>
      <w:r>
        <w:fldChar w:fldCharType="separate"/>
      </w:r>
      <w:r w:rsidRPr="00C1766A">
        <w:rPr>
          <w:rStyle w:val="a3"/>
          <w:szCs w:val="28"/>
        </w:rPr>
        <w:t>https://old.nubip.edu.ua/sites/default/files/u371/mater_konf_vlasyuk.pdf</w:t>
      </w:r>
      <w:r>
        <w:rPr>
          <w:rStyle w:val="a3"/>
          <w:szCs w:val="28"/>
        </w:rPr>
        <w:fldChar w:fldCharType="end"/>
      </w:r>
    </w:p>
    <w:p w14:paraId="7BE27FE8" w14:textId="77777777" w:rsidR="005524D3" w:rsidRDefault="005524D3" w:rsidP="005524D3">
      <w:pPr>
        <w:jc w:val="both"/>
        <w:rPr>
          <w:rStyle w:val="a3"/>
          <w:szCs w:val="28"/>
        </w:rPr>
      </w:pPr>
    </w:p>
    <w:p w14:paraId="3B51E23D" w14:textId="77777777" w:rsidR="005524D3" w:rsidRPr="009A79A7" w:rsidRDefault="005524D3" w:rsidP="005524D3">
      <w:pPr>
        <w:ind w:firstLine="709"/>
        <w:jc w:val="both"/>
        <w:rPr>
          <w:szCs w:val="28"/>
          <w:lang w:val="en-US"/>
        </w:rPr>
      </w:pPr>
      <w:r w:rsidRPr="008F113B">
        <w:rPr>
          <w:b/>
          <w:szCs w:val="28"/>
          <w:shd w:val="clear" w:color="auto" w:fill="FFFFFF"/>
        </w:rPr>
        <w:t>Чулу В.,</w:t>
      </w:r>
      <w:r w:rsidRPr="007F0384">
        <w:rPr>
          <w:szCs w:val="28"/>
          <w:shd w:val="clear" w:color="auto" w:fill="FFFFFF"/>
        </w:rPr>
        <w:t xml:space="preserve"> </w:t>
      </w:r>
      <w:proofErr w:type="spellStart"/>
      <w:r w:rsidRPr="007F0384">
        <w:rPr>
          <w:szCs w:val="28"/>
          <w:shd w:val="clear" w:color="auto" w:fill="FFFFFF"/>
        </w:rPr>
        <w:t>Гарбар</w:t>
      </w:r>
      <w:proofErr w:type="spellEnd"/>
      <w:r w:rsidRPr="007F0384">
        <w:rPr>
          <w:szCs w:val="28"/>
          <w:shd w:val="clear" w:color="auto" w:fill="FFFFFF"/>
        </w:rPr>
        <w:t xml:space="preserve"> Л. А. </w:t>
      </w:r>
      <w:r>
        <w:rPr>
          <w:szCs w:val="28"/>
          <w:shd w:val="clear" w:color="auto" w:fill="FFFFFF"/>
        </w:rPr>
        <w:t xml:space="preserve"> </w:t>
      </w:r>
      <w:r w:rsidRPr="007F0384">
        <w:rPr>
          <w:szCs w:val="28"/>
          <w:shd w:val="clear" w:color="auto" w:fill="FFFFFF"/>
        </w:rPr>
        <w:t xml:space="preserve">ТРИВАЛІСТЬ ВЕГЕТАЦІЇ КУКУРУДЗИ ЗА ВПЛИВУ ЕЛЕМЕНТІВ ТЕХНОЛОГІЇ </w:t>
      </w:r>
      <w:r w:rsidRPr="007F0384">
        <w:rPr>
          <w:szCs w:val="28"/>
        </w:rPr>
        <w:t>ВИРОЩУВАННЯ </w:t>
      </w:r>
      <w:r w:rsidRPr="007F0384">
        <w:rPr>
          <w:i/>
          <w:iCs/>
          <w:szCs w:val="28"/>
        </w:rPr>
        <w:t xml:space="preserve">// </w:t>
      </w:r>
      <w:proofErr w:type="spellStart"/>
      <w:r w:rsidRPr="007F0384">
        <w:rPr>
          <w:i/>
          <w:iCs/>
          <w:szCs w:val="28"/>
        </w:rPr>
        <w:t>Science</w:t>
      </w:r>
      <w:proofErr w:type="spellEnd"/>
      <w:r w:rsidRPr="007F0384">
        <w:rPr>
          <w:i/>
          <w:iCs/>
          <w:szCs w:val="28"/>
        </w:rPr>
        <w:t xml:space="preserve"> </w:t>
      </w:r>
      <w:proofErr w:type="spellStart"/>
      <w:r w:rsidRPr="007F0384">
        <w:rPr>
          <w:i/>
          <w:iCs/>
          <w:szCs w:val="28"/>
        </w:rPr>
        <w:t>and</w:t>
      </w:r>
      <w:proofErr w:type="spellEnd"/>
      <w:r w:rsidRPr="007F0384">
        <w:rPr>
          <w:i/>
          <w:iCs/>
          <w:szCs w:val="28"/>
        </w:rPr>
        <w:t xml:space="preserve"> </w:t>
      </w:r>
      <w:proofErr w:type="spellStart"/>
      <w:r w:rsidRPr="007F0384">
        <w:rPr>
          <w:i/>
          <w:iCs/>
          <w:szCs w:val="28"/>
        </w:rPr>
        <w:t>technology</w:t>
      </w:r>
      <w:proofErr w:type="spellEnd"/>
      <w:r w:rsidRPr="007F0384">
        <w:rPr>
          <w:i/>
          <w:iCs/>
          <w:szCs w:val="28"/>
        </w:rPr>
        <w:t xml:space="preserve">: </w:t>
      </w:r>
      <w:proofErr w:type="spellStart"/>
      <w:r w:rsidRPr="007F0384">
        <w:rPr>
          <w:i/>
          <w:iCs/>
          <w:szCs w:val="28"/>
        </w:rPr>
        <w:t>challenges</w:t>
      </w:r>
      <w:proofErr w:type="spellEnd"/>
      <w:r w:rsidRPr="007F0384">
        <w:rPr>
          <w:i/>
          <w:iCs/>
          <w:szCs w:val="28"/>
        </w:rPr>
        <w:t xml:space="preserve">, </w:t>
      </w:r>
      <w:proofErr w:type="spellStart"/>
      <w:r w:rsidRPr="007F0384">
        <w:rPr>
          <w:i/>
          <w:iCs/>
          <w:szCs w:val="28"/>
        </w:rPr>
        <w:t>prospects</w:t>
      </w:r>
      <w:proofErr w:type="spellEnd"/>
      <w:r w:rsidRPr="007F0384">
        <w:rPr>
          <w:i/>
          <w:iCs/>
          <w:szCs w:val="28"/>
        </w:rPr>
        <w:t xml:space="preserve"> </w:t>
      </w:r>
      <w:proofErr w:type="spellStart"/>
      <w:r w:rsidRPr="007F0384">
        <w:rPr>
          <w:i/>
          <w:iCs/>
          <w:szCs w:val="28"/>
        </w:rPr>
        <w:t>and</w:t>
      </w:r>
      <w:proofErr w:type="spellEnd"/>
      <w:r w:rsidRPr="007F0384">
        <w:rPr>
          <w:i/>
          <w:iCs/>
          <w:szCs w:val="28"/>
        </w:rPr>
        <w:t xml:space="preserve"> </w:t>
      </w:r>
      <w:proofErr w:type="spellStart"/>
      <w:r w:rsidRPr="007F0384">
        <w:rPr>
          <w:i/>
          <w:iCs/>
          <w:szCs w:val="28"/>
        </w:rPr>
        <w:t>innovations</w:t>
      </w:r>
      <w:proofErr w:type="spellEnd"/>
      <w:r w:rsidRPr="007F0384">
        <w:rPr>
          <w:i/>
          <w:iCs/>
          <w:szCs w:val="28"/>
        </w:rPr>
        <w:t xml:space="preserve">. </w:t>
      </w:r>
      <w:r w:rsidRPr="009A79A7">
        <w:rPr>
          <w:i/>
          <w:iCs/>
          <w:szCs w:val="28"/>
          <w:lang w:val="en-US"/>
        </w:rPr>
        <w:t xml:space="preserve">Proceedings of the 10th International scientific and practical conference. CPN Publishing Group. Osaka, </w:t>
      </w:r>
      <w:r w:rsidRPr="009A79A7">
        <w:rPr>
          <w:i/>
          <w:iCs/>
          <w:szCs w:val="28"/>
          <w:lang w:val="en-US"/>
        </w:rPr>
        <w:lastRenderedPageBreak/>
        <w:t>Japan. 2025.Pp. </w:t>
      </w:r>
      <w:r w:rsidRPr="007F0384">
        <w:rPr>
          <w:i/>
          <w:iCs/>
          <w:szCs w:val="28"/>
          <w:lang w:val="en-US"/>
        </w:rPr>
        <w:t>81</w:t>
      </w:r>
      <w:r w:rsidRPr="009A79A7">
        <w:rPr>
          <w:i/>
          <w:iCs/>
          <w:szCs w:val="28"/>
          <w:lang w:val="en-US"/>
        </w:rPr>
        <w:t>-</w:t>
      </w:r>
      <w:r w:rsidRPr="007F0384">
        <w:rPr>
          <w:i/>
          <w:iCs/>
          <w:szCs w:val="28"/>
          <w:lang w:val="en-US"/>
        </w:rPr>
        <w:t>84</w:t>
      </w:r>
      <w:r w:rsidRPr="009A79A7">
        <w:rPr>
          <w:i/>
          <w:iCs/>
          <w:szCs w:val="28"/>
          <w:lang w:val="en-US"/>
        </w:rPr>
        <w:t>. URL: </w:t>
      </w:r>
      <w:hyperlink r:id="rId7" w:history="1">
        <w:r w:rsidRPr="009A79A7">
          <w:rPr>
            <w:rStyle w:val="a3"/>
            <w:i/>
            <w:iCs/>
            <w:szCs w:val="28"/>
            <w:lang w:val="en-US"/>
          </w:rPr>
          <w:t>https://sci-conf.com.ua/x-mizhnarodna-naukovo-praktichna-konferentsiya-science-and-technology-challenges-prospects-and-innovations-22-24-05-2025-osaka-yaponiya-arhiv/ /</w:t>
        </w:r>
      </w:hyperlink>
    </w:p>
    <w:p w14:paraId="4F611AD9" w14:textId="77777777" w:rsidR="005524D3" w:rsidRDefault="005524D3" w:rsidP="005524D3">
      <w:pPr>
        <w:jc w:val="both"/>
        <w:rPr>
          <w:lang w:val="en-US"/>
        </w:rPr>
      </w:pPr>
    </w:p>
    <w:p w14:paraId="5B4FC4C2" w14:textId="77777777" w:rsidR="005524D3" w:rsidRDefault="005524D3" w:rsidP="005524D3">
      <w:pPr>
        <w:jc w:val="both"/>
        <w:rPr>
          <w:rFonts w:cs="Times New Roman"/>
          <w:szCs w:val="28"/>
          <w:lang w:val="en-US"/>
        </w:rPr>
      </w:pPr>
      <w:proofErr w:type="spellStart"/>
      <w:r w:rsidRPr="009A79A7">
        <w:rPr>
          <w:rFonts w:cs="Times New Roman"/>
          <w:szCs w:val="28"/>
          <w:lang w:val="en-US"/>
        </w:rPr>
        <w:t>Yushchenko</w:t>
      </w:r>
      <w:proofErr w:type="spellEnd"/>
      <w:r w:rsidRPr="009A79A7">
        <w:rPr>
          <w:rFonts w:cs="Times New Roman"/>
          <w:szCs w:val="28"/>
          <w:lang w:val="en-US"/>
        </w:rPr>
        <w:t xml:space="preserve"> D., </w:t>
      </w:r>
      <w:proofErr w:type="spellStart"/>
      <w:r w:rsidRPr="009A79A7">
        <w:rPr>
          <w:rFonts w:cs="Times New Roman"/>
          <w:szCs w:val="28"/>
          <w:lang w:val="en-US"/>
        </w:rPr>
        <w:t>Klishchunova</w:t>
      </w:r>
      <w:proofErr w:type="spellEnd"/>
      <w:r w:rsidRPr="009A79A7">
        <w:rPr>
          <w:rFonts w:cs="Times New Roman"/>
          <w:szCs w:val="28"/>
          <w:lang w:val="en-US"/>
        </w:rPr>
        <w:t xml:space="preserve"> A., </w:t>
      </w:r>
      <w:proofErr w:type="spellStart"/>
      <w:r w:rsidRPr="009A79A7">
        <w:rPr>
          <w:rFonts w:cs="Times New Roman"/>
          <w:szCs w:val="28"/>
          <w:lang w:val="en-US"/>
        </w:rPr>
        <w:t>Umanets</w:t>
      </w:r>
      <w:proofErr w:type="spellEnd"/>
      <w:r w:rsidRPr="009A79A7">
        <w:rPr>
          <w:rFonts w:cs="Times New Roman"/>
          <w:szCs w:val="28"/>
          <w:lang w:val="en-US"/>
        </w:rPr>
        <w:t xml:space="preserve"> D., </w:t>
      </w:r>
      <w:proofErr w:type="spellStart"/>
      <w:r w:rsidRPr="009A79A7">
        <w:rPr>
          <w:rFonts w:cs="Times New Roman"/>
          <w:szCs w:val="28"/>
          <w:lang w:val="en-US"/>
        </w:rPr>
        <w:t>Harbar</w:t>
      </w:r>
      <w:proofErr w:type="spellEnd"/>
      <w:r w:rsidRPr="009A79A7">
        <w:rPr>
          <w:rFonts w:cs="Times New Roman"/>
          <w:szCs w:val="28"/>
          <w:lang w:val="en-US"/>
        </w:rPr>
        <w:t xml:space="preserve"> </w:t>
      </w:r>
      <w:proofErr w:type="gramStart"/>
      <w:r w:rsidRPr="009A79A7">
        <w:rPr>
          <w:rFonts w:cs="Times New Roman"/>
          <w:szCs w:val="28"/>
          <w:lang w:val="en-US"/>
        </w:rPr>
        <w:t>L.EFFECT</w:t>
      </w:r>
      <w:proofErr w:type="gramEnd"/>
      <w:r w:rsidRPr="009A79A7">
        <w:rPr>
          <w:rFonts w:cs="Times New Roman"/>
          <w:szCs w:val="28"/>
          <w:lang w:val="en-US"/>
        </w:rPr>
        <w:t xml:space="preserve"> OF INOCULATION AND FERTILIZATION ON DRY MATTER ACCUMULATION IN SOYBEAN // Scientific research: modern challenges and future prospects. Proceedings of the 10th International scientific and practical conference. MDPC Publishing. Munich, Germany. 2025. Pp. 12-</w:t>
      </w:r>
      <w:proofErr w:type="gramStart"/>
      <w:r w:rsidRPr="009A79A7">
        <w:rPr>
          <w:rFonts w:cs="Times New Roman"/>
          <w:szCs w:val="28"/>
          <w:lang w:val="en-US"/>
        </w:rPr>
        <w:t>14..</w:t>
      </w:r>
      <w:proofErr w:type="gramEnd"/>
      <w:r w:rsidRPr="009A79A7">
        <w:rPr>
          <w:rFonts w:cs="Times New Roman"/>
          <w:szCs w:val="28"/>
          <w:lang w:val="en-US"/>
        </w:rPr>
        <w:t xml:space="preserve"> URL: </w:t>
      </w:r>
      <w:hyperlink r:id="rId8" w:history="1">
        <w:r w:rsidRPr="00C1766A">
          <w:rPr>
            <w:rStyle w:val="a3"/>
            <w:rFonts w:cs="Times New Roman"/>
            <w:szCs w:val="28"/>
            <w:lang w:val="en-US"/>
          </w:rPr>
          <w:t>https://sci-conf.com.ua/x-mizhnarodna-naukovo-praktichna-konferentsiya-scientific-research-modern-challenges-and-future-prospects-12-14-05-2025-myunhen-nimechchina-arhiv/</w:t>
        </w:r>
      </w:hyperlink>
      <w:r w:rsidRPr="009A79A7">
        <w:rPr>
          <w:rFonts w:cs="Times New Roman"/>
          <w:szCs w:val="28"/>
          <w:lang w:val="en-US"/>
        </w:rPr>
        <w:t>.</w:t>
      </w:r>
    </w:p>
    <w:p w14:paraId="1E3C1CB9" w14:textId="77777777" w:rsidR="005524D3" w:rsidRDefault="005524D3" w:rsidP="005524D3">
      <w:pPr>
        <w:jc w:val="both"/>
        <w:rPr>
          <w:rFonts w:cs="Times New Roman"/>
          <w:szCs w:val="28"/>
          <w:lang w:val="en-US"/>
        </w:rPr>
      </w:pPr>
    </w:p>
    <w:p w14:paraId="03269B4F" w14:textId="77777777" w:rsidR="005524D3" w:rsidRDefault="005524D3" w:rsidP="005524D3">
      <w:pPr>
        <w:jc w:val="both"/>
        <w:rPr>
          <w:lang w:val="en-US"/>
        </w:rPr>
      </w:pPr>
      <w:proofErr w:type="spellStart"/>
      <w:r w:rsidRPr="009A79A7">
        <w:rPr>
          <w:rFonts w:cs="Times New Roman"/>
          <w:szCs w:val="28"/>
          <w:lang w:val="en-US"/>
        </w:rPr>
        <w:t>Уманець</w:t>
      </w:r>
      <w:proofErr w:type="spellEnd"/>
      <w:r w:rsidRPr="009A79A7">
        <w:rPr>
          <w:rFonts w:cs="Times New Roman"/>
          <w:szCs w:val="28"/>
          <w:lang w:val="en-US"/>
        </w:rPr>
        <w:t xml:space="preserve"> Д.</w:t>
      </w:r>
      <w:proofErr w:type="gramStart"/>
      <w:r w:rsidRPr="009A79A7">
        <w:rPr>
          <w:rFonts w:cs="Times New Roman"/>
          <w:szCs w:val="28"/>
          <w:lang w:val="en-US"/>
        </w:rPr>
        <w:t>,  ТІМОШКОВА</w:t>
      </w:r>
      <w:proofErr w:type="gramEnd"/>
      <w:r w:rsidRPr="009A79A7">
        <w:rPr>
          <w:rFonts w:cs="Times New Roman"/>
          <w:szCs w:val="28"/>
          <w:lang w:val="en-US"/>
        </w:rPr>
        <w:t xml:space="preserve"> М., </w:t>
      </w:r>
      <w:proofErr w:type="spellStart"/>
      <w:r w:rsidRPr="009A79A7">
        <w:rPr>
          <w:rFonts w:cs="Times New Roman"/>
          <w:szCs w:val="28"/>
          <w:lang w:val="en-US"/>
        </w:rPr>
        <w:t>Кліщунова</w:t>
      </w:r>
      <w:proofErr w:type="spellEnd"/>
      <w:r w:rsidRPr="009A79A7">
        <w:rPr>
          <w:rFonts w:cs="Times New Roman"/>
          <w:szCs w:val="28"/>
          <w:lang w:val="en-US"/>
        </w:rPr>
        <w:t xml:space="preserve"> А., </w:t>
      </w:r>
      <w:proofErr w:type="spellStart"/>
      <w:r w:rsidRPr="009A79A7">
        <w:rPr>
          <w:rFonts w:cs="Times New Roman"/>
          <w:szCs w:val="28"/>
          <w:lang w:val="en-US"/>
        </w:rPr>
        <w:t>Гарбар</w:t>
      </w:r>
      <w:proofErr w:type="spellEnd"/>
      <w:r w:rsidRPr="009A79A7">
        <w:rPr>
          <w:rFonts w:cs="Times New Roman"/>
          <w:szCs w:val="28"/>
          <w:lang w:val="en-US"/>
        </w:rPr>
        <w:t xml:space="preserve"> Л. А. ЕЛЕМЕНТИ СТРУКТУРИ ВРОЖАЮ РОСЛИН СОЇ ЗА ВПЛИВУ ІНОКУЛЯЦІЇ ТА УДОБРЕННЯ // Future of science: innovations and perspectives. Proceedings of the 7th International scientific and practical conference. SSPG Publish. Stockholm, Sweden. 2025. Pp. 14-17. URL: </w:t>
      </w:r>
      <w:hyperlink r:id="rId9" w:history="1">
        <w:r w:rsidRPr="00C1766A">
          <w:rPr>
            <w:rStyle w:val="a3"/>
            <w:rFonts w:cs="Times New Roman"/>
            <w:szCs w:val="28"/>
            <w:lang w:val="en-US"/>
          </w:rPr>
          <w:t>https://sci-conf.com.ua/vii-mizhnarodna-naukovo-praktichna-konferentsiya-future-of-science-innovations-and-perspectives-19-21-05-2025-stokgolm-shvetsiya-arhiv/</w:t>
        </w:r>
      </w:hyperlink>
      <w:r w:rsidRPr="009A79A7">
        <w:rPr>
          <w:rFonts w:cs="Times New Roman"/>
          <w:szCs w:val="28"/>
          <w:lang w:val="en-US"/>
        </w:rPr>
        <w:t>.</w:t>
      </w:r>
    </w:p>
    <w:p w14:paraId="7B20DEB7" w14:textId="77777777" w:rsidR="005524D3" w:rsidRPr="00FE4E64" w:rsidRDefault="005524D3" w:rsidP="005524D3">
      <w:pPr>
        <w:jc w:val="both"/>
        <w:rPr>
          <w:lang w:val="en-US"/>
        </w:rPr>
      </w:pPr>
    </w:p>
    <w:p w14:paraId="0A9647CC" w14:textId="77777777" w:rsidR="00766DAE" w:rsidRPr="005524D3" w:rsidRDefault="00766DAE">
      <w:pPr>
        <w:rPr>
          <w:lang w:val="en-US"/>
        </w:rPr>
      </w:pPr>
    </w:p>
    <w:sectPr w:rsidR="00766DAE" w:rsidRPr="005524D3" w:rsidSect="00BF50D3">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ngLiU_HKSCS-ExtB">
    <w:panose1 w:val="02020500000000000000"/>
    <w:charset w:val="88"/>
    <w:family w:val="roman"/>
    <w:pitch w:val="variable"/>
    <w:sig w:usb0="8000002F" w:usb1="0A080008" w:usb2="00000010"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F6B"/>
    <w:rsid w:val="00140FAD"/>
    <w:rsid w:val="0043321C"/>
    <w:rsid w:val="0045494A"/>
    <w:rsid w:val="00462BA5"/>
    <w:rsid w:val="004C1F6B"/>
    <w:rsid w:val="005524D3"/>
    <w:rsid w:val="00766DAE"/>
    <w:rsid w:val="00AC59BB"/>
    <w:rsid w:val="00EC00FD"/>
    <w:rsid w:val="00F168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7F8062-2F7D-4E02-A87C-96BEC8C5C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24D3"/>
    <w:pPr>
      <w:spacing w:after="0" w:line="240" w:lineRule="auto"/>
      <w:ind w:firstLine="567"/>
    </w:pPr>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6">
    <w:name w:val="s16"/>
    <w:basedOn w:val="a"/>
    <w:uiPriority w:val="1"/>
    <w:rsid w:val="005524D3"/>
    <w:pPr>
      <w:spacing w:before="100" w:beforeAutospacing="1" w:after="100" w:afterAutospacing="1"/>
      <w:ind w:firstLine="0"/>
    </w:pPr>
    <w:rPr>
      <w:rFonts w:eastAsia="Times New Roman" w:cs="Times New Roman"/>
      <w:sz w:val="24"/>
      <w:szCs w:val="24"/>
      <w:lang w:eastAsia="ru-RU"/>
    </w:rPr>
  </w:style>
  <w:style w:type="character" w:customStyle="1" w:styleId="FontStyle13">
    <w:name w:val="Font Style13"/>
    <w:rsid w:val="005524D3"/>
    <w:rPr>
      <w:rFonts w:ascii="Times New Roman" w:hAnsi="Times New Roman" w:cs="Times New Roman"/>
      <w:b/>
      <w:bCs/>
      <w:sz w:val="38"/>
      <w:szCs w:val="38"/>
    </w:rPr>
  </w:style>
  <w:style w:type="character" w:styleId="a3">
    <w:name w:val="Hyperlink"/>
    <w:uiPriority w:val="99"/>
    <w:unhideWhenUsed/>
    <w:rsid w:val="005524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i-conf.com.ua/x-mizhnarodna-naukovo-praktichna-konferentsiya-scientific-research-modern-challenges-and-future-prospects-12-14-05-2025-myunhen-nimechchina-arhiv/" TargetMode="External"/><Relationship Id="rId3" Type="http://schemas.openxmlformats.org/officeDocument/2006/relationships/webSettings" Target="webSettings.xml"/><Relationship Id="rId7" Type="http://schemas.openxmlformats.org/officeDocument/2006/relationships/hyperlink" Target="https://sci-conf.com.ua/x-mizhnarodna-naukovo-praktichna-konferentsiya-science-and-technology-challenges-prospects-and-innovations-22-24-05-2025-osaka-yaponiya-arhiv/%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ci-conf.com.ua/wp-content/uploads/2025/05/SCIENCE-IN-THE-MODERN-WORLD-INNOVATIONS-AND-CHALLENGES-15-17.05.2025.pdf" TargetMode="External"/><Relationship Id="rId11" Type="http://schemas.openxmlformats.org/officeDocument/2006/relationships/theme" Target="theme/theme1.xml"/><Relationship Id="rId5" Type="http://schemas.openxmlformats.org/officeDocument/2006/relationships/hyperlink" Target="https://nubip.edu.ua/sites/default/files/u442/tezy_postern_konf1.pdf" TargetMode="External"/><Relationship Id="rId10" Type="http://schemas.openxmlformats.org/officeDocument/2006/relationships/fontTable" Target="fontTable.xml"/><Relationship Id="rId4" Type="http://schemas.openxmlformats.org/officeDocument/2006/relationships/hyperlink" Target="https://nubip.edu.ua/sites/default/files/u442/tezy_postern_konf1.pdf" TargetMode="External"/><Relationship Id="rId9" Type="http://schemas.openxmlformats.org/officeDocument/2006/relationships/hyperlink" Target="https://sci-conf.com.ua/vii-mizhnarodna-naukovo-praktichna-konferentsiya-future-of-science-innovations-and-perspectives-19-21-05-2025-stokgolm-shvetsiya-arhi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6301</Words>
  <Characters>35916</Characters>
  <Application>Microsoft Office Word</Application>
  <DocSecurity>0</DocSecurity>
  <Lines>299</Lines>
  <Paragraphs>84</Paragraphs>
  <ScaleCrop>false</ScaleCrop>
  <Company/>
  <LinksUpToDate>false</LinksUpToDate>
  <CharactersWithSpaces>42133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dc:creator>
  <cp:keywords/>
  <dc:description/>
  <cp:lastModifiedBy>Oleg</cp:lastModifiedBy>
  <cp:revision>2</cp:revision>
  <dcterms:created xsi:type="dcterms:W3CDTF">2025-12-09T19:33:00Z</dcterms:created>
  <dcterms:modified xsi:type="dcterms:W3CDTF">2025-12-09T19:33:00Z</dcterms:modified>
</cp:coreProperties>
</file>