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7DD9">
      <w:pPr>
        <w:ind w:right="46"/>
        <w:jc w:val="center"/>
        <w:rPr>
          <w:b/>
          <w:sz w:val="28"/>
          <w:szCs w:val="28"/>
        </w:rPr>
      </w:pPr>
      <w:bookmarkStart w:id="0" w:name="_Hlk137557944"/>
      <w:bookmarkStart w:id="17" w:name="_GoBack"/>
      <w:bookmarkEnd w:id="17"/>
      <w:r>
        <w:rPr>
          <w:b/>
          <w:caps/>
          <w:sz w:val="28"/>
          <w:szCs w:val="28"/>
          <w:lang w:val="uk-UA"/>
        </w:rPr>
        <w:t>Національний</w:t>
      </w:r>
      <w:r>
        <w:rPr>
          <w:b/>
          <w:sz w:val="28"/>
          <w:szCs w:val="28"/>
          <w:lang w:val="uk-UA"/>
        </w:rPr>
        <w:t xml:space="preserve"> УНІВЕРСИТЕТ БІОРЕСУРСІВ І ПРИРОДОКОРИСТУВАННЯ УКРАЇНИ</w:t>
      </w:r>
    </w:p>
    <w:p w14:paraId="4095BFCE">
      <w:pPr>
        <w:ind w:right="46"/>
        <w:rPr>
          <w:b/>
          <w:sz w:val="28"/>
          <w:lang w:val="uk-UA"/>
        </w:rPr>
      </w:pPr>
    </w:p>
    <w:p w14:paraId="4BEC10BC">
      <w:pPr>
        <w:ind w:right="46"/>
        <w:jc w:val="center"/>
        <w:rPr>
          <w:sz w:val="28"/>
        </w:rPr>
      </w:pPr>
      <w:r>
        <w:rPr>
          <w:sz w:val="28"/>
          <w:lang w:val="uk-UA"/>
        </w:rPr>
        <w:t>Кафедра іноземної філології і перекладу</w:t>
      </w:r>
    </w:p>
    <w:p w14:paraId="3A4AE067">
      <w:pPr>
        <w:ind w:right="46"/>
        <w:jc w:val="center"/>
        <w:rPr>
          <w:sz w:val="28"/>
          <w:lang w:val="uk-UA"/>
        </w:rPr>
      </w:pPr>
    </w:p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0"/>
        <w:gridCol w:w="4214"/>
      </w:tblGrid>
      <w:tr w14:paraId="7CC82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58F9CAB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ЗАТВЕРДЖУЮ</w:t>
            </w:r>
          </w:p>
          <w:p w14:paraId="517A3060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Декан гуманітарно-педагогічного факультету</w:t>
            </w:r>
          </w:p>
          <w:p w14:paraId="579EAE10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 Інна САВИЦЬКА                                                                   </w:t>
            </w:r>
          </w:p>
          <w:p w14:paraId="7D8877D2">
            <w:pPr>
              <w:pStyle w:val="99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“____”_______________2026 р.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769B596">
            <w:pPr>
              <w:pStyle w:val="99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 xml:space="preserve">СХВАЛЕНО  </w:t>
            </w:r>
          </w:p>
          <w:p w14:paraId="2D6836E7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на засіданні кафедри іноземної філології і перекладу </w:t>
            </w:r>
          </w:p>
          <w:p w14:paraId="120EF5B1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Протокол №9 від “</w:t>
            </w:r>
            <w:r>
              <w:rPr>
                <w:rFonts w:eastAsia="Calibri"/>
                <w:lang w:val="ru-RU"/>
              </w:rPr>
              <w:t>28</w:t>
            </w:r>
            <w:r>
              <w:rPr>
                <w:rFonts w:eastAsia="Calibri"/>
              </w:rPr>
              <w:t>” травня 2026 р.         Завідувач кафедри</w:t>
            </w:r>
          </w:p>
          <w:p w14:paraId="62F43C80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 Світлана АМЕЛІНА</w:t>
            </w:r>
          </w:p>
          <w:p w14:paraId="4EC1D2FD">
            <w:pPr>
              <w:pStyle w:val="99"/>
              <w:rPr>
                <w:rFonts w:eastAsia="Calibri"/>
              </w:rPr>
            </w:pPr>
          </w:p>
        </w:tc>
      </w:tr>
    </w:tbl>
    <w:p w14:paraId="24BE0E27">
      <w:pPr>
        <w:pStyle w:val="99"/>
        <w:jc w:val="right"/>
        <w:rPr>
          <w:b/>
        </w:rPr>
      </w:pPr>
      <w:r>
        <w:rPr>
          <w:b/>
        </w:rPr>
        <w:t xml:space="preserve"> </w:t>
      </w:r>
    </w:p>
    <w:p w14:paraId="2A31B5BA">
      <w:pPr>
        <w:pStyle w:val="99"/>
        <w:jc w:val="right"/>
        <w:rPr>
          <w:b/>
        </w:rPr>
      </w:pPr>
      <w:r>
        <w:rPr>
          <w:b/>
        </w:rPr>
        <w:t xml:space="preserve">РОЗГЛЯНУТО  </w:t>
      </w:r>
    </w:p>
    <w:p w14:paraId="501565F4">
      <w:pPr>
        <w:pStyle w:val="99"/>
        <w:jc w:val="right"/>
      </w:pPr>
      <w:r>
        <w:t>Гарант ОП «Англійська мова та друга іноземна»</w:t>
      </w:r>
    </w:p>
    <w:p w14:paraId="5FF5231F">
      <w:pPr>
        <w:ind w:firstLine="150"/>
        <w:jc w:val="right"/>
        <w:rPr>
          <w:b/>
          <w:sz w:val="24"/>
          <w:szCs w:val="24"/>
          <w:lang w:val="uk-UA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  <w:lang w:val="uk-UA"/>
        </w:rPr>
        <w:t>Юрій РОЖКОВ</w:t>
      </w:r>
    </w:p>
    <w:p w14:paraId="5A51422A">
      <w:pPr>
        <w:pStyle w:val="99"/>
        <w:jc w:val="right"/>
        <w:rPr>
          <w:b/>
        </w:rPr>
      </w:pPr>
      <w:r>
        <w:rPr>
          <w:b/>
        </w:rPr>
        <w:t xml:space="preserve">РОЗГЛЯНУТО  </w:t>
      </w:r>
    </w:p>
    <w:p w14:paraId="7A64204B">
      <w:pPr>
        <w:pStyle w:val="99"/>
        <w:jc w:val="right"/>
      </w:pPr>
      <w:r>
        <w:t>Гарант ОП «Німецька мова та друга іноземна»</w:t>
      </w:r>
    </w:p>
    <w:p w14:paraId="6E37D1AF">
      <w:pPr>
        <w:ind w:left="4248" w:right="46"/>
        <w:rPr>
          <w:sz w:val="28"/>
          <w:lang w:val="uk-UA"/>
        </w:rPr>
      </w:pPr>
      <w:r>
        <w:rPr>
          <w:sz w:val="24"/>
          <w:szCs w:val="24"/>
          <w:lang w:val="uk-UA"/>
        </w:rPr>
        <w:t xml:space="preserve">           _</w:t>
      </w:r>
      <w:r>
        <w:rPr>
          <w:sz w:val="24"/>
          <w:szCs w:val="24"/>
        </w:rPr>
        <w:t>_____________</w:t>
      </w:r>
      <w:r>
        <w:rPr>
          <w:sz w:val="24"/>
          <w:szCs w:val="24"/>
          <w:lang w:val="uk-UA"/>
        </w:rPr>
        <w:t xml:space="preserve"> Олександр АРТЬОМЦЕВ</w:t>
      </w:r>
    </w:p>
    <w:p w14:paraId="6E740AE7">
      <w:pPr>
        <w:ind w:right="46"/>
        <w:jc w:val="center"/>
        <w:rPr>
          <w:sz w:val="28"/>
          <w:lang w:val="uk-UA"/>
        </w:rPr>
      </w:pPr>
    </w:p>
    <w:p w14:paraId="74D32225">
      <w:pPr>
        <w:ind w:right="46"/>
        <w:jc w:val="center"/>
        <w:rPr>
          <w:sz w:val="28"/>
          <w:lang w:val="uk-UA"/>
        </w:rPr>
      </w:pPr>
    </w:p>
    <w:p w14:paraId="62D1EABD">
      <w:pPr>
        <w:ind w:right="46"/>
        <w:jc w:val="center"/>
        <w:rPr>
          <w:b/>
          <w:sz w:val="32"/>
          <w:szCs w:val="32"/>
          <w:lang w:val="uk-UA"/>
        </w:rPr>
      </w:pPr>
    </w:p>
    <w:p w14:paraId="2A2733E5">
      <w:pPr>
        <w:ind w:right="46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РОБОЧА ПРОГРАМА НАВЧАЛЬНОЇ ДИСЦИПЛІНИ</w:t>
      </w:r>
    </w:p>
    <w:p w14:paraId="3CFEACDC">
      <w:pPr>
        <w:ind w:right="45"/>
        <w:jc w:val="center"/>
        <w:rPr>
          <w:sz w:val="32"/>
          <w:szCs w:val="32"/>
          <w:lang w:val="uk-UA"/>
        </w:rPr>
      </w:pPr>
    </w:p>
    <w:p w14:paraId="063BB2B4">
      <w:pPr>
        <w:ind w:right="45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«КОМУНІКАТИВНІ СТРАТЕГІЇ ДРУГОЇ ІНОЗЕМНОЇ МОВИ (ПОЛЬСЬКОЇ)»</w:t>
      </w:r>
    </w:p>
    <w:p w14:paraId="3B4357C4">
      <w:pPr>
        <w:ind w:right="45"/>
        <w:jc w:val="center"/>
        <w:rPr>
          <w:b/>
          <w:sz w:val="36"/>
          <w:szCs w:val="36"/>
          <w:lang w:val="uk-UA"/>
        </w:rPr>
      </w:pPr>
    </w:p>
    <w:p w14:paraId="218AD2C5">
      <w:pPr>
        <w:pStyle w:val="99"/>
        <w:tabs>
          <w:tab w:val="left" w:leader="underscore" w:pos="6138"/>
          <w:tab w:val="left" w:leader="underscore" w:pos="31680"/>
        </w:tabs>
        <w:spacing w:line="264" w:lineRule="auto"/>
      </w:pPr>
    </w:p>
    <w:p w14:paraId="65C49DDD">
      <w:pPr>
        <w:pStyle w:val="99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           B «Культура, мистецтво та гуманітарні науки»</w:t>
      </w:r>
    </w:p>
    <w:p w14:paraId="42E9205F">
      <w:pPr>
        <w:pStyle w:val="99"/>
        <w:ind w:left="2120" w:hanging="2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В11 «Філологія» </w:t>
      </w:r>
    </w:p>
    <w:p w14:paraId="048BA45F">
      <w:pPr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Освітня програма   «Англійська мова та друга іноземна»</w:t>
      </w:r>
    </w:p>
    <w:p w14:paraId="7C2D8B67">
      <w:pPr>
        <w:ind w:left="1416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 </w:t>
      </w:r>
      <w:r>
        <w:rPr>
          <w:color w:val="303030"/>
          <w:sz w:val="28"/>
          <w:szCs w:val="28"/>
          <w:lang w:val="uk-UA"/>
        </w:rPr>
        <w:tab/>
      </w:r>
      <w:r>
        <w:rPr>
          <w:color w:val="303030"/>
          <w:sz w:val="28"/>
          <w:szCs w:val="28"/>
          <w:lang w:val="uk-UA"/>
        </w:rPr>
        <w:t xml:space="preserve">   «Німецька мова та друга іноземна»</w:t>
      </w:r>
    </w:p>
    <w:p w14:paraId="7A49E5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гуманітарно-педагогічний </w:t>
      </w:r>
    </w:p>
    <w:p w14:paraId="0000EAC6">
      <w:pPr>
        <w:ind w:left="2830" w:hanging="28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              доцент кафедри іноземної філології і перекладу,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 xml:space="preserve">, </w:t>
      </w:r>
    </w:p>
    <w:p w14:paraId="3E3B5B90">
      <w:pPr>
        <w:ind w:left="2830" w:hanging="1414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доцент Оксана ЗАХУЦЬКА       </w:t>
      </w:r>
    </w:p>
    <w:p w14:paraId="06346E8C">
      <w:pPr>
        <w:ind w:right="4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</w:p>
    <w:p w14:paraId="248199D9">
      <w:pPr>
        <w:ind w:right="46"/>
        <w:jc w:val="center"/>
        <w:rPr>
          <w:sz w:val="24"/>
          <w:szCs w:val="24"/>
          <w:lang w:val="uk-UA"/>
        </w:rPr>
      </w:pPr>
    </w:p>
    <w:p w14:paraId="1AF7DB06">
      <w:pPr>
        <w:ind w:right="46"/>
        <w:jc w:val="center"/>
        <w:rPr>
          <w:sz w:val="24"/>
          <w:szCs w:val="24"/>
          <w:lang w:val="uk-UA"/>
        </w:rPr>
      </w:pPr>
    </w:p>
    <w:p w14:paraId="319A29B5">
      <w:pPr>
        <w:ind w:right="46"/>
        <w:jc w:val="center"/>
        <w:rPr>
          <w:sz w:val="24"/>
          <w:szCs w:val="24"/>
          <w:lang w:val="uk-UA"/>
        </w:rPr>
      </w:pPr>
    </w:p>
    <w:p w14:paraId="023EC4E6">
      <w:pPr>
        <w:ind w:right="46"/>
        <w:jc w:val="center"/>
        <w:rPr>
          <w:sz w:val="24"/>
          <w:szCs w:val="24"/>
          <w:lang w:val="uk-UA"/>
        </w:rPr>
      </w:pPr>
    </w:p>
    <w:p w14:paraId="3D144B40">
      <w:pPr>
        <w:ind w:right="46"/>
        <w:jc w:val="center"/>
        <w:rPr>
          <w:sz w:val="24"/>
          <w:szCs w:val="24"/>
          <w:lang w:val="uk-UA"/>
        </w:rPr>
      </w:pPr>
    </w:p>
    <w:p w14:paraId="4E97A9B9">
      <w:pPr>
        <w:ind w:right="46"/>
        <w:jc w:val="center"/>
        <w:rPr>
          <w:sz w:val="24"/>
          <w:szCs w:val="24"/>
          <w:lang w:val="uk-UA"/>
        </w:rPr>
      </w:pPr>
    </w:p>
    <w:p w14:paraId="2B56F606">
      <w:pPr>
        <w:ind w:right="46"/>
        <w:jc w:val="center"/>
        <w:rPr>
          <w:sz w:val="24"/>
          <w:szCs w:val="24"/>
          <w:lang w:val="uk-UA"/>
        </w:rPr>
      </w:pPr>
    </w:p>
    <w:p w14:paraId="42291986">
      <w:pPr>
        <w:ind w:right="46"/>
        <w:jc w:val="center"/>
        <w:rPr>
          <w:sz w:val="24"/>
          <w:szCs w:val="24"/>
          <w:lang w:val="uk-UA"/>
        </w:rPr>
      </w:pPr>
    </w:p>
    <w:p w14:paraId="3DC4FF40">
      <w:pPr>
        <w:ind w:right="46"/>
        <w:jc w:val="center"/>
        <w:rPr>
          <w:sz w:val="24"/>
          <w:szCs w:val="24"/>
          <w:lang w:val="uk-UA"/>
        </w:rPr>
      </w:pPr>
    </w:p>
    <w:p w14:paraId="4980FE5C">
      <w:pPr>
        <w:ind w:right="46"/>
        <w:jc w:val="center"/>
        <w:rPr>
          <w:sz w:val="24"/>
          <w:szCs w:val="24"/>
          <w:lang w:val="uk-UA"/>
        </w:rPr>
      </w:pPr>
    </w:p>
    <w:p w14:paraId="74AAED87">
      <w:pPr>
        <w:ind w:right="46"/>
        <w:jc w:val="center"/>
        <w:rPr>
          <w:sz w:val="24"/>
          <w:szCs w:val="24"/>
          <w:lang w:val="uk-UA"/>
        </w:rPr>
      </w:pPr>
    </w:p>
    <w:p w14:paraId="5C6759A4">
      <w:pPr>
        <w:ind w:right="46"/>
        <w:jc w:val="center"/>
        <w:rPr>
          <w:sz w:val="24"/>
          <w:szCs w:val="24"/>
          <w:lang w:val="uk-UA"/>
        </w:rPr>
      </w:pPr>
    </w:p>
    <w:p w14:paraId="03E6BD53">
      <w:pPr>
        <w:ind w:right="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2026 р.</w:t>
      </w:r>
    </w:p>
    <w:p w14:paraId="45F9DD56">
      <w:pPr>
        <w:ind w:right="46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lang w:val="uk-UA"/>
        </w:rPr>
        <w:t>Національний</w:t>
      </w:r>
      <w:r>
        <w:rPr>
          <w:b/>
          <w:sz w:val="28"/>
          <w:szCs w:val="28"/>
          <w:lang w:val="uk-UA"/>
        </w:rPr>
        <w:t xml:space="preserve"> УНІВЕРСИТЕТ БІОРЕСУРСІВ І ПРИРОДОКОРИСТУВАННЯ УКРАЇНИ</w:t>
      </w:r>
    </w:p>
    <w:p w14:paraId="1DAD1153">
      <w:pPr>
        <w:ind w:right="46"/>
        <w:rPr>
          <w:b/>
          <w:sz w:val="28"/>
          <w:lang w:val="uk-UA"/>
        </w:rPr>
      </w:pPr>
    </w:p>
    <w:p w14:paraId="137E51E8">
      <w:pPr>
        <w:ind w:right="46"/>
        <w:jc w:val="center"/>
        <w:rPr>
          <w:sz w:val="28"/>
        </w:rPr>
      </w:pPr>
      <w:r>
        <w:rPr>
          <w:sz w:val="28"/>
          <w:lang w:val="uk-UA"/>
        </w:rPr>
        <w:t>Кафедра іноземної філології і перекладу</w:t>
      </w:r>
    </w:p>
    <w:p w14:paraId="7018DFF5">
      <w:pPr>
        <w:ind w:right="46"/>
        <w:jc w:val="center"/>
        <w:rPr>
          <w:sz w:val="28"/>
          <w:lang w:val="uk-UA"/>
        </w:rPr>
      </w:pPr>
    </w:p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4"/>
        <w:gridCol w:w="4640"/>
      </w:tblGrid>
      <w:tr w14:paraId="174A1B0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54C06E">
            <w:pPr>
              <w:pStyle w:val="99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F66EA58">
            <w:pPr>
              <w:pStyle w:val="99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  <w:bCs/>
              </w:rPr>
              <w:t>ЗАТВЕРДЖЕНО</w:t>
            </w:r>
            <w:r>
              <w:rPr>
                <w:rFonts w:eastAsia="Calibri"/>
                <w:b/>
              </w:rPr>
              <w:t xml:space="preserve">  </w:t>
            </w:r>
          </w:p>
          <w:p w14:paraId="4A38F627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гуманітарно-педагогічний факультет “____”_____________________2026 р.        </w:t>
            </w:r>
          </w:p>
          <w:p w14:paraId="06481B40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14:paraId="10FAA40C">
      <w:pPr>
        <w:pStyle w:val="99"/>
        <w:jc w:val="right"/>
        <w:rPr>
          <w:b/>
        </w:rPr>
      </w:pPr>
      <w:r>
        <w:rPr>
          <w:b/>
        </w:rPr>
        <w:t xml:space="preserve"> </w:t>
      </w:r>
    </w:p>
    <w:p w14:paraId="7A741A0D">
      <w:pPr>
        <w:ind w:right="46"/>
        <w:jc w:val="center"/>
        <w:rPr>
          <w:sz w:val="28"/>
          <w:lang w:val="uk-UA"/>
        </w:rPr>
      </w:pPr>
    </w:p>
    <w:p w14:paraId="53185FAE">
      <w:pPr>
        <w:ind w:right="46"/>
        <w:jc w:val="center"/>
        <w:rPr>
          <w:sz w:val="28"/>
          <w:lang w:val="uk-UA"/>
        </w:rPr>
      </w:pPr>
    </w:p>
    <w:p w14:paraId="691B72E5">
      <w:pPr>
        <w:ind w:right="46"/>
        <w:jc w:val="center"/>
        <w:rPr>
          <w:sz w:val="28"/>
          <w:lang w:val="uk-UA"/>
        </w:rPr>
      </w:pPr>
    </w:p>
    <w:p w14:paraId="5D13AF7B">
      <w:pPr>
        <w:ind w:right="46"/>
        <w:jc w:val="center"/>
        <w:rPr>
          <w:sz w:val="28"/>
          <w:lang w:val="uk-UA"/>
        </w:rPr>
      </w:pPr>
    </w:p>
    <w:p w14:paraId="573FD7ED">
      <w:pPr>
        <w:ind w:right="46"/>
        <w:jc w:val="center"/>
        <w:rPr>
          <w:sz w:val="28"/>
          <w:lang w:val="uk-UA"/>
        </w:rPr>
      </w:pPr>
    </w:p>
    <w:p w14:paraId="474B7B8F">
      <w:pPr>
        <w:ind w:right="46"/>
        <w:jc w:val="center"/>
        <w:rPr>
          <w:sz w:val="28"/>
          <w:lang w:val="uk-UA"/>
        </w:rPr>
      </w:pPr>
    </w:p>
    <w:p w14:paraId="35CFFC55">
      <w:pPr>
        <w:ind w:right="46"/>
        <w:jc w:val="center"/>
        <w:rPr>
          <w:b/>
          <w:sz w:val="32"/>
          <w:szCs w:val="32"/>
          <w:lang w:val="uk-UA"/>
        </w:rPr>
      </w:pPr>
    </w:p>
    <w:p w14:paraId="6B16F56B">
      <w:pPr>
        <w:ind w:right="46"/>
        <w:jc w:val="center"/>
        <w:rPr>
          <w:bCs/>
          <w:sz w:val="32"/>
          <w:szCs w:val="32"/>
          <w:lang w:val="uk-UA"/>
        </w:rPr>
      </w:pPr>
    </w:p>
    <w:p w14:paraId="15C55911">
      <w:pPr>
        <w:ind w:right="46"/>
        <w:jc w:val="center"/>
        <w:rPr>
          <w:bCs/>
          <w:sz w:val="32"/>
          <w:szCs w:val="32"/>
          <w:lang w:val="uk-UA"/>
        </w:rPr>
      </w:pPr>
    </w:p>
    <w:p w14:paraId="07102B7D">
      <w:pPr>
        <w:ind w:right="46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РОБОЧА ПРОГРАМА НАВЧАЛЬНОЇ ДИСЦИПЛІНИ</w:t>
      </w:r>
    </w:p>
    <w:p w14:paraId="12610F63">
      <w:pPr>
        <w:ind w:right="45"/>
        <w:jc w:val="center"/>
        <w:rPr>
          <w:sz w:val="32"/>
          <w:szCs w:val="32"/>
          <w:lang w:val="uk-UA"/>
        </w:rPr>
      </w:pPr>
    </w:p>
    <w:p w14:paraId="542650EB">
      <w:pPr>
        <w:ind w:right="45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«КОМУНІКАТИВНІ СТРАТЕГІЇ ДРУГОЇ ІНОЗЕМНОЇ МОВИ (ПОЛЬСЬКОЇ)»</w:t>
      </w:r>
    </w:p>
    <w:p w14:paraId="5CFB1D16">
      <w:pPr>
        <w:ind w:right="45"/>
        <w:jc w:val="center"/>
        <w:rPr>
          <w:b/>
          <w:sz w:val="36"/>
          <w:szCs w:val="36"/>
          <w:lang w:val="uk-UA"/>
        </w:rPr>
      </w:pPr>
    </w:p>
    <w:p w14:paraId="2897CD67">
      <w:pPr>
        <w:pStyle w:val="99"/>
        <w:tabs>
          <w:tab w:val="left" w:leader="underscore" w:pos="6138"/>
          <w:tab w:val="left" w:leader="underscore" w:pos="31680"/>
        </w:tabs>
        <w:spacing w:line="264" w:lineRule="auto"/>
      </w:pPr>
    </w:p>
    <w:p w14:paraId="62AFBE49">
      <w:pPr>
        <w:pStyle w:val="99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           B «Культура, мистецтво та гуманітарні науки»</w:t>
      </w:r>
    </w:p>
    <w:p w14:paraId="0B23D682">
      <w:pPr>
        <w:pStyle w:val="99"/>
        <w:ind w:left="2120" w:hanging="2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В11 «Філологія» </w:t>
      </w:r>
    </w:p>
    <w:p w14:paraId="78E8E07C">
      <w:pPr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Освітня програма   «Англійська мова та друга іноземна»</w:t>
      </w:r>
    </w:p>
    <w:p w14:paraId="18F8FC25">
      <w:pPr>
        <w:ind w:left="1416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 </w:t>
      </w:r>
      <w:r>
        <w:rPr>
          <w:color w:val="303030"/>
          <w:sz w:val="28"/>
          <w:szCs w:val="28"/>
          <w:lang w:val="uk-UA"/>
        </w:rPr>
        <w:tab/>
      </w:r>
      <w:r>
        <w:rPr>
          <w:color w:val="303030"/>
          <w:sz w:val="28"/>
          <w:szCs w:val="28"/>
          <w:lang w:val="uk-UA"/>
        </w:rPr>
        <w:t xml:space="preserve">   «Німецька мова та друга іноземна»</w:t>
      </w:r>
    </w:p>
    <w:p w14:paraId="22EDDE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гуманітарно-педагогічний </w:t>
      </w:r>
    </w:p>
    <w:p w14:paraId="1A6E49F0">
      <w:pPr>
        <w:ind w:left="2830" w:hanging="28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              доцент кафедри іноземної філології і перекладу,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 xml:space="preserve">, </w:t>
      </w:r>
    </w:p>
    <w:p w14:paraId="14174266">
      <w:pPr>
        <w:ind w:left="2830" w:hanging="1414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доцент Оксана ЗАХУЦЬКА       </w:t>
      </w:r>
    </w:p>
    <w:p w14:paraId="5B5AFE19">
      <w:pPr>
        <w:ind w:right="4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</w:p>
    <w:p w14:paraId="4CD2E404">
      <w:pPr>
        <w:ind w:right="46"/>
        <w:jc w:val="center"/>
        <w:rPr>
          <w:sz w:val="24"/>
          <w:szCs w:val="24"/>
          <w:lang w:val="uk-UA"/>
        </w:rPr>
      </w:pPr>
    </w:p>
    <w:p w14:paraId="51824C9C">
      <w:pPr>
        <w:ind w:right="46"/>
        <w:jc w:val="center"/>
        <w:rPr>
          <w:sz w:val="24"/>
          <w:szCs w:val="24"/>
          <w:lang w:val="uk-UA"/>
        </w:rPr>
      </w:pPr>
    </w:p>
    <w:p w14:paraId="0EC1F0BD">
      <w:pPr>
        <w:ind w:right="46"/>
        <w:jc w:val="center"/>
        <w:rPr>
          <w:sz w:val="24"/>
          <w:szCs w:val="24"/>
          <w:lang w:val="uk-UA"/>
        </w:rPr>
      </w:pPr>
    </w:p>
    <w:p w14:paraId="413D43FF">
      <w:pPr>
        <w:ind w:right="46"/>
        <w:jc w:val="center"/>
        <w:rPr>
          <w:sz w:val="24"/>
          <w:szCs w:val="24"/>
          <w:lang w:val="uk-UA"/>
        </w:rPr>
      </w:pPr>
    </w:p>
    <w:p w14:paraId="66667676">
      <w:pPr>
        <w:ind w:right="46"/>
        <w:jc w:val="center"/>
        <w:rPr>
          <w:sz w:val="24"/>
          <w:szCs w:val="24"/>
          <w:lang w:val="uk-UA"/>
        </w:rPr>
      </w:pPr>
    </w:p>
    <w:p w14:paraId="03DB6B22">
      <w:pPr>
        <w:ind w:right="46"/>
        <w:jc w:val="center"/>
        <w:rPr>
          <w:sz w:val="24"/>
          <w:szCs w:val="24"/>
          <w:lang w:val="uk-UA"/>
        </w:rPr>
      </w:pPr>
    </w:p>
    <w:p w14:paraId="13A997CC">
      <w:pPr>
        <w:ind w:right="46"/>
        <w:jc w:val="center"/>
        <w:rPr>
          <w:sz w:val="24"/>
          <w:szCs w:val="24"/>
          <w:lang w:val="uk-UA"/>
        </w:rPr>
      </w:pPr>
    </w:p>
    <w:p w14:paraId="37792119">
      <w:pPr>
        <w:ind w:right="46"/>
        <w:jc w:val="center"/>
        <w:rPr>
          <w:sz w:val="24"/>
          <w:szCs w:val="24"/>
          <w:lang w:val="uk-UA"/>
        </w:rPr>
      </w:pPr>
    </w:p>
    <w:p w14:paraId="3CF79E50">
      <w:pPr>
        <w:ind w:right="46"/>
        <w:jc w:val="center"/>
        <w:rPr>
          <w:sz w:val="24"/>
          <w:szCs w:val="24"/>
          <w:lang w:val="uk-UA"/>
        </w:rPr>
      </w:pPr>
    </w:p>
    <w:p w14:paraId="028141ED">
      <w:pPr>
        <w:spacing w:after="200" w:line="276" w:lineRule="auto"/>
        <w:jc w:val="center"/>
        <w:rPr>
          <w:sz w:val="24"/>
          <w:szCs w:val="24"/>
          <w:lang w:val="uk-UA"/>
        </w:rPr>
      </w:pPr>
    </w:p>
    <w:p w14:paraId="33CAD2ED">
      <w:pPr>
        <w:spacing w:after="200" w:line="276" w:lineRule="auto"/>
        <w:jc w:val="center"/>
        <w:rPr>
          <w:sz w:val="28"/>
          <w:szCs w:val="28"/>
          <w:lang w:val="uk-UA"/>
        </w:rPr>
      </w:pPr>
    </w:p>
    <w:p w14:paraId="5C58A862">
      <w:pPr>
        <w:ind w:right="46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2026 р.</w:t>
      </w:r>
      <w:r>
        <w:rPr>
          <w:b/>
          <w:bCs/>
          <w:sz w:val="28"/>
          <w:szCs w:val="28"/>
          <w:lang w:val="uk-UA"/>
        </w:rPr>
        <w:t xml:space="preserve"> </w:t>
      </w:r>
    </w:p>
    <w:bookmarkEnd w:id="0"/>
    <w:p w14:paraId="504098B5">
      <w:pPr>
        <w:spacing w:after="1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t>Опис навчальної дисципліни</w:t>
      </w:r>
    </w:p>
    <w:p w14:paraId="663BBC67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«Комунікативні стратегії другої іноземної мови (польської)» є практичною дисципліною, що входить до циклу фахової підготовки, є обов’язковим компонентом та вивчається студентами протягом 1-2 семестрів. Основною формою навчання є практичні заняття. Метою дисципліни є формування професійної комунікативної, лінгвістичної та соціокультурної компетенції студентів, формування інтерактивних вмінь і навичок усного та писемного мовлення з послідовним удосконаленням кожного окремого виду мовленнєвої діяльності. У межах проходження курсу студенти оволодівають необхідним лексичним та граматичним матеріалом, передбаченим відповідною програмою з польської мови на рівні </w:t>
      </w:r>
      <w:r>
        <w:rPr>
          <w:sz w:val="28"/>
        </w:rPr>
        <w:t>B</w:t>
      </w:r>
      <w:r>
        <w:rPr>
          <w:sz w:val="28"/>
          <w:lang w:val="uk-UA"/>
        </w:rPr>
        <w:t>2-С1 згідно з Загальноєвропейськими Рекомендаціями з мовної освіти (</w:t>
      </w:r>
      <w:r>
        <w:rPr>
          <w:i/>
          <w:iCs/>
          <w:sz w:val="28"/>
        </w:rPr>
        <w:t>Common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European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Framework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of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Reference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for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Languages</w:t>
      </w:r>
      <w:r>
        <w:rPr>
          <w:sz w:val="28"/>
          <w:lang w:val="uk-UA"/>
        </w:rPr>
        <w:t>), з метою використання отриманих знань у подальшій практичній діяльності.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268"/>
      </w:tblGrid>
      <w:tr w14:paraId="372B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356" w:type="dxa"/>
            <w:gridSpan w:val="3"/>
            <w:vAlign w:val="center"/>
          </w:tcPr>
          <w:p w14:paraId="683E4009">
            <w:pPr>
              <w:jc w:val="center"/>
              <w:rPr>
                <w:b/>
                <w:sz w:val="24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14:paraId="60D1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D21BA59">
            <w:pPr>
              <w:rPr>
                <w:sz w:val="24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Освітній ступінь</w:t>
            </w:r>
          </w:p>
        </w:tc>
        <w:tc>
          <w:tcPr>
            <w:tcW w:w="5670" w:type="dxa"/>
            <w:gridSpan w:val="2"/>
          </w:tcPr>
          <w:p w14:paraId="31F6B6DC">
            <w:pPr>
              <w:spacing w:before="120"/>
              <w:rPr>
                <w:sz w:val="24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магістр</w:t>
            </w:r>
          </w:p>
        </w:tc>
      </w:tr>
      <w:tr w14:paraId="174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</w:tcPr>
          <w:p w14:paraId="35B9FC21">
            <w:pPr>
              <w:rPr>
                <w:color w:val="000000"/>
                <w:sz w:val="24"/>
              </w:rPr>
            </w:pPr>
            <w:r>
              <w:rPr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670" w:type="dxa"/>
            <w:gridSpan w:val="2"/>
          </w:tcPr>
          <w:p w14:paraId="3B0A5AD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B «Культура, мистецтво та гуманітарні науки»</w:t>
            </w:r>
          </w:p>
        </w:tc>
      </w:tr>
      <w:tr w14:paraId="5FF0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F621030">
            <w:pPr>
              <w:rPr>
                <w:sz w:val="24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5670" w:type="dxa"/>
            <w:gridSpan w:val="2"/>
          </w:tcPr>
          <w:p w14:paraId="1013BAC3">
            <w:pPr>
              <w:spacing w:before="120"/>
              <w:rPr>
                <w:sz w:val="24"/>
                <w:szCs w:val="24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В11 «Філологія» </w:t>
            </w:r>
          </w:p>
        </w:tc>
      </w:tr>
      <w:tr w14:paraId="4589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D3907EE">
            <w:pPr>
              <w:rPr>
                <w:sz w:val="24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Спеціалізація</w:t>
            </w:r>
          </w:p>
        </w:tc>
        <w:tc>
          <w:tcPr>
            <w:tcW w:w="5670" w:type="dxa"/>
            <w:gridSpan w:val="2"/>
          </w:tcPr>
          <w:p w14:paraId="3278616B">
            <w:pPr>
              <w:contextualSpacing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</w:rPr>
              <w:t>Германські мови та літератури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</w:p>
          <w:p w14:paraId="4F3E0808">
            <w:pPr>
              <w:contextualSpacing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</w:rPr>
              <w:t>(переклад включно), перша –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>
              <w:rPr>
                <w:color w:val="303030"/>
                <w:sz w:val="28"/>
                <w:szCs w:val="28"/>
              </w:rPr>
              <w:t>англійська</w:t>
            </w:r>
          </w:p>
          <w:p w14:paraId="19C703A9">
            <w:pPr>
              <w:contextualSpacing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</w:rPr>
              <w:t>Германські мови та літератури</w:t>
            </w:r>
          </w:p>
          <w:p w14:paraId="3FF217D8">
            <w:pPr>
              <w:contextualSpacing/>
              <w:rPr>
                <w:sz w:val="24"/>
                <w:szCs w:val="28"/>
                <w:lang w:val="uk-UA" w:eastAsia="uk-UA"/>
              </w:rPr>
            </w:pPr>
            <w:r>
              <w:rPr>
                <w:color w:val="303030"/>
                <w:sz w:val="28"/>
                <w:szCs w:val="28"/>
              </w:rPr>
              <w:t>(переклад включно), перша – німецька</w:t>
            </w:r>
          </w:p>
        </w:tc>
      </w:tr>
      <w:tr w14:paraId="6D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06D6F10B">
            <w:pPr>
              <w:rPr>
                <w:sz w:val="24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Освітня програма</w:t>
            </w:r>
          </w:p>
        </w:tc>
        <w:tc>
          <w:tcPr>
            <w:tcW w:w="5670" w:type="dxa"/>
            <w:gridSpan w:val="2"/>
          </w:tcPr>
          <w:p w14:paraId="040493B0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«Англійська мова та друга іноземна»</w:t>
            </w:r>
          </w:p>
          <w:p w14:paraId="7EE9DE73">
            <w:pPr>
              <w:contextualSpacing/>
              <w:rPr>
                <w:sz w:val="24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«Німецька мова та друга іноземна»</w:t>
            </w:r>
          </w:p>
        </w:tc>
      </w:tr>
      <w:tr w14:paraId="7D89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356" w:type="dxa"/>
            <w:gridSpan w:val="3"/>
            <w:vAlign w:val="center"/>
          </w:tcPr>
          <w:p w14:paraId="0B314DFF">
            <w:pPr>
              <w:jc w:val="center"/>
              <w:rPr>
                <w:b/>
                <w:sz w:val="28"/>
                <w:szCs w:val="32"/>
                <w:lang w:val="uk-UA" w:eastAsia="uk-UA"/>
              </w:rPr>
            </w:pPr>
            <w:r>
              <w:rPr>
                <w:b/>
                <w:sz w:val="28"/>
                <w:szCs w:val="32"/>
                <w:lang w:val="uk-UA" w:eastAsia="uk-UA"/>
              </w:rPr>
              <w:t>Характеристика навчальної дисципліни</w:t>
            </w:r>
          </w:p>
        </w:tc>
      </w:tr>
      <w:tr w14:paraId="511C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73E3C030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Вид</w:t>
            </w:r>
          </w:p>
        </w:tc>
        <w:tc>
          <w:tcPr>
            <w:tcW w:w="5670" w:type="dxa"/>
            <w:gridSpan w:val="2"/>
            <w:vAlign w:val="center"/>
          </w:tcPr>
          <w:p w14:paraId="0350E2E2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обов’язкова</w:t>
            </w:r>
          </w:p>
        </w:tc>
      </w:tr>
      <w:tr w14:paraId="73D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B83EEF7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Загальна кількість годин</w:t>
            </w:r>
          </w:p>
        </w:tc>
        <w:tc>
          <w:tcPr>
            <w:tcW w:w="5670" w:type="dxa"/>
            <w:gridSpan w:val="2"/>
            <w:vAlign w:val="center"/>
          </w:tcPr>
          <w:p w14:paraId="2F7342A3">
            <w:pPr>
              <w:jc w:val="center"/>
              <w:rPr>
                <w:b/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120</w:t>
            </w:r>
          </w:p>
        </w:tc>
      </w:tr>
      <w:tr w14:paraId="5560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5D87938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Кількість кредитів ECTS</w:t>
            </w:r>
          </w:p>
        </w:tc>
        <w:tc>
          <w:tcPr>
            <w:tcW w:w="5670" w:type="dxa"/>
            <w:gridSpan w:val="2"/>
            <w:vAlign w:val="center"/>
          </w:tcPr>
          <w:p w14:paraId="2CAF1FB4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4</w:t>
            </w:r>
          </w:p>
        </w:tc>
      </w:tr>
      <w:tr w14:paraId="42FA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5FBAE434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Кількість змістових модулів</w:t>
            </w:r>
          </w:p>
        </w:tc>
        <w:tc>
          <w:tcPr>
            <w:tcW w:w="5670" w:type="dxa"/>
            <w:gridSpan w:val="2"/>
            <w:vAlign w:val="center"/>
          </w:tcPr>
          <w:p w14:paraId="1FD17ECD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4</w:t>
            </w:r>
          </w:p>
        </w:tc>
      </w:tr>
      <w:tr w14:paraId="2AD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967398D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Форма контролю</w:t>
            </w:r>
          </w:p>
        </w:tc>
        <w:tc>
          <w:tcPr>
            <w:tcW w:w="5670" w:type="dxa"/>
            <w:gridSpan w:val="2"/>
            <w:vAlign w:val="center"/>
          </w:tcPr>
          <w:p w14:paraId="28178F18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1 семестр – залік, 2 семестр – екзамен</w:t>
            </w:r>
          </w:p>
        </w:tc>
      </w:tr>
      <w:tr w14:paraId="5236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356" w:type="dxa"/>
            <w:gridSpan w:val="3"/>
            <w:vAlign w:val="center"/>
          </w:tcPr>
          <w:p w14:paraId="7053998B">
            <w:pPr>
              <w:jc w:val="center"/>
              <w:rPr>
                <w:b/>
                <w:sz w:val="28"/>
                <w:szCs w:val="32"/>
                <w:lang w:val="uk-UA" w:eastAsia="uk-UA"/>
              </w:rPr>
            </w:pPr>
            <w:r>
              <w:rPr>
                <w:b/>
                <w:sz w:val="28"/>
                <w:szCs w:val="32"/>
                <w:lang w:val="uk-UA" w:eastAsia="uk-UA"/>
              </w:rPr>
              <w:t>Показники навчальної дисципліни для денної та заочної форми навчання</w:t>
            </w:r>
          </w:p>
        </w:tc>
      </w:tr>
      <w:tr w14:paraId="01D5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86" w:type="dxa"/>
            <w:vMerge w:val="restart"/>
            <w:vAlign w:val="center"/>
          </w:tcPr>
          <w:p w14:paraId="090F5168">
            <w:pPr>
              <w:jc w:val="both"/>
              <w:rPr>
                <w:sz w:val="28"/>
                <w:szCs w:val="32"/>
                <w:lang w:val="uk-UA" w:eastAsia="uk-UA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18CF3C5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28"/>
              </w:rPr>
              <w:t>Форма здобуття вищої освіти</w:t>
            </w:r>
          </w:p>
        </w:tc>
      </w:tr>
      <w:tr w14:paraId="1659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686" w:type="dxa"/>
            <w:vMerge w:val="continue"/>
            <w:vAlign w:val="center"/>
          </w:tcPr>
          <w:p w14:paraId="4B6EBC6B">
            <w:pPr>
              <w:jc w:val="both"/>
              <w:rPr>
                <w:sz w:val="28"/>
                <w:szCs w:val="32"/>
                <w:lang w:val="uk-UA" w:eastAsia="uk-UA"/>
              </w:rPr>
            </w:pPr>
          </w:p>
        </w:tc>
        <w:tc>
          <w:tcPr>
            <w:tcW w:w="3402" w:type="dxa"/>
            <w:vAlign w:val="center"/>
          </w:tcPr>
          <w:p w14:paraId="723F3D52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денна</w:t>
            </w:r>
          </w:p>
        </w:tc>
        <w:tc>
          <w:tcPr>
            <w:tcW w:w="2268" w:type="dxa"/>
            <w:vAlign w:val="center"/>
          </w:tcPr>
          <w:p w14:paraId="7F205491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 xml:space="preserve">заочна </w:t>
            </w:r>
          </w:p>
        </w:tc>
      </w:tr>
      <w:tr w14:paraId="5D21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0845588E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Курс (рік підготовки)</w:t>
            </w:r>
          </w:p>
        </w:tc>
        <w:tc>
          <w:tcPr>
            <w:tcW w:w="3402" w:type="dxa"/>
            <w:vAlign w:val="center"/>
          </w:tcPr>
          <w:p w14:paraId="67630771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AC65DF8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не передбачено навчальним планом</w:t>
            </w:r>
          </w:p>
        </w:tc>
      </w:tr>
      <w:tr w14:paraId="478D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72AD2FB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 xml:space="preserve">Семестр </w:t>
            </w:r>
          </w:p>
        </w:tc>
        <w:tc>
          <w:tcPr>
            <w:tcW w:w="3402" w:type="dxa"/>
            <w:vAlign w:val="center"/>
          </w:tcPr>
          <w:p w14:paraId="70ECCD4F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1-2</w:t>
            </w:r>
          </w:p>
        </w:tc>
        <w:tc>
          <w:tcPr>
            <w:tcW w:w="2268" w:type="dxa"/>
            <w:vAlign w:val="center"/>
          </w:tcPr>
          <w:p w14:paraId="1F4C6111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</w:tr>
      <w:tr w14:paraId="629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0CF5ECE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Лекційні заняття</w:t>
            </w:r>
          </w:p>
        </w:tc>
        <w:tc>
          <w:tcPr>
            <w:tcW w:w="3402" w:type="dxa"/>
            <w:vAlign w:val="center"/>
          </w:tcPr>
          <w:p w14:paraId="7E74D1B5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  <w:tc>
          <w:tcPr>
            <w:tcW w:w="2268" w:type="dxa"/>
            <w:vAlign w:val="center"/>
          </w:tcPr>
          <w:p w14:paraId="73CC93F5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</w:tr>
      <w:tr w14:paraId="3B0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67A8CB2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Практичні, семінарські заняття</w:t>
            </w:r>
          </w:p>
        </w:tc>
        <w:tc>
          <w:tcPr>
            <w:tcW w:w="3402" w:type="dxa"/>
            <w:vAlign w:val="center"/>
          </w:tcPr>
          <w:p w14:paraId="067469C6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60 год.</w:t>
            </w:r>
          </w:p>
        </w:tc>
        <w:tc>
          <w:tcPr>
            <w:tcW w:w="2268" w:type="dxa"/>
            <w:vAlign w:val="center"/>
          </w:tcPr>
          <w:p w14:paraId="6E066145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</w:tr>
      <w:tr w14:paraId="648C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FDC408E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Лабораторні заняття</w:t>
            </w:r>
          </w:p>
        </w:tc>
        <w:tc>
          <w:tcPr>
            <w:tcW w:w="3402" w:type="dxa"/>
            <w:vAlign w:val="center"/>
          </w:tcPr>
          <w:p w14:paraId="5FA553C9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  <w:tc>
          <w:tcPr>
            <w:tcW w:w="2268" w:type="dxa"/>
            <w:vAlign w:val="center"/>
          </w:tcPr>
          <w:p w14:paraId="45B1559C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</w:tr>
      <w:tr w14:paraId="2652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72DF3C5A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Самостійна робота</w:t>
            </w:r>
          </w:p>
        </w:tc>
        <w:tc>
          <w:tcPr>
            <w:tcW w:w="3402" w:type="dxa"/>
            <w:vAlign w:val="center"/>
          </w:tcPr>
          <w:p w14:paraId="791B45D3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60 год.</w:t>
            </w:r>
          </w:p>
        </w:tc>
        <w:tc>
          <w:tcPr>
            <w:tcW w:w="2268" w:type="dxa"/>
            <w:vAlign w:val="center"/>
          </w:tcPr>
          <w:p w14:paraId="45B88075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</w:tr>
      <w:tr w14:paraId="36B9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FA8A1B5">
            <w:pPr>
              <w:jc w:val="both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402" w:type="dxa"/>
            <w:vAlign w:val="center"/>
          </w:tcPr>
          <w:p w14:paraId="33509D8F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 xml:space="preserve">2 год. </w:t>
            </w:r>
          </w:p>
        </w:tc>
        <w:tc>
          <w:tcPr>
            <w:tcW w:w="2268" w:type="dxa"/>
            <w:vAlign w:val="center"/>
          </w:tcPr>
          <w:p w14:paraId="63813EB5">
            <w:pPr>
              <w:jc w:val="center"/>
              <w:rPr>
                <w:sz w:val="28"/>
                <w:szCs w:val="32"/>
                <w:lang w:val="uk-UA" w:eastAsia="uk-UA"/>
              </w:rPr>
            </w:pPr>
            <w:r>
              <w:rPr>
                <w:sz w:val="28"/>
                <w:szCs w:val="32"/>
                <w:lang w:val="uk-UA" w:eastAsia="uk-UA"/>
              </w:rPr>
              <w:t>―</w:t>
            </w:r>
          </w:p>
        </w:tc>
      </w:tr>
    </w:tbl>
    <w:p w14:paraId="2912D4B8">
      <w:pPr>
        <w:autoSpaceDE w:val="0"/>
        <w:autoSpaceDN w:val="0"/>
        <w:adjustRightInd w:val="0"/>
        <w:spacing w:before="12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1. </w:t>
      </w:r>
      <w:r>
        <w:rPr>
          <w:iCs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p w14:paraId="4916F32C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Мета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формування комунікативної, лінгвістичної, соціокультурної та професійної компетенції студентів шляхом їх залучення до виконання професійно-орієнтованих завдань, формування інтерактивних навичок і вмінь усного та писемного мовлення з послідовним удосконаленням кожного окремого виду мовленнєвої діяльності; підготовка практичного перекладача нової генерації з чітко сформованою комунікативною компетенцією, яка дає змогу грамотно застосовувати здобуті знання у професійній діяльності.</w:t>
      </w:r>
    </w:p>
    <w:p w14:paraId="54D73F51">
      <w:pPr>
        <w:tabs>
          <w:tab w:val="left" w:pos="284"/>
          <w:tab w:val="left" w:pos="567"/>
        </w:tabs>
        <w:spacing w:before="120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Набуття компетентностей: </w:t>
      </w:r>
    </w:p>
    <w:p w14:paraId="66F1F5B5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 xml:space="preserve">Інтегральна компетентність (ІК): </w:t>
      </w:r>
      <w:bookmarkStart w:id="1" w:name="_Hlk137581153"/>
      <w:r>
        <w:rPr>
          <w:color w:val="000000"/>
          <w:sz w:val="28"/>
          <w:szCs w:val="28"/>
          <w:lang w:val="uk-UA"/>
        </w:rPr>
        <w:t>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</w:r>
      <w:bookmarkEnd w:id="1"/>
    </w:p>
    <w:p w14:paraId="76ECDC46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iCs/>
          <w:color w:val="000000"/>
          <w:sz w:val="28"/>
          <w:szCs w:val="28"/>
          <w:lang w:val="uk-UA"/>
        </w:rPr>
      </w:pPr>
      <w:bookmarkStart w:id="2" w:name="_Hlk137581660"/>
      <w:r>
        <w:rPr>
          <w:b/>
          <w:iCs/>
          <w:color w:val="000000"/>
          <w:sz w:val="28"/>
          <w:szCs w:val="28"/>
          <w:lang w:val="uk-UA"/>
        </w:rPr>
        <w:t xml:space="preserve">Загальні компетентності (ЗК): </w:t>
      </w:r>
    </w:p>
    <w:p w14:paraId="275BD037">
      <w:pPr>
        <w:pStyle w:val="9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bookmarkStart w:id="3" w:name="_Hlk155449649"/>
      <w:r>
        <w:rPr>
          <w:rFonts w:ascii="Times New Roman" w:hAnsi="Times New Roman" w:cs="Times New Roman"/>
          <w:bCs w:val="0"/>
          <w:sz w:val="28"/>
          <w:szCs w:val="28"/>
        </w:rPr>
        <w:t>ЗК 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Здатність спілкуватися іноземною мовою. </w:t>
      </w:r>
    </w:p>
    <w:p w14:paraId="71DAA0FC">
      <w:pPr>
        <w:pStyle w:val="9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ЗК 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Здатність до адаптації та дії в новій ситуації.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5EE2EC">
      <w:pPr>
        <w:pStyle w:val="9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ЗК 10.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  <w:bookmarkStart w:id="4" w:name="_Hlk137581327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4"/>
    <w:p w14:paraId="32346FD8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Спеціальні компетентності (СК):</w:t>
      </w:r>
    </w:p>
    <w:p w14:paraId="44A59FE2">
      <w:pPr>
        <w:ind w:firstLine="708"/>
        <w:jc w:val="both"/>
        <w:rPr>
          <w:b/>
          <w:sz w:val="28"/>
          <w:szCs w:val="28"/>
          <w:lang w:val="uk-UA"/>
        </w:rPr>
      </w:pPr>
      <w:bookmarkStart w:id="5" w:name="_Hlk137393681"/>
      <w:bookmarkStart w:id="6" w:name="_Hlk154083269"/>
      <w:bookmarkStart w:id="7" w:name="_Hlk137200676"/>
      <w:bookmarkStart w:id="8" w:name="_Hlk137581522"/>
      <w:r>
        <w:rPr>
          <w:b/>
          <w:sz w:val="28"/>
          <w:szCs w:val="28"/>
          <w:lang w:val="uk-UA"/>
        </w:rPr>
        <w:t xml:space="preserve">СК 6. </w:t>
      </w:r>
      <w:r>
        <w:rPr>
          <w:bCs/>
          <w:sz w:val="28"/>
          <w:szCs w:val="28"/>
          <w:lang w:val="uk-UA"/>
        </w:rPr>
        <w:t xml:space="preserve">Здатність застосовувати поглиблені знання з обраної філологічної спеціалізації для вирішення професійних завдань. </w:t>
      </w:r>
      <w:r>
        <w:rPr>
          <w:bCs/>
          <w:sz w:val="28"/>
          <w:szCs w:val="28"/>
          <w:lang w:val="uk-UA"/>
        </w:rPr>
        <w:tab/>
      </w:r>
    </w:p>
    <w:p w14:paraId="7101884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 8. </w:t>
      </w:r>
      <w:r>
        <w:rPr>
          <w:bCs/>
          <w:sz w:val="28"/>
          <w:szCs w:val="28"/>
          <w:lang w:val="uk-UA"/>
        </w:rPr>
        <w:t>Усвідомлення ролі експресивних, емоційних, логічних засобів мови для досягнення запланованого прагматичного результату.</w:t>
      </w:r>
    </w:p>
    <w:bookmarkEnd w:id="5"/>
    <w:bookmarkEnd w:id="6"/>
    <w:bookmarkEnd w:id="7"/>
    <w:bookmarkEnd w:id="8"/>
    <w:p w14:paraId="1FBAF0E9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bookmarkStart w:id="9" w:name="_Hlk154083361"/>
      <w:r>
        <w:rPr>
          <w:b/>
          <w:bCs/>
          <w:color w:val="000000"/>
          <w:sz w:val="28"/>
          <w:szCs w:val="28"/>
          <w:lang w:val="uk-UA"/>
        </w:rPr>
        <w:t>Програмні результати навчання (ПРН):</w:t>
      </w:r>
    </w:p>
    <w:p w14:paraId="123753CB">
      <w:pPr>
        <w:tabs>
          <w:tab w:val="left" w:pos="533"/>
        </w:tabs>
        <w:contextualSpacing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ПРН 2. </w:t>
      </w:r>
      <w:r>
        <w:rPr>
          <w:bCs/>
          <w:sz w:val="28"/>
          <w:szCs w:val="28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14:paraId="0B2D7DAB">
      <w:pPr>
        <w:tabs>
          <w:tab w:val="left" w:pos="533"/>
        </w:tabs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ПРН 6. </w:t>
      </w:r>
      <w:r>
        <w:rPr>
          <w:bCs/>
          <w:sz w:val="28"/>
          <w:szCs w:val="28"/>
          <w:lang w:val="uk-UA"/>
        </w:rPr>
        <w:t xml:space="preserve"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</w:r>
    </w:p>
    <w:p w14:paraId="0DAB4CD7">
      <w:pPr>
        <w:tabs>
          <w:tab w:val="left" w:pos="533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ПРН 13. </w:t>
      </w:r>
      <w:r>
        <w:rPr>
          <w:bCs/>
          <w:sz w:val="28"/>
          <w:szCs w:val="28"/>
          <w:lang w:val="uk-UA"/>
        </w:rPr>
        <w:t>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</w:r>
      <w:bookmarkEnd w:id="2"/>
      <w:bookmarkEnd w:id="3"/>
      <w:bookmarkEnd w:id="9"/>
      <w:r>
        <w:rPr>
          <w:bCs/>
          <w:sz w:val="28"/>
          <w:szCs w:val="28"/>
          <w:lang w:val="uk-UA"/>
        </w:rPr>
        <w:t xml:space="preserve">   </w:t>
      </w:r>
    </w:p>
    <w:p w14:paraId="04B66746">
      <w:pPr>
        <w:widowControl w:val="0"/>
        <w:shd w:val="clear" w:color="auto" w:fill="FFFFFF"/>
        <w:tabs>
          <w:tab w:val="left" w:pos="851"/>
          <w:tab w:val="left" w:pos="993"/>
        </w:tabs>
        <w:spacing w:before="120" w:after="120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>Програма та структура навчальної дисципліни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Style w:val="10"/>
        <w:tblW w:w="518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804"/>
        <w:gridCol w:w="921"/>
        <w:gridCol w:w="24"/>
        <w:gridCol w:w="520"/>
        <w:gridCol w:w="518"/>
        <w:gridCol w:w="383"/>
        <w:gridCol w:w="580"/>
        <w:gridCol w:w="621"/>
        <w:gridCol w:w="790"/>
        <w:gridCol w:w="453"/>
        <w:gridCol w:w="455"/>
        <w:gridCol w:w="560"/>
        <w:gridCol w:w="528"/>
        <w:gridCol w:w="754"/>
      </w:tblGrid>
      <w:tr w14:paraId="0E71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015" w:type="pct"/>
            <w:vMerge w:val="restart"/>
            <w:vAlign w:val="center"/>
          </w:tcPr>
          <w:p w14:paraId="194A2F2E">
            <w:pPr>
              <w:jc w:val="center"/>
            </w:pPr>
            <w:bookmarkStart w:id="10" w:name="_Hlk136376837"/>
            <w:bookmarkStart w:id="11" w:name="_Hlk192841611"/>
            <w:r>
              <w:t>Назви змістових модулів і тем</w:t>
            </w:r>
          </w:p>
        </w:tc>
        <w:tc>
          <w:tcPr>
            <w:tcW w:w="3985" w:type="pct"/>
            <w:gridSpan w:val="14"/>
          </w:tcPr>
          <w:p w14:paraId="4E00C423">
            <w:pPr>
              <w:jc w:val="center"/>
            </w:pPr>
            <w:r>
              <w:t>Кількість годин</w:t>
            </w:r>
          </w:p>
        </w:tc>
      </w:tr>
      <w:tr w14:paraId="4956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15" w:type="pct"/>
            <w:vMerge w:val="continue"/>
          </w:tcPr>
          <w:p w14:paraId="2D252327">
            <w:pPr>
              <w:jc w:val="center"/>
            </w:pPr>
          </w:p>
        </w:tc>
        <w:tc>
          <w:tcPr>
            <w:tcW w:w="2202" w:type="pct"/>
            <w:gridSpan w:val="8"/>
          </w:tcPr>
          <w:p w14:paraId="04C26710">
            <w:pPr>
              <w:jc w:val="center"/>
            </w:pPr>
            <w:r>
              <w:t>денна форма</w:t>
            </w:r>
          </w:p>
        </w:tc>
        <w:tc>
          <w:tcPr>
            <w:tcW w:w="1784" w:type="pct"/>
            <w:gridSpan w:val="6"/>
          </w:tcPr>
          <w:p w14:paraId="30F886C3">
            <w:pPr>
              <w:jc w:val="center"/>
            </w:pPr>
            <w:r>
              <w:t>заочна форма</w:t>
            </w:r>
          </w:p>
        </w:tc>
      </w:tr>
      <w:tr w14:paraId="01A8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15" w:type="pct"/>
            <w:vMerge w:val="continue"/>
          </w:tcPr>
          <w:p w14:paraId="1EE8B35F">
            <w:pPr>
              <w:jc w:val="center"/>
            </w:pPr>
          </w:p>
        </w:tc>
        <w:tc>
          <w:tcPr>
            <w:tcW w:w="405" w:type="pct"/>
            <w:vMerge w:val="restart"/>
          </w:tcPr>
          <w:p w14:paraId="6035F7BC">
            <w:pPr>
              <w:jc w:val="center"/>
            </w:pPr>
            <w:r>
              <w:t>тижні</w:t>
            </w:r>
          </w:p>
        </w:tc>
        <w:tc>
          <w:tcPr>
            <w:tcW w:w="464" w:type="pct"/>
            <w:vMerge w:val="restart"/>
          </w:tcPr>
          <w:p w14:paraId="116DD84B">
            <w:pPr>
              <w:jc w:val="center"/>
            </w:pPr>
            <w:r>
              <w:t>усього</w:t>
            </w:r>
          </w:p>
        </w:tc>
        <w:tc>
          <w:tcPr>
            <w:tcW w:w="1333" w:type="pct"/>
            <w:gridSpan w:val="6"/>
          </w:tcPr>
          <w:p w14:paraId="3E0F656D">
            <w:pPr>
              <w:jc w:val="center"/>
            </w:pPr>
            <w:r>
              <w:t>у тому числі</w:t>
            </w:r>
          </w:p>
        </w:tc>
        <w:tc>
          <w:tcPr>
            <w:tcW w:w="398" w:type="pct"/>
            <w:vMerge w:val="restart"/>
          </w:tcPr>
          <w:p w14:paraId="6FB2D891">
            <w:pPr>
              <w:jc w:val="center"/>
            </w:pPr>
            <w:r>
              <w:t xml:space="preserve">усього </w:t>
            </w:r>
          </w:p>
        </w:tc>
        <w:tc>
          <w:tcPr>
            <w:tcW w:w="1386" w:type="pct"/>
            <w:gridSpan w:val="5"/>
          </w:tcPr>
          <w:p w14:paraId="3B2B27F0">
            <w:pPr>
              <w:jc w:val="center"/>
            </w:pPr>
            <w:r>
              <w:t>у тому числі</w:t>
            </w:r>
          </w:p>
        </w:tc>
      </w:tr>
      <w:tr w14:paraId="1796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15" w:type="pct"/>
            <w:vMerge w:val="continue"/>
          </w:tcPr>
          <w:p w14:paraId="2609185F">
            <w:pPr>
              <w:jc w:val="center"/>
            </w:pPr>
          </w:p>
        </w:tc>
        <w:tc>
          <w:tcPr>
            <w:tcW w:w="405" w:type="pct"/>
            <w:vMerge w:val="continue"/>
          </w:tcPr>
          <w:p w14:paraId="45F8AE48">
            <w:pPr>
              <w:jc w:val="center"/>
            </w:pPr>
          </w:p>
        </w:tc>
        <w:tc>
          <w:tcPr>
            <w:tcW w:w="464" w:type="pct"/>
            <w:vMerge w:val="continue"/>
          </w:tcPr>
          <w:p w14:paraId="7042E738">
            <w:pPr>
              <w:jc w:val="center"/>
            </w:pPr>
          </w:p>
        </w:tc>
        <w:tc>
          <w:tcPr>
            <w:tcW w:w="274" w:type="pct"/>
            <w:gridSpan w:val="2"/>
          </w:tcPr>
          <w:p w14:paraId="51AD3672">
            <w:pPr>
              <w:jc w:val="center"/>
            </w:pPr>
            <w:r>
              <w:t>л</w:t>
            </w:r>
          </w:p>
        </w:tc>
        <w:tc>
          <w:tcPr>
            <w:tcW w:w="261" w:type="pct"/>
          </w:tcPr>
          <w:p w14:paraId="7D0E8ADA">
            <w:pPr>
              <w:jc w:val="center"/>
            </w:pPr>
            <w:r>
              <w:t>п</w:t>
            </w:r>
          </w:p>
        </w:tc>
        <w:tc>
          <w:tcPr>
            <w:tcW w:w="193" w:type="pct"/>
          </w:tcPr>
          <w:p w14:paraId="31F1CC6D">
            <w:pPr>
              <w:jc w:val="center"/>
            </w:pPr>
            <w:r>
              <w:t>лаб.</w:t>
            </w:r>
          </w:p>
        </w:tc>
        <w:tc>
          <w:tcPr>
            <w:tcW w:w="292" w:type="pct"/>
          </w:tcPr>
          <w:p w14:paraId="243C358F">
            <w:pPr>
              <w:jc w:val="center"/>
            </w:pPr>
            <w:r>
              <w:t>інд.</w:t>
            </w:r>
          </w:p>
        </w:tc>
        <w:tc>
          <w:tcPr>
            <w:tcW w:w="313" w:type="pct"/>
          </w:tcPr>
          <w:p w14:paraId="34DF7F20">
            <w:pPr>
              <w:jc w:val="center"/>
            </w:pPr>
            <w:r>
              <w:t>с.р.</w:t>
            </w:r>
          </w:p>
        </w:tc>
        <w:tc>
          <w:tcPr>
            <w:tcW w:w="398" w:type="pct"/>
            <w:vMerge w:val="continue"/>
          </w:tcPr>
          <w:p w14:paraId="7D1CAFBC">
            <w:pPr>
              <w:jc w:val="center"/>
            </w:pPr>
          </w:p>
        </w:tc>
        <w:tc>
          <w:tcPr>
            <w:tcW w:w="228" w:type="pct"/>
          </w:tcPr>
          <w:p w14:paraId="508EB994">
            <w:pPr>
              <w:jc w:val="center"/>
            </w:pPr>
            <w:r>
              <w:t>л</w:t>
            </w:r>
          </w:p>
        </w:tc>
        <w:tc>
          <w:tcPr>
            <w:tcW w:w="229" w:type="pct"/>
          </w:tcPr>
          <w:p w14:paraId="0E724D64">
            <w:pPr>
              <w:jc w:val="center"/>
            </w:pPr>
            <w:r>
              <w:t>п</w:t>
            </w:r>
          </w:p>
        </w:tc>
        <w:tc>
          <w:tcPr>
            <w:tcW w:w="282" w:type="pct"/>
          </w:tcPr>
          <w:p w14:paraId="520FBB03">
            <w:pPr>
              <w:jc w:val="center"/>
            </w:pPr>
            <w:r>
              <w:t>лаб</w:t>
            </w:r>
          </w:p>
        </w:tc>
        <w:tc>
          <w:tcPr>
            <w:tcW w:w="266" w:type="pct"/>
          </w:tcPr>
          <w:p w14:paraId="40863915">
            <w:pPr>
              <w:jc w:val="center"/>
            </w:pPr>
            <w:r>
              <w:t>інд</w:t>
            </w:r>
          </w:p>
        </w:tc>
        <w:tc>
          <w:tcPr>
            <w:tcW w:w="381" w:type="pct"/>
          </w:tcPr>
          <w:p w14:paraId="7848B00B">
            <w:pPr>
              <w:jc w:val="center"/>
            </w:pPr>
            <w:r>
              <w:t>с.р.</w:t>
            </w:r>
          </w:p>
        </w:tc>
      </w:tr>
      <w:tr w14:paraId="3EC9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15" w:type="pct"/>
          </w:tcPr>
          <w:p w14:paraId="07746F9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5" w:type="pct"/>
          </w:tcPr>
          <w:p w14:paraId="18EAE5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4" w:type="pct"/>
          </w:tcPr>
          <w:p w14:paraId="0680B3C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4" w:type="pct"/>
            <w:gridSpan w:val="2"/>
          </w:tcPr>
          <w:p w14:paraId="127E0CD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1" w:type="pct"/>
          </w:tcPr>
          <w:p w14:paraId="08BEB63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3" w:type="pct"/>
          </w:tcPr>
          <w:p w14:paraId="17616BB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2" w:type="pct"/>
          </w:tcPr>
          <w:p w14:paraId="0F6D4DF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3" w:type="pct"/>
          </w:tcPr>
          <w:p w14:paraId="6F55402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98" w:type="pct"/>
          </w:tcPr>
          <w:p w14:paraId="348A9A7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8" w:type="pct"/>
          </w:tcPr>
          <w:p w14:paraId="44559F8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9" w:type="pct"/>
          </w:tcPr>
          <w:p w14:paraId="23D5CA06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82" w:type="pct"/>
          </w:tcPr>
          <w:p w14:paraId="5BB402B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6" w:type="pct"/>
          </w:tcPr>
          <w:p w14:paraId="23D8618C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81" w:type="pct"/>
          </w:tcPr>
          <w:p w14:paraId="3F230D8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14:paraId="3987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000" w:type="pct"/>
            <w:gridSpan w:val="15"/>
          </w:tcPr>
          <w:p w14:paraId="60946F8A">
            <w:pPr>
              <w:jc w:val="center"/>
            </w:pPr>
            <w:r>
              <w:rPr>
                <w:b/>
                <w:lang w:val="uk-UA"/>
              </w:rPr>
              <w:t>1 семестр</w:t>
            </w:r>
          </w:p>
        </w:tc>
      </w:tr>
      <w:tr w14:paraId="28C4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000" w:type="pct"/>
            <w:gridSpan w:val="15"/>
          </w:tcPr>
          <w:p w14:paraId="777D9B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</w:t>
            </w:r>
            <w:r>
              <w:rPr>
                <w:bCs/>
              </w:rPr>
              <w:t>одуль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1.</w:t>
            </w:r>
            <w:r>
              <w:rPr>
                <w:b/>
              </w:rPr>
              <w:t xml:space="preserve"> Przekazywanie wiadomości</w:t>
            </w:r>
          </w:p>
        </w:tc>
      </w:tr>
      <w:tr w14:paraId="4A92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15" w:type="pct"/>
          </w:tcPr>
          <w:p w14:paraId="2CC5AA2C">
            <w:r>
              <w:rPr>
                <w:b/>
              </w:rPr>
              <w:t>Тема 1.</w:t>
            </w:r>
            <w:r>
              <w:rPr>
                <w:bCs/>
              </w:rPr>
              <w:t xml:space="preserve"> </w:t>
            </w:r>
            <w:r>
              <w:t>Środki</w:t>
            </w:r>
          </w:p>
          <w:p w14:paraId="361E28F6">
            <w:pPr>
              <w:rPr>
                <w:bCs/>
                <w:lang w:val="pl-PL"/>
              </w:rPr>
            </w:pPr>
            <w:r>
              <w:rPr>
                <w:lang w:val="pl-PL"/>
              </w:rPr>
              <w:t>k</w:t>
            </w:r>
            <w:r>
              <w:t>omunikacj</w:t>
            </w:r>
            <w:r>
              <w:rPr>
                <w:lang w:val="pl-PL"/>
              </w:rPr>
              <w:t>i</w:t>
            </w:r>
          </w:p>
        </w:tc>
        <w:tc>
          <w:tcPr>
            <w:tcW w:w="405" w:type="pct"/>
          </w:tcPr>
          <w:p w14:paraId="3E162A14">
            <w:pPr>
              <w:jc w:val="center"/>
            </w:pPr>
            <w:r>
              <w:t>1-2</w:t>
            </w:r>
          </w:p>
        </w:tc>
        <w:tc>
          <w:tcPr>
            <w:tcW w:w="464" w:type="pct"/>
          </w:tcPr>
          <w:p w14:paraId="73590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39F0A952">
            <w:pPr>
              <w:jc w:val="center"/>
              <w:rPr>
                <w:lang w:val="pl-PL"/>
              </w:rPr>
            </w:pPr>
          </w:p>
        </w:tc>
        <w:tc>
          <w:tcPr>
            <w:tcW w:w="261" w:type="pct"/>
          </w:tcPr>
          <w:p w14:paraId="609C868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6FE1DDC7">
            <w:pPr>
              <w:jc w:val="center"/>
            </w:pPr>
          </w:p>
        </w:tc>
        <w:tc>
          <w:tcPr>
            <w:tcW w:w="292" w:type="pct"/>
          </w:tcPr>
          <w:p w14:paraId="47061B58">
            <w:pPr>
              <w:jc w:val="center"/>
            </w:pPr>
          </w:p>
        </w:tc>
        <w:tc>
          <w:tcPr>
            <w:tcW w:w="313" w:type="pct"/>
          </w:tcPr>
          <w:p w14:paraId="5053E9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3E23F2AE">
            <w:pPr>
              <w:jc w:val="center"/>
            </w:pPr>
          </w:p>
        </w:tc>
        <w:tc>
          <w:tcPr>
            <w:tcW w:w="228" w:type="pct"/>
          </w:tcPr>
          <w:p w14:paraId="0421C692">
            <w:pPr>
              <w:jc w:val="center"/>
            </w:pPr>
          </w:p>
        </w:tc>
        <w:tc>
          <w:tcPr>
            <w:tcW w:w="229" w:type="pct"/>
          </w:tcPr>
          <w:p w14:paraId="1ECB7BD9">
            <w:pPr>
              <w:jc w:val="center"/>
            </w:pPr>
          </w:p>
        </w:tc>
        <w:tc>
          <w:tcPr>
            <w:tcW w:w="282" w:type="pct"/>
          </w:tcPr>
          <w:p w14:paraId="7F5AFF22">
            <w:pPr>
              <w:jc w:val="center"/>
            </w:pPr>
          </w:p>
        </w:tc>
        <w:tc>
          <w:tcPr>
            <w:tcW w:w="266" w:type="pct"/>
          </w:tcPr>
          <w:p w14:paraId="60FAAA3E">
            <w:pPr>
              <w:jc w:val="center"/>
            </w:pPr>
          </w:p>
        </w:tc>
        <w:tc>
          <w:tcPr>
            <w:tcW w:w="381" w:type="pct"/>
          </w:tcPr>
          <w:p w14:paraId="0B620623">
            <w:pPr>
              <w:jc w:val="center"/>
            </w:pPr>
          </w:p>
        </w:tc>
      </w:tr>
      <w:tr w14:paraId="1988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15" w:type="pct"/>
          </w:tcPr>
          <w:p w14:paraId="61C77688">
            <w:pPr>
              <w:contextualSpacing/>
              <w:rPr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2.</w:t>
            </w:r>
            <w:r>
              <w:rPr>
                <w:bCs/>
                <w:lang w:val="pl-PL"/>
              </w:rPr>
              <w:t xml:space="preserve"> </w:t>
            </w:r>
          </w:p>
          <w:p w14:paraId="3C1B3964">
            <w:pPr>
              <w:contextualSpacing/>
              <w:rPr>
                <w:bCs/>
                <w:lang w:val="pl-PL"/>
              </w:rPr>
            </w:pPr>
            <w:r>
              <w:rPr>
                <w:lang w:val="pl-PL"/>
              </w:rPr>
              <w:t>Komunikacja werbalna vs niewerbalna</w:t>
            </w:r>
          </w:p>
        </w:tc>
        <w:tc>
          <w:tcPr>
            <w:tcW w:w="405" w:type="pct"/>
          </w:tcPr>
          <w:p w14:paraId="7B758013">
            <w:pPr>
              <w:jc w:val="center"/>
            </w:pPr>
            <w:r>
              <w:t>3-4</w:t>
            </w:r>
          </w:p>
        </w:tc>
        <w:tc>
          <w:tcPr>
            <w:tcW w:w="464" w:type="pct"/>
          </w:tcPr>
          <w:p w14:paraId="65BF55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783D58F7">
            <w:pPr>
              <w:jc w:val="center"/>
              <w:rPr>
                <w:lang w:val="pl-PL"/>
              </w:rPr>
            </w:pPr>
          </w:p>
        </w:tc>
        <w:tc>
          <w:tcPr>
            <w:tcW w:w="261" w:type="pct"/>
          </w:tcPr>
          <w:p w14:paraId="648AED2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40B98B20">
            <w:pPr>
              <w:jc w:val="center"/>
            </w:pPr>
          </w:p>
        </w:tc>
        <w:tc>
          <w:tcPr>
            <w:tcW w:w="292" w:type="pct"/>
          </w:tcPr>
          <w:p w14:paraId="291B11CF">
            <w:pPr>
              <w:jc w:val="center"/>
            </w:pPr>
          </w:p>
        </w:tc>
        <w:tc>
          <w:tcPr>
            <w:tcW w:w="313" w:type="pct"/>
          </w:tcPr>
          <w:p w14:paraId="0E86FB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6B5C0A88">
            <w:pPr>
              <w:jc w:val="center"/>
            </w:pPr>
          </w:p>
        </w:tc>
        <w:tc>
          <w:tcPr>
            <w:tcW w:w="228" w:type="pct"/>
          </w:tcPr>
          <w:p w14:paraId="450CE76F">
            <w:pPr>
              <w:jc w:val="center"/>
            </w:pPr>
          </w:p>
        </w:tc>
        <w:tc>
          <w:tcPr>
            <w:tcW w:w="229" w:type="pct"/>
          </w:tcPr>
          <w:p w14:paraId="1B177A0C">
            <w:pPr>
              <w:jc w:val="center"/>
            </w:pPr>
          </w:p>
        </w:tc>
        <w:tc>
          <w:tcPr>
            <w:tcW w:w="282" w:type="pct"/>
          </w:tcPr>
          <w:p w14:paraId="6EB1E756">
            <w:pPr>
              <w:jc w:val="center"/>
            </w:pPr>
          </w:p>
        </w:tc>
        <w:tc>
          <w:tcPr>
            <w:tcW w:w="266" w:type="pct"/>
          </w:tcPr>
          <w:p w14:paraId="3A04CB4C">
            <w:pPr>
              <w:jc w:val="center"/>
            </w:pPr>
          </w:p>
        </w:tc>
        <w:tc>
          <w:tcPr>
            <w:tcW w:w="381" w:type="pct"/>
          </w:tcPr>
          <w:p w14:paraId="64F80297">
            <w:pPr>
              <w:jc w:val="center"/>
            </w:pPr>
          </w:p>
        </w:tc>
      </w:tr>
      <w:tr w14:paraId="07FD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15" w:type="pct"/>
          </w:tcPr>
          <w:p w14:paraId="1D459534">
            <w:r>
              <w:rPr>
                <w:b/>
              </w:rPr>
              <w:t xml:space="preserve">Тема 3. </w:t>
            </w:r>
            <w:r>
              <w:t>Style</w:t>
            </w:r>
          </w:p>
          <w:p w14:paraId="1179B27A">
            <w:pPr>
              <w:rPr>
                <w:bCs/>
                <w:lang w:val="pl-PL"/>
              </w:rPr>
            </w:pPr>
            <w:r>
              <w:rPr>
                <w:lang w:val="pl-PL"/>
              </w:rPr>
              <w:t>k</w:t>
            </w:r>
            <w:r>
              <w:t>omunikacj</w:t>
            </w:r>
            <w:r>
              <w:rPr>
                <w:lang w:val="pl-PL"/>
              </w:rPr>
              <w:t>i</w:t>
            </w:r>
          </w:p>
        </w:tc>
        <w:tc>
          <w:tcPr>
            <w:tcW w:w="405" w:type="pct"/>
          </w:tcPr>
          <w:p w14:paraId="04C0A9D9">
            <w:pPr>
              <w:jc w:val="center"/>
            </w:pPr>
            <w:r>
              <w:t>5-6</w:t>
            </w:r>
          </w:p>
        </w:tc>
        <w:tc>
          <w:tcPr>
            <w:tcW w:w="464" w:type="pct"/>
          </w:tcPr>
          <w:p w14:paraId="6E408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3D8CAC24">
            <w:pPr>
              <w:jc w:val="center"/>
              <w:rPr>
                <w:lang w:val="pl-PL"/>
              </w:rPr>
            </w:pPr>
          </w:p>
        </w:tc>
        <w:tc>
          <w:tcPr>
            <w:tcW w:w="261" w:type="pct"/>
          </w:tcPr>
          <w:p w14:paraId="58B4C39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29C10C0B">
            <w:pPr>
              <w:jc w:val="center"/>
            </w:pPr>
          </w:p>
        </w:tc>
        <w:tc>
          <w:tcPr>
            <w:tcW w:w="292" w:type="pct"/>
          </w:tcPr>
          <w:p w14:paraId="6DF7C9B3">
            <w:pPr>
              <w:jc w:val="center"/>
            </w:pPr>
          </w:p>
        </w:tc>
        <w:tc>
          <w:tcPr>
            <w:tcW w:w="313" w:type="pct"/>
          </w:tcPr>
          <w:p w14:paraId="5601D1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1ED70C5C">
            <w:pPr>
              <w:jc w:val="center"/>
            </w:pPr>
          </w:p>
        </w:tc>
        <w:tc>
          <w:tcPr>
            <w:tcW w:w="228" w:type="pct"/>
          </w:tcPr>
          <w:p w14:paraId="3B01E5B6">
            <w:pPr>
              <w:jc w:val="center"/>
            </w:pPr>
          </w:p>
        </w:tc>
        <w:tc>
          <w:tcPr>
            <w:tcW w:w="229" w:type="pct"/>
          </w:tcPr>
          <w:p w14:paraId="52D64B1C">
            <w:pPr>
              <w:jc w:val="center"/>
            </w:pPr>
          </w:p>
        </w:tc>
        <w:tc>
          <w:tcPr>
            <w:tcW w:w="282" w:type="pct"/>
          </w:tcPr>
          <w:p w14:paraId="020C62C4">
            <w:pPr>
              <w:jc w:val="center"/>
            </w:pPr>
          </w:p>
        </w:tc>
        <w:tc>
          <w:tcPr>
            <w:tcW w:w="266" w:type="pct"/>
          </w:tcPr>
          <w:p w14:paraId="3035BAC4">
            <w:pPr>
              <w:jc w:val="center"/>
            </w:pPr>
          </w:p>
        </w:tc>
        <w:tc>
          <w:tcPr>
            <w:tcW w:w="381" w:type="pct"/>
          </w:tcPr>
          <w:p w14:paraId="184AC893">
            <w:pPr>
              <w:jc w:val="center"/>
            </w:pPr>
          </w:p>
        </w:tc>
      </w:tr>
      <w:tr w14:paraId="088C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15" w:type="pct"/>
          </w:tcPr>
          <w:p w14:paraId="2108E96B">
            <w:pPr>
              <w:rPr>
                <w:b/>
              </w:rPr>
            </w:pPr>
            <w:r>
              <w:rPr>
                <w:b/>
              </w:rPr>
              <w:t>Тема 4.</w:t>
            </w:r>
            <w:r>
              <w:rPr>
                <w:bCs/>
              </w:rPr>
              <w:t xml:space="preserve"> Specyfika płciowa języka</w:t>
            </w:r>
          </w:p>
        </w:tc>
        <w:tc>
          <w:tcPr>
            <w:tcW w:w="405" w:type="pct"/>
          </w:tcPr>
          <w:p w14:paraId="6DEF708E">
            <w:pPr>
              <w:jc w:val="center"/>
            </w:pPr>
            <w:r>
              <w:t>7-8</w:t>
            </w:r>
          </w:p>
        </w:tc>
        <w:tc>
          <w:tcPr>
            <w:tcW w:w="464" w:type="pct"/>
          </w:tcPr>
          <w:p w14:paraId="15BDE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4" w:type="pct"/>
            <w:gridSpan w:val="2"/>
          </w:tcPr>
          <w:p w14:paraId="31E3A8A2">
            <w:pPr>
              <w:jc w:val="center"/>
              <w:rPr>
                <w:lang w:val="pl-PL"/>
              </w:rPr>
            </w:pPr>
          </w:p>
        </w:tc>
        <w:tc>
          <w:tcPr>
            <w:tcW w:w="261" w:type="pct"/>
          </w:tcPr>
          <w:p w14:paraId="05C9236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105EC928">
            <w:pPr>
              <w:jc w:val="center"/>
            </w:pPr>
          </w:p>
        </w:tc>
        <w:tc>
          <w:tcPr>
            <w:tcW w:w="292" w:type="pct"/>
          </w:tcPr>
          <w:p w14:paraId="1F57CE9D">
            <w:pPr>
              <w:jc w:val="center"/>
            </w:pPr>
          </w:p>
        </w:tc>
        <w:tc>
          <w:tcPr>
            <w:tcW w:w="313" w:type="pct"/>
          </w:tcPr>
          <w:p w14:paraId="069E10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8" w:type="pct"/>
          </w:tcPr>
          <w:p w14:paraId="78F20300">
            <w:pPr>
              <w:jc w:val="center"/>
            </w:pPr>
          </w:p>
        </w:tc>
        <w:tc>
          <w:tcPr>
            <w:tcW w:w="228" w:type="pct"/>
          </w:tcPr>
          <w:p w14:paraId="776A0E82">
            <w:pPr>
              <w:jc w:val="center"/>
            </w:pPr>
          </w:p>
        </w:tc>
        <w:tc>
          <w:tcPr>
            <w:tcW w:w="229" w:type="pct"/>
          </w:tcPr>
          <w:p w14:paraId="3ABB86A4">
            <w:pPr>
              <w:jc w:val="center"/>
            </w:pPr>
          </w:p>
        </w:tc>
        <w:tc>
          <w:tcPr>
            <w:tcW w:w="282" w:type="pct"/>
          </w:tcPr>
          <w:p w14:paraId="47290D55">
            <w:pPr>
              <w:jc w:val="center"/>
            </w:pPr>
          </w:p>
        </w:tc>
        <w:tc>
          <w:tcPr>
            <w:tcW w:w="266" w:type="pct"/>
          </w:tcPr>
          <w:p w14:paraId="0CF141DC">
            <w:pPr>
              <w:jc w:val="center"/>
            </w:pPr>
          </w:p>
        </w:tc>
        <w:tc>
          <w:tcPr>
            <w:tcW w:w="381" w:type="pct"/>
          </w:tcPr>
          <w:p w14:paraId="1E784F71">
            <w:pPr>
              <w:jc w:val="center"/>
            </w:pPr>
          </w:p>
        </w:tc>
      </w:tr>
      <w:tr w14:paraId="3199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15" w:type="pct"/>
          </w:tcPr>
          <w:p w14:paraId="0FAD94AF">
            <w:pPr>
              <w:contextualSpacing/>
              <w:rPr>
                <w:bCs/>
                <w:lang w:val="pl-PL"/>
              </w:rPr>
            </w:pPr>
            <w:r>
              <w:rPr>
                <w:bCs/>
              </w:rPr>
              <w:t xml:space="preserve">Разом за модулем </w:t>
            </w:r>
            <w:r>
              <w:rPr>
                <w:bCs/>
                <w:lang w:val="pl-PL"/>
              </w:rPr>
              <w:t>1</w:t>
            </w:r>
          </w:p>
        </w:tc>
        <w:tc>
          <w:tcPr>
            <w:tcW w:w="869" w:type="pct"/>
            <w:gridSpan w:val="2"/>
          </w:tcPr>
          <w:p w14:paraId="112DC8A8">
            <w:pPr>
              <w:jc w:val="center"/>
              <w:rPr>
                <w:lang w:val="pl-PL"/>
              </w:rPr>
            </w:pPr>
            <w:r>
              <w:rPr>
                <w:lang w:val="uk-UA"/>
              </w:rPr>
              <w:t>3</w:t>
            </w:r>
            <w:r>
              <w:rPr>
                <w:lang w:val="pl-PL"/>
              </w:rPr>
              <w:t>0</w:t>
            </w:r>
          </w:p>
        </w:tc>
        <w:tc>
          <w:tcPr>
            <w:tcW w:w="274" w:type="pct"/>
            <w:gridSpan w:val="2"/>
          </w:tcPr>
          <w:p w14:paraId="247788A9">
            <w:pPr>
              <w:jc w:val="center"/>
              <w:rPr>
                <w:lang w:val="pl-PL"/>
              </w:rPr>
            </w:pPr>
          </w:p>
        </w:tc>
        <w:tc>
          <w:tcPr>
            <w:tcW w:w="261" w:type="pct"/>
          </w:tcPr>
          <w:p w14:paraId="18C274A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16</w:t>
            </w:r>
          </w:p>
        </w:tc>
        <w:tc>
          <w:tcPr>
            <w:tcW w:w="193" w:type="pct"/>
          </w:tcPr>
          <w:p w14:paraId="770188B9"/>
        </w:tc>
        <w:tc>
          <w:tcPr>
            <w:tcW w:w="292" w:type="pct"/>
          </w:tcPr>
          <w:p w14:paraId="10E7168C"/>
        </w:tc>
        <w:tc>
          <w:tcPr>
            <w:tcW w:w="313" w:type="pct"/>
          </w:tcPr>
          <w:p w14:paraId="0C58B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98" w:type="pct"/>
          </w:tcPr>
          <w:p w14:paraId="437312E9"/>
        </w:tc>
        <w:tc>
          <w:tcPr>
            <w:tcW w:w="228" w:type="pct"/>
          </w:tcPr>
          <w:p w14:paraId="30A95108"/>
        </w:tc>
        <w:tc>
          <w:tcPr>
            <w:tcW w:w="229" w:type="pct"/>
          </w:tcPr>
          <w:p w14:paraId="6A967852"/>
        </w:tc>
        <w:tc>
          <w:tcPr>
            <w:tcW w:w="282" w:type="pct"/>
          </w:tcPr>
          <w:p w14:paraId="2992C884"/>
        </w:tc>
        <w:tc>
          <w:tcPr>
            <w:tcW w:w="266" w:type="pct"/>
          </w:tcPr>
          <w:p w14:paraId="7F234AEA"/>
        </w:tc>
        <w:tc>
          <w:tcPr>
            <w:tcW w:w="381" w:type="pct"/>
          </w:tcPr>
          <w:p w14:paraId="07FDE07B"/>
        </w:tc>
      </w:tr>
      <w:tr w14:paraId="1767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5"/>
          </w:tcPr>
          <w:p w14:paraId="6B50D77A">
            <w:pPr>
              <w:jc w:val="center"/>
              <w:rPr>
                <w:lang w:val="pl-PL"/>
              </w:rPr>
            </w:pPr>
            <w:r>
              <w:rPr>
                <w:bCs/>
                <w:lang w:val="uk-UA"/>
              </w:rPr>
              <w:t>М</w:t>
            </w:r>
            <w:r>
              <w:rPr>
                <w:bCs/>
              </w:rPr>
              <w:t>одуль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2.</w:t>
            </w:r>
            <w:r>
              <w:rPr>
                <w:b/>
              </w:rPr>
              <w:t xml:space="preserve"> Możliwości edukacyjne</w:t>
            </w:r>
          </w:p>
        </w:tc>
      </w:tr>
      <w:tr w14:paraId="2D22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6F7C95CF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1.</w:t>
            </w:r>
            <w:r>
              <w:rPr>
                <w:bCs/>
                <w:lang w:val="pl-PL"/>
              </w:rPr>
              <w:t xml:space="preserve"> </w:t>
            </w:r>
            <w:r>
              <w:rPr>
                <w:lang w:val="pl-PL"/>
              </w:rPr>
              <w:t>Zapewnienie podstaw do bardziej zaawansowanej nauki</w:t>
            </w:r>
          </w:p>
        </w:tc>
        <w:tc>
          <w:tcPr>
            <w:tcW w:w="405" w:type="pct"/>
          </w:tcPr>
          <w:p w14:paraId="198C26A1">
            <w:pPr>
              <w:jc w:val="center"/>
            </w:pPr>
            <w:r>
              <w:t>9-10</w:t>
            </w:r>
          </w:p>
        </w:tc>
        <w:tc>
          <w:tcPr>
            <w:tcW w:w="464" w:type="pct"/>
          </w:tcPr>
          <w:p w14:paraId="30B2A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51EABC28">
            <w:pPr>
              <w:jc w:val="center"/>
            </w:pPr>
          </w:p>
        </w:tc>
        <w:tc>
          <w:tcPr>
            <w:tcW w:w="261" w:type="pct"/>
          </w:tcPr>
          <w:p w14:paraId="3541380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220E404D">
            <w:pPr>
              <w:jc w:val="center"/>
            </w:pPr>
          </w:p>
        </w:tc>
        <w:tc>
          <w:tcPr>
            <w:tcW w:w="292" w:type="pct"/>
          </w:tcPr>
          <w:p w14:paraId="17C59DD2">
            <w:pPr>
              <w:jc w:val="center"/>
            </w:pPr>
          </w:p>
        </w:tc>
        <w:tc>
          <w:tcPr>
            <w:tcW w:w="313" w:type="pct"/>
          </w:tcPr>
          <w:p w14:paraId="13443E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3C21A3EF"/>
        </w:tc>
        <w:tc>
          <w:tcPr>
            <w:tcW w:w="228" w:type="pct"/>
          </w:tcPr>
          <w:p w14:paraId="719ADE70"/>
        </w:tc>
        <w:tc>
          <w:tcPr>
            <w:tcW w:w="229" w:type="pct"/>
          </w:tcPr>
          <w:p w14:paraId="5D546DFD"/>
        </w:tc>
        <w:tc>
          <w:tcPr>
            <w:tcW w:w="282" w:type="pct"/>
          </w:tcPr>
          <w:p w14:paraId="0B0C7421"/>
        </w:tc>
        <w:tc>
          <w:tcPr>
            <w:tcW w:w="266" w:type="pct"/>
          </w:tcPr>
          <w:p w14:paraId="77CFDB12"/>
        </w:tc>
        <w:tc>
          <w:tcPr>
            <w:tcW w:w="381" w:type="pct"/>
          </w:tcPr>
          <w:p w14:paraId="7C142D82"/>
        </w:tc>
      </w:tr>
      <w:tr w14:paraId="452F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2AC6A286">
            <w:pPr>
              <w:contextualSpacing/>
              <w:rPr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2.</w:t>
            </w:r>
            <w:r>
              <w:rPr>
                <w:bCs/>
                <w:lang w:val="pl-PL"/>
              </w:rPr>
              <w:t xml:space="preserve"> </w:t>
            </w:r>
          </w:p>
          <w:p w14:paraId="2155A754">
            <w:pPr>
              <w:contextualSpacing/>
              <w:rPr>
                <w:bCs/>
                <w:lang w:val="pl-PL"/>
              </w:rPr>
            </w:pPr>
            <w:r>
              <w:rPr>
                <w:lang w:val="pl-PL"/>
              </w:rPr>
              <w:t>Podstawowe problemy w edukacji średniej i uniwersyteckiej</w:t>
            </w:r>
          </w:p>
        </w:tc>
        <w:tc>
          <w:tcPr>
            <w:tcW w:w="405" w:type="pct"/>
          </w:tcPr>
          <w:p w14:paraId="6E010147">
            <w:pPr>
              <w:jc w:val="center"/>
            </w:pPr>
            <w:r>
              <w:t>11-12</w:t>
            </w:r>
          </w:p>
        </w:tc>
        <w:tc>
          <w:tcPr>
            <w:tcW w:w="464" w:type="pct"/>
          </w:tcPr>
          <w:p w14:paraId="379AF0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4E124486">
            <w:pPr>
              <w:jc w:val="center"/>
            </w:pPr>
          </w:p>
        </w:tc>
        <w:tc>
          <w:tcPr>
            <w:tcW w:w="261" w:type="pct"/>
          </w:tcPr>
          <w:p w14:paraId="2DDB958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5C05505C">
            <w:pPr>
              <w:jc w:val="center"/>
            </w:pPr>
          </w:p>
        </w:tc>
        <w:tc>
          <w:tcPr>
            <w:tcW w:w="292" w:type="pct"/>
          </w:tcPr>
          <w:p w14:paraId="52E8C937">
            <w:pPr>
              <w:jc w:val="center"/>
            </w:pPr>
          </w:p>
        </w:tc>
        <w:tc>
          <w:tcPr>
            <w:tcW w:w="313" w:type="pct"/>
          </w:tcPr>
          <w:p w14:paraId="477C1D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7F75F571"/>
        </w:tc>
        <w:tc>
          <w:tcPr>
            <w:tcW w:w="228" w:type="pct"/>
          </w:tcPr>
          <w:p w14:paraId="6B55DF51"/>
        </w:tc>
        <w:tc>
          <w:tcPr>
            <w:tcW w:w="229" w:type="pct"/>
          </w:tcPr>
          <w:p w14:paraId="58651C96"/>
        </w:tc>
        <w:tc>
          <w:tcPr>
            <w:tcW w:w="282" w:type="pct"/>
          </w:tcPr>
          <w:p w14:paraId="3A069191"/>
        </w:tc>
        <w:tc>
          <w:tcPr>
            <w:tcW w:w="266" w:type="pct"/>
          </w:tcPr>
          <w:p w14:paraId="290B30CF"/>
        </w:tc>
        <w:tc>
          <w:tcPr>
            <w:tcW w:w="381" w:type="pct"/>
          </w:tcPr>
          <w:p w14:paraId="2D5C3377"/>
        </w:tc>
      </w:tr>
      <w:tr w14:paraId="5C52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3EE6C5F6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3. </w:t>
            </w:r>
            <w:r>
              <w:rPr>
                <w:lang w:val="pl-PL"/>
              </w:rPr>
              <w:t>Nauczanie to ruch dwukierunkowy</w:t>
            </w:r>
          </w:p>
        </w:tc>
        <w:tc>
          <w:tcPr>
            <w:tcW w:w="405" w:type="pct"/>
          </w:tcPr>
          <w:p w14:paraId="36454C2E">
            <w:pPr>
              <w:jc w:val="center"/>
            </w:pPr>
            <w:r>
              <w:t>13-14</w:t>
            </w:r>
          </w:p>
        </w:tc>
        <w:tc>
          <w:tcPr>
            <w:tcW w:w="464" w:type="pct"/>
          </w:tcPr>
          <w:p w14:paraId="1B884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55A84BB1">
            <w:pPr>
              <w:jc w:val="center"/>
            </w:pPr>
          </w:p>
        </w:tc>
        <w:tc>
          <w:tcPr>
            <w:tcW w:w="261" w:type="pct"/>
          </w:tcPr>
          <w:p w14:paraId="346CA76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475E2B86">
            <w:pPr>
              <w:jc w:val="center"/>
            </w:pPr>
          </w:p>
        </w:tc>
        <w:tc>
          <w:tcPr>
            <w:tcW w:w="292" w:type="pct"/>
          </w:tcPr>
          <w:p w14:paraId="02B8941E">
            <w:pPr>
              <w:jc w:val="center"/>
            </w:pPr>
          </w:p>
        </w:tc>
        <w:tc>
          <w:tcPr>
            <w:tcW w:w="313" w:type="pct"/>
          </w:tcPr>
          <w:p w14:paraId="7E16E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50A641AE"/>
        </w:tc>
        <w:tc>
          <w:tcPr>
            <w:tcW w:w="228" w:type="pct"/>
          </w:tcPr>
          <w:p w14:paraId="1532900C"/>
        </w:tc>
        <w:tc>
          <w:tcPr>
            <w:tcW w:w="229" w:type="pct"/>
          </w:tcPr>
          <w:p w14:paraId="4FCCDC0C"/>
        </w:tc>
        <w:tc>
          <w:tcPr>
            <w:tcW w:w="282" w:type="pct"/>
          </w:tcPr>
          <w:p w14:paraId="0122A157"/>
        </w:tc>
        <w:tc>
          <w:tcPr>
            <w:tcW w:w="266" w:type="pct"/>
          </w:tcPr>
          <w:p w14:paraId="28942614"/>
        </w:tc>
        <w:tc>
          <w:tcPr>
            <w:tcW w:w="381" w:type="pct"/>
          </w:tcPr>
          <w:p w14:paraId="56858BD5"/>
        </w:tc>
      </w:tr>
      <w:tr w14:paraId="7794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5AE35BFB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 4.</w:t>
            </w:r>
            <w:r>
              <w:rPr>
                <w:bCs/>
              </w:rPr>
              <w:t xml:space="preserve"> Zarządzanie czasem nauki</w:t>
            </w:r>
          </w:p>
        </w:tc>
        <w:tc>
          <w:tcPr>
            <w:tcW w:w="405" w:type="pct"/>
          </w:tcPr>
          <w:p w14:paraId="5F4C9B9A">
            <w:pPr>
              <w:jc w:val="center"/>
            </w:pPr>
            <w:r>
              <w:t>15</w:t>
            </w:r>
          </w:p>
        </w:tc>
        <w:tc>
          <w:tcPr>
            <w:tcW w:w="464" w:type="pct"/>
          </w:tcPr>
          <w:p w14:paraId="18FA40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4" w:type="pct"/>
            <w:gridSpan w:val="2"/>
          </w:tcPr>
          <w:p w14:paraId="538D5618">
            <w:pPr>
              <w:jc w:val="center"/>
            </w:pPr>
          </w:p>
        </w:tc>
        <w:tc>
          <w:tcPr>
            <w:tcW w:w="261" w:type="pct"/>
          </w:tcPr>
          <w:p w14:paraId="702CC41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93" w:type="pct"/>
          </w:tcPr>
          <w:p w14:paraId="006C6DDF">
            <w:pPr>
              <w:jc w:val="center"/>
            </w:pPr>
          </w:p>
        </w:tc>
        <w:tc>
          <w:tcPr>
            <w:tcW w:w="292" w:type="pct"/>
          </w:tcPr>
          <w:p w14:paraId="5ABFB5B0">
            <w:pPr>
              <w:jc w:val="center"/>
            </w:pPr>
          </w:p>
        </w:tc>
        <w:tc>
          <w:tcPr>
            <w:tcW w:w="313" w:type="pct"/>
          </w:tcPr>
          <w:p w14:paraId="07AA0B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217C051C"/>
        </w:tc>
        <w:tc>
          <w:tcPr>
            <w:tcW w:w="228" w:type="pct"/>
          </w:tcPr>
          <w:p w14:paraId="2DDCC064"/>
        </w:tc>
        <w:tc>
          <w:tcPr>
            <w:tcW w:w="229" w:type="pct"/>
          </w:tcPr>
          <w:p w14:paraId="08CD7F2B"/>
        </w:tc>
        <w:tc>
          <w:tcPr>
            <w:tcW w:w="282" w:type="pct"/>
          </w:tcPr>
          <w:p w14:paraId="4E9448FF"/>
        </w:tc>
        <w:tc>
          <w:tcPr>
            <w:tcW w:w="266" w:type="pct"/>
          </w:tcPr>
          <w:p w14:paraId="29C13734"/>
        </w:tc>
        <w:tc>
          <w:tcPr>
            <w:tcW w:w="381" w:type="pct"/>
          </w:tcPr>
          <w:p w14:paraId="746F9430"/>
        </w:tc>
      </w:tr>
      <w:bookmarkEnd w:id="10"/>
      <w:tr w14:paraId="0FF9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5" w:type="pct"/>
          </w:tcPr>
          <w:p w14:paraId="278F528A">
            <w:pPr>
              <w:contextualSpacing/>
              <w:rPr>
                <w:bCs/>
              </w:rPr>
            </w:pPr>
            <w:r>
              <w:rPr>
                <w:bCs/>
              </w:rPr>
              <w:t>Разом за модулем 2</w:t>
            </w:r>
          </w:p>
        </w:tc>
        <w:tc>
          <w:tcPr>
            <w:tcW w:w="869" w:type="pct"/>
            <w:gridSpan w:val="2"/>
          </w:tcPr>
          <w:p w14:paraId="405E331A">
            <w:pPr>
              <w:jc w:val="center"/>
              <w:rPr>
                <w:lang w:val="uk-UA"/>
              </w:rPr>
            </w:pPr>
            <w:r>
              <w:rPr>
                <w:lang w:val="pl-PL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274" w:type="pct"/>
            <w:gridSpan w:val="2"/>
          </w:tcPr>
          <w:p w14:paraId="78DB4468">
            <w:pPr>
              <w:jc w:val="center"/>
            </w:pPr>
          </w:p>
        </w:tc>
        <w:tc>
          <w:tcPr>
            <w:tcW w:w="261" w:type="pct"/>
          </w:tcPr>
          <w:p w14:paraId="0EDC536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93" w:type="pct"/>
          </w:tcPr>
          <w:p w14:paraId="35794A00">
            <w:pPr>
              <w:jc w:val="center"/>
            </w:pPr>
          </w:p>
        </w:tc>
        <w:tc>
          <w:tcPr>
            <w:tcW w:w="292" w:type="pct"/>
          </w:tcPr>
          <w:p w14:paraId="0918ADD5">
            <w:pPr>
              <w:jc w:val="center"/>
            </w:pPr>
          </w:p>
        </w:tc>
        <w:tc>
          <w:tcPr>
            <w:tcW w:w="313" w:type="pct"/>
          </w:tcPr>
          <w:p w14:paraId="12D170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98" w:type="pct"/>
          </w:tcPr>
          <w:p w14:paraId="07E76A22"/>
        </w:tc>
        <w:tc>
          <w:tcPr>
            <w:tcW w:w="228" w:type="pct"/>
          </w:tcPr>
          <w:p w14:paraId="53DF48E2"/>
        </w:tc>
        <w:tc>
          <w:tcPr>
            <w:tcW w:w="229" w:type="pct"/>
          </w:tcPr>
          <w:p w14:paraId="37FBD839"/>
        </w:tc>
        <w:tc>
          <w:tcPr>
            <w:tcW w:w="282" w:type="pct"/>
          </w:tcPr>
          <w:p w14:paraId="53A2DF8B"/>
        </w:tc>
        <w:tc>
          <w:tcPr>
            <w:tcW w:w="266" w:type="pct"/>
          </w:tcPr>
          <w:p w14:paraId="2A66B35C"/>
        </w:tc>
        <w:tc>
          <w:tcPr>
            <w:tcW w:w="381" w:type="pct"/>
          </w:tcPr>
          <w:p w14:paraId="40FB9E6C"/>
        </w:tc>
      </w:tr>
      <w:tr w14:paraId="283B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</w:tcPr>
          <w:p w14:paraId="6FA857C0">
            <w:pPr>
              <w:jc w:val="center"/>
              <w:rPr>
                <w:lang w:val="pl-PL"/>
              </w:rPr>
            </w:pPr>
            <w:r>
              <w:rPr>
                <w:b/>
                <w:lang w:val="uk-UA"/>
              </w:rPr>
              <w:t>2 семестр</w:t>
            </w:r>
          </w:p>
        </w:tc>
      </w:tr>
      <w:tr w14:paraId="7A46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</w:tcPr>
          <w:p w14:paraId="09F43FF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</w:t>
            </w:r>
            <w:r>
              <w:rPr>
                <w:bCs/>
              </w:rPr>
              <w:t>одуль</w:t>
            </w:r>
            <w:r>
              <w:rPr>
                <w:b/>
                <w:lang w:val="pl-PL"/>
              </w:rPr>
              <w:t xml:space="preserve"> </w:t>
            </w:r>
            <w:r>
              <w:rPr>
                <w:bCs/>
                <w:lang w:val="pl-PL"/>
              </w:rPr>
              <w:t>3.</w:t>
            </w:r>
            <w:r>
              <w:rPr>
                <w:b/>
                <w:lang w:val="pl-PL"/>
              </w:rPr>
              <w:t xml:space="preserve"> Nowe technologie informacyjne i nowoczesne środki komunikacji</w:t>
            </w:r>
          </w:p>
        </w:tc>
      </w:tr>
      <w:tr w14:paraId="312E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09E65840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1.</w:t>
            </w:r>
            <w:r>
              <w:rPr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Język polski w prasie</w:t>
            </w:r>
          </w:p>
        </w:tc>
        <w:tc>
          <w:tcPr>
            <w:tcW w:w="405" w:type="pct"/>
          </w:tcPr>
          <w:p w14:paraId="64D43D8E">
            <w:pPr>
              <w:jc w:val="center"/>
            </w:pPr>
            <w:r>
              <w:t>1-2</w:t>
            </w:r>
          </w:p>
        </w:tc>
        <w:tc>
          <w:tcPr>
            <w:tcW w:w="464" w:type="pct"/>
          </w:tcPr>
          <w:p w14:paraId="3D4A54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678BB874">
            <w:pPr>
              <w:jc w:val="center"/>
            </w:pPr>
          </w:p>
        </w:tc>
        <w:tc>
          <w:tcPr>
            <w:tcW w:w="261" w:type="pct"/>
          </w:tcPr>
          <w:p w14:paraId="76303B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335D9217">
            <w:pPr>
              <w:jc w:val="center"/>
            </w:pPr>
          </w:p>
        </w:tc>
        <w:tc>
          <w:tcPr>
            <w:tcW w:w="292" w:type="pct"/>
          </w:tcPr>
          <w:p w14:paraId="27BA4ACF">
            <w:pPr>
              <w:jc w:val="center"/>
            </w:pPr>
          </w:p>
        </w:tc>
        <w:tc>
          <w:tcPr>
            <w:tcW w:w="313" w:type="pct"/>
          </w:tcPr>
          <w:p w14:paraId="30D4A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684444C0"/>
        </w:tc>
        <w:tc>
          <w:tcPr>
            <w:tcW w:w="228" w:type="pct"/>
          </w:tcPr>
          <w:p w14:paraId="1E0E5BC2"/>
        </w:tc>
        <w:tc>
          <w:tcPr>
            <w:tcW w:w="229" w:type="pct"/>
          </w:tcPr>
          <w:p w14:paraId="27E2EB6F"/>
        </w:tc>
        <w:tc>
          <w:tcPr>
            <w:tcW w:w="282" w:type="pct"/>
          </w:tcPr>
          <w:p w14:paraId="476EBF84"/>
        </w:tc>
        <w:tc>
          <w:tcPr>
            <w:tcW w:w="266" w:type="pct"/>
          </w:tcPr>
          <w:p w14:paraId="7EB5FBA6"/>
        </w:tc>
        <w:tc>
          <w:tcPr>
            <w:tcW w:w="381" w:type="pct"/>
          </w:tcPr>
          <w:p w14:paraId="26840133"/>
        </w:tc>
      </w:tr>
      <w:tr w14:paraId="43CB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686CB2D3">
            <w:pPr>
              <w:contextualSpacing/>
            </w:pPr>
            <w:r>
              <w:rPr>
                <w:b/>
              </w:rPr>
              <w:t>Тема 2.</w:t>
            </w:r>
            <w:r>
              <w:rPr>
                <w:bCs/>
              </w:rPr>
              <w:t xml:space="preserve"> </w:t>
            </w:r>
          </w:p>
          <w:p w14:paraId="2D15426A">
            <w:pPr>
              <w:contextualSpacing/>
              <w:rPr>
                <w:bCs/>
                <w:lang w:val="pl-PL"/>
              </w:rPr>
            </w:pPr>
            <w:r>
              <w:rPr>
                <w:lang w:val="pl-PL"/>
              </w:rPr>
              <w:t>Przekazywanie</w:t>
            </w:r>
            <w:r>
              <w:t xml:space="preserve"> wiadomości</w:t>
            </w:r>
          </w:p>
        </w:tc>
        <w:tc>
          <w:tcPr>
            <w:tcW w:w="405" w:type="pct"/>
          </w:tcPr>
          <w:p w14:paraId="23A1965B">
            <w:pPr>
              <w:jc w:val="center"/>
            </w:pPr>
            <w:r>
              <w:t>3-4</w:t>
            </w:r>
          </w:p>
        </w:tc>
        <w:tc>
          <w:tcPr>
            <w:tcW w:w="464" w:type="pct"/>
          </w:tcPr>
          <w:p w14:paraId="0911D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0D60CE71">
            <w:pPr>
              <w:jc w:val="center"/>
            </w:pPr>
          </w:p>
        </w:tc>
        <w:tc>
          <w:tcPr>
            <w:tcW w:w="261" w:type="pct"/>
          </w:tcPr>
          <w:p w14:paraId="55DC8CC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0910C1CD">
            <w:pPr>
              <w:jc w:val="center"/>
            </w:pPr>
          </w:p>
        </w:tc>
        <w:tc>
          <w:tcPr>
            <w:tcW w:w="292" w:type="pct"/>
          </w:tcPr>
          <w:p w14:paraId="62E78859">
            <w:pPr>
              <w:jc w:val="center"/>
            </w:pPr>
          </w:p>
        </w:tc>
        <w:tc>
          <w:tcPr>
            <w:tcW w:w="313" w:type="pct"/>
          </w:tcPr>
          <w:p w14:paraId="6766A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67D42B8A"/>
        </w:tc>
        <w:tc>
          <w:tcPr>
            <w:tcW w:w="228" w:type="pct"/>
          </w:tcPr>
          <w:p w14:paraId="51973EB9"/>
        </w:tc>
        <w:tc>
          <w:tcPr>
            <w:tcW w:w="229" w:type="pct"/>
          </w:tcPr>
          <w:p w14:paraId="324E2722"/>
        </w:tc>
        <w:tc>
          <w:tcPr>
            <w:tcW w:w="282" w:type="pct"/>
          </w:tcPr>
          <w:p w14:paraId="7B401AB7"/>
        </w:tc>
        <w:tc>
          <w:tcPr>
            <w:tcW w:w="266" w:type="pct"/>
          </w:tcPr>
          <w:p w14:paraId="654DD6BD"/>
        </w:tc>
        <w:tc>
          <w:tcPr>
            <w:tcW w:w="381" w:type="pct"/>
          </w:tcPr>
          <w:p w14:paraId="7633FF07"/>
        </w:tc>
      </w:tr>
      <w:tr w14:paraId="5AB6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7595816A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3. </w:t>
            </w:r>
            <w:r>
              <w:rPr>
                <w:lang w:val="pl-PL"/>
              </w:rPr>
              <w:t>Rodzaje i rola reklamy we współczesnym życiu</w:t>
            </w:r>
          </w:p>
        </w:tc>
        <w:tc>
          <w:tcPr>
            <w:tcW w:w="405" w:type="pct"/>
          </w:tcPr>
          <w:p w14:paraId="0392A7AA">
            <w:pPr>
              <w:jc w:val="center"/>
            </w:pPr>
            <w:r>
              <w:t>5-6</w:t>
            </w:r>
          </w:p>
        </w:tc>
        <w:tc>
          <w:tcPr>
            <w:tcW w:w="464" w:type="pct"/>
          </w:tcPr>
          <w:p w14:paraId="2C36C4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" w:type="pct"/>
            <w:gridSpan w:val="2"/>
          </w:tcPr>
          <w:p w14:paraId="4C1B699C">
            <w:pPr>
              <w:jc w:val="center"/>
            </w:pPr>
          </w:p>
        </w:tc>
        <w:tc>
          <w:tcPr>
            <w:tcW w:w="261" w:type="pct"/>
          </w:tcPr>
          <w:p w14:paraId="52AF6CD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2EEF9F3E">
            <w:pPr>
              <w:jc w:val="center"/>
            </w:pPr>
          </w:p>
        </w:tc>
        <w:tc>
          <w:tcPr>
            <w:tcW w:w="292" w:type="pct"/>
          </w:tcPr>
          <w:p w14:paraId="39BCE245">
            <w:pPr>
              <w:jc w:val="center"/>
            </w:pPr>
          </w:p>
        </w:tc>
        <w:tc>
          <w:tcPr>
            <w:tcW w:w="313" w:type="pct"/>
          </w:tcPr>
          <w:p w14:paraId="1E4135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46A4BD54"/>
        </w:tc>
        <w:tc>
          <w:tcPr>
            <w:tcW w:w="228" w:type="pct"/>
          </w:tcPr>
          <w:p w14:paraId="39001AA1"/>
        </w:tc>
        <w:tc>
          <w:tcPr>
            <w:tcW w:w="229" w:type="pct"/>
          </w:tcPr>
          <w:p w14:paraId="540A6788"/>
        </w:tc>
        <w:tc>
          <w:tcPr>
            <w:tcW w:w="282" w:type="pct"/>
          </w:tcPr>
          <w:p w14:paraId="2E32AC77"/>
        </w:tc>
        <w:tc>
          <w:tcPr>
            <w:tcW w:w="266" w:type="pct"/>
          </w:tcPr>
          <w:p w14:paraId="690F25D3"/>
        </w:tc>
        <w:tc>
          <w:tcPr>
            <w:tcW w:w="381" w:type="pct"/>
          </w:tcPr>
          <w:p w14:paraId="052AEC45"/>
        </w:tc>
      </w:tr>
      <w:tr w14:paraId="608D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5" w:type="pct"/>
          </w:tcPr>
          <w:p w14:paraId="2E1734C2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4.</w:t>
            </w:r>
            <w:r>
              <w:rPr>
                <w:bCs/>
                <w:lang w:val="pl-PL"/>
              </w:rPr>
              <w:t xml:space="preserve"> Historia mediów w Polsce</w:t>
            </w:r>
          </w:p>
        </w:tc>
        <w:tc>
          <w:tcPr>
            <w:tcW w:w="405" w:type="pct"/>
          </w:tcPr>
          <w:p w14:paraId="4B4FD290">
            <w:pPr>
              <w:jc w:val="center"/>
            </w:pPr>
            <w:r>
              <w:t>7-8</w:t>
            </w:r>
          </w:p>
        </w:tc>
        <w:tc>
          <w:tcPr>
            <w:tcW w:w="464" w:type="pct"/>
          </w:tcPr>
          <w:p w14:paraId="504DC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4" w:type="pct"/>
            <w:gridSpan w:val="2"/>
          </w:tcPr>
          <w:p w14:paraId="51FA5231">
            <w:pPr>
              <w:jc w:val="center"/>
            </w:pPr>
          </w:p>
        </w:tc>
        <w:tc>
          <w:tcPr>
            <w:tcW w:w="261" w:type="pct"/>
          </w:tcPr>
          <w:p w14:paraId="0B2FFB4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4AC734E5">
            <w:pPr>
              <w:jc w:val="center"/>
            </w:pPr>
          </w:p>
        </w:tc>
        <w:tc>
          <w:tcPr>
            <w:tcW w:w="292" w:type="pct"/>
          </w:tcPr>
          <w:p w14:paraId="5745232F">
            <w:pPr>
              <w:jc w:val="center"/>
            </w:pPr>
          </w:p>
        </w:tc>
        <w:tc>
          <w:tcPr>
            <w:tcW w:w="313" w:type="pct"/>
          </w:tcPr>
          <w:p w14:paraId="1263B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8" w:type="pct"/>
          </w:tcPr>
          <w:p w14:paraId="161B86BF"/>
        </w:tc>
        <w:tc>
          <w:tcPr>
            <w:tcW w:w="228" w:type="pct"/>
          </w:tcPr>
          <w:p w14:paraId="390D0D4D"/>
        </w:tc>
        <w:tc>
          <w:tcPr>
            <w:tcW w:w="229" w:type="pct"/>
          </w:tcPr>
          <w:p w14:paraId="44C41A7D"/>
        </w:tc>
        <w:tc>
          <w:tcPr>
            <w:tcW w:w="282" w:type="pct"/>
          </w:tcPr>
          <w:p w14:paraId="32390D3F"/>
        </w:tc>
        <w:tc>
          <w:tcPr>
            <w:tcW w:w="266" w:type="pct"/>
          </w:tcPr>
          <w:p w14:paraId="51BDE993"/>
        </w:tc>
        <w:tc>
          <w:tcPr>
            <w:tcW w:w="381" w:type="pct"/>
          </w:tcPr>
          <w:p w14:paraId="7DB69560"/>
        </w:tc>
      </w:tr>
      <w:tr w14:paraId="5D3F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5" w:type="pct"/>
          </w:tcPr>
          <w:p w14:paraId="0AFC296E">
            <w:pPr>
              <w:contextualSpacing/>
              <w:rPr>
                <w:bCs/>
                <w:lang w:val="uk-UA"/>
              </w:rPr>
            </w:pPr>
            <w:r>
              <w:rPr>
                <w:bCs/>
              </w:rPr>
              <w:t xml:space="preserve">Разом за модулем </w:t>
            </w:r>
            <w:r>
              <w:rPr>
                <w:bCs/>
                <w:lang w:val="pl-PL"/>
              </w:rPr>
              <w:t>3</w:t>
            </w:r>
          </w:p>
          <w:p w14:paraId="4A1C9D24">
            <w:pPr>
              <w:contextualSpacing/>
              <w:rPr>
                <w:bCs/>
                <w:lang w:val="uk-UA"/>
              </w:rPr>
            </w:pPr>
          </w:p>
          <w:p w14:paraId="2D114778">
            <w:pPr>
              <w:contextualSpacing/>
              <w:rPr>
                <w:bCs/>
                <w:lang w:val="uk-UA"/>
              </w:rPr>
            </w:pPr>
          </w:p>
        </w:tc>
        <w:tc>
          <w:tcPr>
            <w:tcW w:w="869" w:type="pct"/>
            <w:gridSpan w:val="2"/>
          </w:tcPr>
          <w:p w14:paraId="0AEF93C6">
            <w:pPr>
              <w:jc w:val="center"/>
            </w:pPr>
            <w:r>
              <w:rPr>
                <w:lang w:val="uk-UA"/>
              </w:rPr>
              <w:t>3</w:t>
            </w:r>
            <w:r>
              <w:rPr>
                <w:lang w:val="pl-PL"/>
              </w:rPr>
              <w:t>0</w:t>
            </w:r>
          </w:p>
        </w:tc>
        <w:tc>
          <w:tcPr>
            <w:tcW w:w="274" w:type="pct"/>
            <w:gridSpan w:val="2"/>
          </w:tcPr>
          <w:p w14:paraId="2404C9DB">
            <w:pPr>
              <w:jc w:val="center"/>
            </w:pPr>
          </w:p>
        </w:tc>
        <w:tc>
          <w:tcPr>
            <w:tcW w:w="261" w:type="pct"/>
          </w:tcPr>
          <w:p w14:paraId="66C08F8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16</w:t>
            </w:r>
          </w:p>
        </w:tc>
        <w:tc>
          <w:tcPr>
            <w:tcW w:w="193" w:type="pct"/>
          </w:tcPr>
          <w:p w14:paraId="044E2381">
            <w:pPr>
              <w:jc w:val="center"/>
            </w:pPr>
          </w:p>
        </w:tc>
        <w:tc>
          <w:tcPr>
            <w:tcW w:w="292" w:type="pct"/>
          </w:tcPr>
          <w:p w14:paraId="44B4C4F5">
            <w:pPr>
              <w:jc w:val="center"/>
            </w:pPr>
          </w:p>
        </w:tc>
        <w:tc>
          <w:tcPr>
            <w:tcW w:w="313" w:type="pct"/>
          </w:tcPr>
          <w:p w14:paraId="65F4D4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98" w:type="pct"/>
          </w:tcPr>
          <w:p w14:paraId="7C8C08FB"/>
        </w:tc>
        <w:tc>
          <w:tcPr>
            <w:tcW w:w="228" w:type="pct"/>
          </w:tcPr>
          <w:p w14:paraId="23416F82"/>
        </w:tc>
        <w:tc>
          <w:tcPr>
            <w:tcW w:w="229" w:type="pct"/>
          </w:tcPr>
          <w:p w14:paraId="205F9E7A"/>
        </w:tc>
        <w:tc>
          <w:tcPr>
            <w:tcW w:w="282" w:type="pct"/>
          </w:tcPr>
          <w:p w14:paraId="0F4F7668"/>
        </w:tc>
        <w:tc>
          <w:tcPr>
            <w:tcW w:w="266" w:type="pct"/>
          </w:tcPr>
          <w:p w14:paraId="767E1D37"/>
        </w:tc>
        <w:tc>
          <w:tcPr>
            <w:tcW w:w="381" w:type="pct"/>
          </w:tcPr>
          <w:p w14:paraId="5F33B1FA"/>
        </w:tc>
      </w:tr>
      <w:tr w14:paraId="602D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5"/>
          </w:tcPr>
          <w:p w14:paraId="6EC394B7">
            <w:pPr>
              <w:jc w:val="center"/>
              <w:rPr>
                <w:lang w:val="pl-PL"/>
              </w:rPr>
            </w:pPr>
            <w:r>
              <w:rPr>
                <w:bCs/>
                <w:lang w:val="uk-UA"/>
              </w:rPr>
              <w:t>М</w:t>
            </w:r>
            <w:r>
              <w:rPr>
                <w:bCs/>
              </w:rPr>
              <w:t>одуль</w:t>
            </w:r>
            <w:r>
              <w:rPr>
                <w:b/>
              </w:rPr>
              <w:t xml:space="preserve"> </w:t>
            </w:r>
            <w:r>
              <w:rPr>
                <w:bCs/>
                <w:lang w:val="pl-PL"/>
              </w:rPr>
              <w:t>4</w:t>
            </w:r>
            <w:r>
              <w:rPr>
                <w:bCs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lang w:val="pl-PL"/>
              </w:rPr>
              <w:t>Podróże kształcą</w:t>
            </w:r>
          </w:p>
        </w:tc>
      </w:tr>
      <w:tr w14:paraId="5C6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15" w:type="pct"/>
          </w:tcPr>
          <w:p w14:paraId="404FBFB8">
            <w:pPr>
              <w:contextualSpacing/>
            </w:pPr>
            <w:r>
              <w:rPr>
                <w:b/>
              </w:rPr>
              <w:t>Тема 1.</w:t>
            </w:r>
            <w:r>
              <w:rPr>
                <w:bCs/>
              </w:rPr>
              <w:t xml:space="preserve"> </w:t>
            </w:r>
            <w:r>
              <w:t>Środki</w:t>
            </w:r>
          </w:p>
          <w:p w14:paraId="4E7AC8DD">
            <w:pPr>
              <w:contextualSpacing/>
              <w:rPr>
                <w:bCs/>
              </w:rPr>
            </w:pPr>
            <w:r>
              <w:t>transportu</w:t>
            </w:r>
          </w:p>
        </w:tc>
        <w:tc>
          <w:tcPr>
            <w:tcW w:w="405" w:type="pct"/>
          </w:tcPr>
          <w:p w14:paraId="5778AA03">
            <w:pPr>
              <w:jc w:val="center"/>
            </w:pPr>
            <w:r>
              <w:t>9-10</w:t>
            </w:r>
          </w:p>
        </w:tc>
        <w:tc>
          <w:tcPr>
            <w:tcW w:w="476" w:type="pct"/>
            <w:gridSpan w:val="2"/>
          </w:tcPr>
          <w:p w14:paraId="4B1F2C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2" w:type="pct"/>
          </w:tcPr>
          <w:p w14:paraId="05F07F92">
            <w:pPr>
              <w:jc w:val="center"/>
            </w:pPr>
          </w:p>
        </w:tc>
        <w:tc>
          <w:tcPr>
            <w:tcW w:w="261" w:type="pct"/>
          </w:tcPr>
          <w:p w14:paraId="765AB6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112AF589">
            <w:pPr>
              <w:jc w:val="center"/>
            </w:pPr>
          </w:p>
        </w:tc>
        <w:tc>
          <w:tcPr>
            <w:tcW w:w="292" w:type="pct"/>
          </w:tcPr>
          <w:p w14:paraId="381A325B">
            <w:pPr>
              <w:jc w:val="center"/>
            </w:pPr>
          </w:p>
        </w:tc>
        <w:tc>
          <w:tcPr>
            <w:tcW w:w="313" w:type="pct"/>
          </w:tcPr>
          <w:p w14:paraId="600A9F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8" w:type="pct"/>
          </w:tcPr>
          <w:p w14:paraId="129AC3C6"/>
        </w:tc>
        <w:tc>
          <w:tcPr>
            <w:tcW w:w="228" w:type="pct"/>
          </w:tcPr>
          <w:p w14:paraId="56554610"/>
        </w:tc>
        <w:tc>
          <w:tcPr>
            <w:tcW w:w="229" w:type="pct"/>
          </w:tcPr>
          <w:p w14:paraId="206DCA6D"/>
        </w:tc>
        <w:tc>
          <w:tcPr>
            <w:tcW w:w="282" w:type="pct"/>
          </w:tcPr>
          <w:p w14:paraId="2EFB7FAE"/>
        </w:tc>
        <w:tc>
          <w:tcPr>
            <w:tcW w:w="266" w:type="pct"/>
          </w:tcPr>
          <w:p w14:paraId="015E0604"/>
        </w:tc>
        <w:tc>
          <w:tcPr>
            <w:tcW w:w="381" w:type="pct"/>
          </w:tcPr>
          <w:p w14:paraId="0F1965BA"/>
        </w:tc>
      </w:tr>
      <w:tr w14:paraId="219E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15" w:type="pct"/>
          </w:tcPr>
          <w:p w14:paraId="7652C42F">
            <w:pPr>
              <w:contextualSpacing/>
              <w:rPr>
                <w:b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2. </w:t>
            </w:r>
          </w:p>
          <w:p w14:paraId="603D24FA">
            <w:pPr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Planowanie podróży i wakacji. </w:t>
            </w:r>
            <w:r>
              <w:t>Rezerwacja</w:t>
            </w:r>
            <w:r>
              <w:rPr>
                <w:lang w:val="pl-PL"/>
              </w:rPr>
              <w:t xml:space="preserve"> hotelowa</w:t>
            </w:r>
          </w:p>
        </w:tc>
        <w:tc>
          <w:tcPr>
            <w:tcW w:w="405" w:type="pct"/>
          </w:tcPr>
          <w:p w14:paraId="24C065DC">
            <w:pPr>
              <w:jc w:val="center"/>
            </w:pPr>
            <w:r>
              <w:t>11-12</w:t>
            </w:r>
          </w:p>
        </w:tc>
        <w:tc>
          <w:tcPr>
            <w:tcW w:w="476" w:type="pct"/>
            <w:gridSpan w:val="2"/>
          </w:tcPr>
          <w:p w14:paraId="041077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2" w:type="pct"/>
          </w:tcPr>
          <w:p w14:paraId="06B1F8D2">
            <w:pPr>
              <w:jc w:val="center"/>
            </w:pPr>
          </w:p>
        </w:tc>
        <w:tc>
          <w:tcPr>
            <w:tcW w:w="261" w:type="pct"/>
          </w:tcPr>
          <w:p w14:paraId="74A33E2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3593F193">
            <w:pPr>
              <w:jc w:val="center"/>
            </w:pPr>
          </w:p>
        </w:tc>
        <w:tc>
          <w:tcPr>
            <w:tcW w:w="292" w:type="pct"/>
          </w:tcPr>
          <w:p w14:paraId="07A7700B">
            <w:pPr>
              <w:jc w:val="center"/>
            </w:pPr>
          </w:p>
        </w:tc>
        <w:tc>
          <w:tcPr>
            <w:tcW w:w="313" w:type="pct"/>
          </w:tcPr>
          <w:p w14:paraId="3D820F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4189CEEE"/>
        </w:tc>
        <w:tc>
          <w:tcPr>
            <w:tcW w:w="228" w:type="pct"/>
          </w:tcPr>
          <w:p w14:paraId="5ED457AD"/>
        </w:tc>
        <w:tc>
          <w:tcPr>
            <w:tcW w:w="229" w:type="pct"/>
          </w:tcPr>
          <w:p w14:paraId="1334722D"/>
        </w:tc>
        <w:tc>
          <w:tcPr>
            <w:tcW w:w="282" w:type="pct"/>
          </w:tcPr>
          <w:p w14:paraId="5E0CD228"/>
        </w:tc>
        <w:tc>
          <w:tcPr>
            <w:tcW w:w="266" w:type="pct"/>
          </w:tcPr>
          <w:p w14:paraId="2CE73002"/>
        </w:tc>
        <w:tc>
          <w:tcPr>
            <w:tcW w:w="381" w:type="pct"/>
          </w:tcPr>
          <w:p w14:paraId="3C2990A6"/>
        </w:tc>
      </w:tr>
      <w:tr w14:paraId="23E3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15" w:type="pct"/>
          </w:tcPr>
          <w:p w14:paraId="6A19245B">
            <w:pPr>
              <w:contextualSpacing/>
              <w:rPr>
                <w:bCs/>
                <w:lang w:val="pl-PL"/>
              </w:rPr>
            </w:pPr>
            <w:r>
              <w:rPr>
                <w:b/>
              </w:rPr>
              <w:t>Тема 3.</w:t>
            </w:r>
            <w:r>
              <w:rPr>
                <w:bCs/>
              </w:rPr>
              <w:t xml:space="preserve"> </w:t>
            </w:r>
            <w:r>
              <w:t>Podróże i zakwaterowanie</w:t>
            </w:r>
          </w:p>
        </w:tc>
        <w:tc>
          <w:tcPr>
            <w:tcW w:w="405" w:type="pct"/>
          </w:tcPr>
          <w:p w14:paraId="6194B469">
            <w:pPr>
              <w:jc w:val="center"/>
            </w:pPr>
            <w:r>
              <w:t>13-14</w:t>
            </w:r>
          </w:p>
        </w:tc>
        <w:tc>
          <w:tcPr>
            <w:tcW w:w="476" w:type="pct"/>
            <w:gridSpan w:val="2"/>
          </w:tcPr>
          <w:p w14:paraId="20DA1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2" w:type="pct"/>
          </w:tcPr>
          <w:p w14:paraId="6A6E2FA2">
            <w:pPr>
              <w:jc w:val="center"/>
            </w:pPr>
          </w:p>
        </w:tc>
        <w:tc>
          <w:tcPr>
            <w:tcW w:w="261" w:type="pct"/>
          </w:tcPr>
          <w:p w14:paraId="2026403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93" w:type="pct"/>
          </w:tcPr>
          <w:p w14:paraId="7679E95F">
            <w:pPr>
              <w:jc w:val="center"/>
            </w:pPr>
          </w:p>
        </w:tc>
        <w:tc>
          <w:tcPr>
            <w:tcW w:w="292" w:type="pct"/>
          </w:tcPr>
          <w:p w14:paraId="3DFAE396">
            <w:pPr>
              <w:jc w:val="center"/>
            </w:pPr>
          </w:p>
        </w:tc>
        <w:tc>
          <w:tcPr>
            <w:tcW w:w="313" w:type="pct"/>
          </w:tcPr>
          <w:p w14:paraId="5CF9D7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77DD37D2"/>
        </w:tc>
        <w:tc>
          <w:tcPr>
            <w:tcW w:w="228" w:type="pct"/>
          </w:tcPr>
          <w:p w14:paraId="7CB3713D"/>
        </w:tc>
        <w:tc>
          <w:tcPr>
            <w:tcW w:w="229" w:type="pct"/>
          </w:tcPr>
          <w:p w14:paraId="0B0C3E67"/>
        </w:tc>
        <w:tc>
          <w:tcPr>
            <w:tcW w:w="282" w:type="pct"/>
          </w:tcPr>
          <w:p w14:paraId="6FC2B807"/>
        </w:tc>
        <w:tc>
          <w:tcPr>
            <w:tcW w:w="266" w:type="pct"/>
          </w:tcPr>
          <w:p w14:paraId="1C1AD0BE"/>
        </w:tc>
        <w:tc>
          <w:tcPr>
            <w:tcW w:w="381" w:type="pct"/>
          </w:tcPr>
          <w:p w14:paraId="4BC6C797"/>
        </w:tc>
      </w:tr>
      <w:tr w14:paraId="1BB1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15" w:type="pct"/>
          </w:tcPr>
          <w:p w14:paraId="723E4530">
            <w:pPr>
              <w:contextualSpacing/>
              <w:rPr>
                <w:b/>
                <w:lang w:val="pl-PL"/>
              </w:rPr>
            </w:pPr>
            <w:r>
              <w:rPr>
                <w:b/>
              </w:rPr>
              <w:t>Тема</w:t>
            </w:r>
            <w:r>
              <w:rPr>
                <w:b/>
                <w:lang w:val="pl-PL"/>
              </w:rPr>
              <w:t xml:space="preserve"> 4.</w:t>
            </w:r>
            <w:r>
              <w:rPr>
                <w:bCs/>
                <w:lang w:val="pl-PL"/>
              </w:rPr>
              <w:t xml:space="preserve"> Podróżowanie – jeden ze sposobów na lepsze poznanie ludzi</w:t>
            </w:r>
          </w:p>
        </w:tc>
        <w:tc>
          <w:tcPr>
            <w:tcW w:w="405" w:type="pct"/>
          </w:tcPr>
          <w:p w14:paraId="59F1481C">
            <w:pPr>
              <w:jc w:val="center"/>
            </w:pPr>
            <w:r>
              <w:t>15</w:t>
            </w:r>
          </w:p>
        </w:tc>
        <w:tc>
          <w:tcPr>
            <w:tcW w:w="476" w:type="pct"/>
            <w:gridSpan w:val="2"/>
          </w:tcPr>
          <w:p w14:paraId="186835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2" w:type="pct"/>
          </w:tcPr>
          <w:p w14:paraId="70E525A8">
            <w:pPr>
              <w:jc w:val="center"/>
            </w:pPr>
          </w:p>
        </w:tc>
        <w:tc>
          <w:tcPr>
            <w:tcW w:w="261" w:type="pct"/>
          </w:tcPr>
          <w:p w14:paraId="21E2879B">
            <w:pPr>
              <w:jc w:val="center"/>
            </w:pPr>
            <w:r>
              <w:rPr>
                <w:lang w:val="pl-PL"/>
              </w:rPr>
              <w:t>2</w:t>
            </w:r>
          </w:p>
        </w:tc>
        <w:tc>
          <w:tcPr>
            <w:tcW w:w="193" w:type="pct"/>
          </w:tcPr>
          <w:p w14:paraId="0A791C9B">
            <w:pPr>
              <w:jc w:val="center"/>
            </w:pPr>
          </w:p>
        </w:tc>
        <w:tc>
          <w:tcPr>
            <w:tcW w:w="292" w:type="pct"/>
          </w:tcPr>
          <w:p w14:paraId="634B0ADF">
            <w:pPr>
              <w:jc w:val="center"/>
            </w:pPr>
          </w:p>
        </w:tc>
        <w:tc>
          <w:tcPr>
            <w:tcW w:w="313" w:type="pct"/>
          </w:tcPr>
          <w:p w14:paraId="50ECFF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8" w:type="pct"/>
          </w:tcPr>
          <w:p w14:paraId="2F0FE073"/>
        </w:tc>
        <w:tc>
          <w:tcPr>
            <w:tcW w:w="228" w:type="pct"/>
          </w:tcPr>
          <w:p w14:paraId="0F226C2E"/>
        </w:tc>
        <w:tc>
          <w:tcPr>
            <w:tcW w:w="229" w:type="pct"/>
          </w:tcPr>
          <w:p w14:paraId="369CD05E"/>
        </w:tc>
        <w:tc>
          <w:tcPr>
            <w:tcW w:w="282" w:type="pct"/>
          </w:tcPr>
          <w:p w14:paraId="38F26DB5"/>
        </w:tc>
        <w:tc>
          <w:tcPr>
            <w:tcW w:w="266" w:type="pct"/>
          </w:tcPr>
          <w:p w14:paraId="47677E23"/>
        </w:tc>
        <w:tc>
          <w:tcPr>
            <w:tcW w:w="381" w:type="pct"/>
          </w:tcPr>
          <w:p w14:paraId="685EE632"/>
        </w:tc>
      </w:tr>
      <w:tr w14:paraId="4CEF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5" w:type="pct"/>
          </w:tcPr>
          <w:p w14:paraId="14A05137">
            <w:pPr>
              <w:contextualSpacing/>
              <w:rPr>
                <w:bCs/>
                <w:lang w:val="pl-PL"/>
              </w:rPr>
            </w:pPr>
            <w:r>
              <w:rPr>
                <w:bCs/>
              </w:rPr>
              <w:t>Разом за модулем 4</w:t>
            </w:r>
          </w:p>
        </w:tc>
        <w:tc>
          <w:tcPr>
            <w:tcW w:w="881" w:type="pct"/>
            <w:gridSpan w:val="3"/>
          </w:tcPr>
          <w:p w14:paraId="6558790E">
            <w:pPr>
              <w:jc w:val="center"/>
              <w:rPr>
                <w:lang w:val="uk-UA"/>
              </w:rPr>
            </w:pPr>
            <w:r>
              <w:rPr>
                <w:lang w:val="pl-PL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262" w:type="pct"/>
          </w:tcPr>
          <w:p w14:paraId="0E28F245">
            <w:pPr>
              <w:jc w:val="center"/>
            </w:pPr>
          </w:p>
        </w:tc>
        <w:tc>
          <w:tcPr>
            <w:tcW w:w="261" w:type="pct"/>
          </w:tcPr>
          <w:p w14:paraId="53E2EEEC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93" w:type="pct"/>
          </w:tcPr>
          <w:p w14:paraId="43F4B3DE"/>
        </w:tc>
        <w:tc>
          <w:tcPr>
            <w:tcW w:w="292" w:type="pct"/>
          </w:tcPr>
          <w:p w14:paraId="1DA52737"/>
        </w:tc>
        <w:tc>
          <w:tcPr>
            <w:tcW w:w="313" w:type="pct"/>
          </w:tcPr>
          <w:p w14:paraId="63DE1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98" w:type="pct"/>
          </w:tcPr>
          <w:p w14:paraId="5AC2C881"/>
        </w:tc>
        <w:tc>
          <w:tcPr>
            <w:tcW w:w="228" w:type="pct"/>
          </w:tcPr>
          <w:p w14:paraId="7D92D3B4"/>
        </w:tc>
        <w:tc>
          <w:tcPr>
            <w:tcW w:w="229" w:type="pct"/>
          </w:tcPr>
          <w:p w14:paraId="04D08E3D"/>
        </w:tc>
        <w:tc>
          <w:tcPr>
            <w:tcW w:w="282" w:type="pct"/>
          </w:tcPr>
          <w:p w14:paraId="4FED78BA"/>
        </w:tc>
        <w:tc>
          <w:tcPr>
            <w:tcW w:w="266" w:type="pct"/>
          </w:tcPr>
          <w:p w14:paraId="643D44BF"/>
        </w:tc>
        <w:tc>
          <w:tcPr>
            <w:tcW w:w="381" w:type="pct"/>
          </w:tcPr>
          <w:p w14:paraId="1D8330AD"/>
        </w:tc>
      </w:tr>
      <w:tr w14:paraId="5710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15" w:type="pct"/>
          </w:tcPr>
          <w:p w14:paraId="0B23E863">
            <w:pPr>
              <w:keepNext/>
              <w:contextualSpacing/>
              <w:outlineLvl w:val="3"/>
              <w:rPr>
                <w:bCs/>
              </w:rPr>
            </w:pPr>
            <w:r>
              <w:rPr>
                <w:bCs/>
              </w:rPr>
              <w:t xml:space="preserve">Усього годин </w:t>
            </w:r>
          </w:p>
        </w:tc>
        <w:tc>
          <w:tcPr>
            <w:tcW w:w="881" w:type="pct"/>
            <w:gridSpan w:val="3"/>
          </w:tcPr>
          <w:p w14:paraId="7B96D70F">
            <w:r>
              <w:t xml:space="preserve">             </w:t>
            </w:r>
            <w:r>
              <w:rPr>
                <w:lang w:val="uk-UA"/>
              </w:rPr>
              <w:t>12</w:t>
            </w:r>
            <w:r>
              <w:t>0</w:t>
            </w:r>
          </w:p>
        </w:tc>
        <w:tc>
          <w:tcPr>
            <w:tcW w:w="262" w:type="pct"/>
          </w:tcPr>
          <w:p w14:paraId="64C54405">
            <w:pPr>
              <w:jc w:val="center"/>
              <w:rPr>
                <w:lang w:val="pl-PL"/>
              </w:rPr>
            </w:pPr>
          </w:p>
        </w:tc>
        <w:tc>
          <w:tcPr>
            <w:tcW w:w="261" w:type="pct"/>
          </w:tcPr>
          <w:p w14:paraId="7ECF7178">
            <w:r>
              <w:rPr>
                <w:lang w:val="pl-PL"/>
              </w:rPr>
              <w:t>6</w:t>
            </w:r>
            <w:r>
              <w:t>0</w:t>
            </w:r>
          </w:p>
        </w:tc>
        <w:tc>
          <w:tcPr>
            <w:tcW w:w="193" w:type="pct"/>
          </w:tcPr>
          <w:p w14:paraId="7740F9E2"/>
        </w:tc>
        <w:tc>
          <w:tcPr>
            <w:tcW w:w="292" w:type="pct"/>
          </w:tcPr>
          <w:p w14:paraId="12BF4585"/>
        </w:tc>
        <w:tc>
          <w:tcPr>
            <w:tcW w:w="313" w:type="pct"/>
          </w:tcPr>
          <w:p w14:paraId="4EDAC0E1">
            <w:pPr>
              <w:jc w:val="center"/>
              <w:rPr>
                <w:lang w:val="pl-PL"/>
              </w:rPr>
            </w:pPr>
            <w:r>
              <w:rPr>
                <w:lang w:val="uk-UA"/>
              </w:rPr>
              <w:t>6</w:t>
            </w:r>
            <w:r>
              <w:rPr>
                <w:lang w:val="pl-PL"/>
              </w:rPr>
              <w:t>0</w:t>
            </w:r>
          </w:p>
        </w:tc>
        <w:tc>
          <w:tcPr>
            <w:tcW w:w="398" w:type="pct"/>
          </w:tcPr>
          <w:p w14:paraId="39264F1B"/>
        </w:tc>
        <w:tc>
          <w:tcPr>
            <w:tcW w:w="228" w:type="pct"/>
          </w:tcPr>
          <w:p w14:paraId="0DB590B5"/>
        </w:tc>
        <w:tc>
          <w:tcPr>
            <w:tcW w:w="229" w:type="pct"/>
          </w:tcPr>
          <w:p w14:paraId="097D37B0"/>
        </w:tc>
        <w:tc>
          <w:tcPr>
            <w:tcW w:w="282" w:type="pct"/>
          </w:tcPr>
          <w:p w14:paraId="23CE1CCD"/>
        </w:tc>
        <w:tc>
          <w:tcPr>
            <w:tcW w:w="266" w:type="pct"/>
          </w:tcPr>
          <w:p w14:paraId="3533B15A"/>
        </w:tc>
        <w:tc>
          <w:tcPr>
            <w:tcW w:w="381" w:type="pct"/>
          </w:tcPr>
          <w:p w14:paraId="1B278B1C"/>
        </w:tc>
      </w:tr>
      <w:bookmarkEnd w:id="11"/>
    </w:tbl>
    <w:p w14:paraId="29BD08DA">
      <w:pPr>
        <w:spacing w:before="240" w:after="120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 xml:space="preserve">Теми лекцій </w:t>
      </w:r>
    </w:p>
    <w:tbl>
      <w:tblPr>
        <w:tblStyle w:val="10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53"/>
        <w:gridCol w:w="1319"/>
      </w:tblGrid>
      <w:tr w14:paraId="7989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4A31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14:paraId="03702015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76C7">
            <w:pPr>
              <w:spacing w:before="1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B67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 w14:paraId="7A5DBF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</w:tr>
      <w:tr w14:paraId="619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6058">
            <w:pPr>
              <w:spacing w:before="1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CEB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Згідно з навчальним планом не передбачено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121D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7D8491C1">
      <w:pPr>
        <w:spacing w:before="120" w:after="12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4. </w:t>
      </w:r>
      <w:r>
        <w:rPr>
          <w:bCs/>
          <w:sz w:val="28"/>
          <w:szCs w:val="28"/>
          <w:lang w:val="uk-UA" w:eastAsia="uk-UA"/>
        </w:rPr>
        <w:t>Теми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практичних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занять</w:t>
      </w:r>
    </w:p>
    <w:tbl>
      <w:tblPr>
        <w:tblStyle w:val="10"/>
        <w:tblW w:w="992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96"/>
        <w:gridCol w:w="1276"/>
      </w:tblGrid>
      <w:tr w14:paraId="1FEBA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1" w:type="dxa"/>
          </w:tcPr>
          <w:p w14:paraId="318301A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14:paraId="09E2F667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з/п</w:t>
            </w:r>
          </w:p>
        </w:tc>
        <w:tc>
          <w:tcPr>
            <w:tcW w:w="7796" w:type="dxa"/>
          </w:tcPr>
          <w:p w14:paraId="631390A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теми</w:t>
            </w:r>
          </w:p>
        </w:tc>
        <w:tc>
          <w:tcPr>
            <w:tcW w:w="1276" w:type="dxa"/>
          </w:tcPr>
          <w:p w14:paraId="00A047B6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</w:t>
            </w:r>
          </w:p>
        </w:tc>
      </w:tr>
      <w:tr w14:paraId="4E1B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923" w:type="dxa"/>
            <w:gridSpan w:val="3"/>
          </w:tcPr>
          <w:p w14:paraId="5FF827CC">
            <w:pPr>
              <w:pStyle w:val="100"/>
              <w:rPr>
                <w:bCs/>
                <w:lang w:val="uk-UA"/>
              </w:rPr>
            </w:pPr>
            <w:r>
              <w:rPr>
                <w:b/>
                <w:lang w:val="uk-UA" w:eastAsia="uk-UA"/>
              </w:rPr>
              <w:t>1 семестр</w:t>
            </w:r>
          </w:p>
        </w:tc>
      </w:tr>
      <w:tr w14:paraId="6BECE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2F9A72A8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796" w:type="dxa"/>
            <w:tcBorders>
              <w:bottom w:val="single" w:color="auto" w:sz="4" w:space="0"/>
            </w:tcBorders>
          </w:tcPr>
          <w:p w14:paraId="532D63A5">
            <w:pPr>
              <w:jc w:val="both"/>
              <w:rPr>
                <w:b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uk-UA"/>
              </w:rPr>
              <w:t>М</w:t>
            </w:r>
            <w:r>
              <w:rPr>
                <w:bCs/>
                <w:sz w:val="24"/>
                <w:szCs w:val="24"/>
              </w:rPr>
              <w:t>одуль</w:t>
            </w:r>
            <w:r>
              <w:rPr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bCs/>
                <w:sz w:val="24"/>
                <w:szCs w:val="24"/>
                <w:lang w:val="pl-PL"/>
              </w:rPr>
              <w:t>1.</w:t>
            </w:r>
            <w:r>
              <w:rPr>
                <w:b/>
                <w:sz w:val="24"/>
                <w:szCs w:val="24"/>
                <w:lang w:val="pl-PL"/>
              </w:rPr>
              <w:t xml:space="preserve"> Przekazywanie wiadomości</w:t>
            </w:r>
          </w:p>
          <w:p w14:paraId="0F549383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Środki</w:t>
            </w:r>
            <w:r>
              <w:rPr>
                <w:lang w:val="pl-PL"/>
              </w:rPr>
              <w:t xml:space="preserve"> </w:t>
            </w:r>
            <w:r>
              <w:rPr>
                <w:lang w:val="uk-UA"/>
              </w:rPr>
              <w:t>komunikacji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3AABCD3A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110D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7B2F7C2E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67BBEE83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Komunikacja werbalna vs niewerbalna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FBA16E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84B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</w:tcPr>
          <w:p w14:paraId="3EAA2393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796" w:type="dxa"/>
          </w:tcPr>
          <w:p w14:paraId="20238822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Style</w:t>
            </w:r>
            <w:r>
              <w:rPr>
                <w:lang w:val="pl-PL"/>
              </w:rPr>
              <w:t xml:space="preserve"> </w:t>
            </w:r>
            <w:r>
              <w:rPr>
                <w:lang w:val="uk-UA"/>
              </w:rPr>
              <w:t>komunikacji</w:t>
            </w:r>
          </w:p>
        </w:tc>
        <w:tc>
          <w:tcPr>
            <w:tcW w:w="1276" w:type="dxa"/>
          </w:tcPr>
          <w:p w14:paraId="0E2A5001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5CC7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63D24937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796" w:type="dxa"/>
            <w:tcBorders>
              <w:bottom w:val="single" w:color="auto" w:sz="4" w:space="0"/>
            </w:tcBorders>
          </w:tcPr>
          <w:p w14:paraId="154FAAFC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Specyfika płciowa języka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2C5F3D8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206F8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7BAC920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266AD4E3">
            <w:pPr>
              <w:pStyle w:val="100"/>
              <w:jc w:val="both"/>
              <w:rPr>
                <w:b/>
                <w:lang w:val="pl-PL"/>
              </w:rPr>
            </w:pPr>
            <w:r>
              <w:rPr>
                <w:bCs/>
                <w:lang w:val="uk-UA"/>
              </w:rPr>
              <w:t>Модуль</w:t>
            </w:r>
            <w:r>
              <w:rPr>
                <w:b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2.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pl-PL"/>
              </w:rPr>
              <w:t>Możliwości edukacyjne</w:t>
            </w:r>
            <w:r>
              <w:rPr>
                <w:b/>
                <w:lang w:val="uk-UA"/>
              </w:rPr>
              <w:t xml:space="preserve"> </w:t>
            </w:r>
          </w:p>
          <w:p w14:paraId="6B75C0BC">
            <w:pPr>
              <w:pStyle w:val="100"/>
              <w:jc w:val="both"/>
              <w:rPr>
                <w:bCs/>
                <w:lang w:val="pl-PL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Zapewnienie podstaw do bardziej zaawansowanej nauki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1F6FD5F3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55AF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dxa"/>
          </w:tcPr>
          <w:p w14:paraId="710AFC06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7796" w:type="dxa"/>
          </w:tcPr>
          <w:p w14:paraId="4D7360D9">
            <w:pPr>
              <w:pStyle w:val="100"/>
              <w:jc w:val="both"/>
              <w:rPr>
                <w:bCs/>
                <w:lang w:val="pl-PL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lang w:val="uk-UA"/>
              </w:rPr>
              <w:t xml:space="preserve"> </w:t>
            </w:r>
            <w:r>
              <w:rPr>
                <w:lang w:val="pl-PL"/>
              </w:rPr>
              <w:t>Podstawowe problemy w edukacji średniej i uniwersyteckiej</w:t>
            </w:r>
          </w:p>
        </w:tc>
        <w:tc>
          <w:tcPr>
            <w:tcW w:w="1276" w:type="dxa"/>
          </w:tcPr>
          <w:p w14:paraId="5E57499C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5561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1" w:type="dxa"/>
          </w:tcPr>
          <w:p w14:paraId="541621F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7796" w:type="dxa"/>
          </w:tcPr>
          <w:p w14:paraId="70219290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Nauczanie to ruch dwukierunkowy</w:t>
            </w:r>
          </w:p>
        </w:tc>
        <w:tc>
          <w:tcPr>
            <w:tcW w:w="1276" w:type="dxa"/>
          </w:tcPr>
          <w:p w14:paraId="530080FE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44D8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1" w:type="dxa"/>
          </w:tcPr>
          <w:p w14:paraId="16785D77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7796" w:type="dxa"/>
          </w:tcPr>
          <w:p w14:paraId="22A66E2E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Zarządzanie czasem nauki</w:t>
            </w:r>
          </w:p>
        </w:tc>
        <w:tc>
          <w:tcPr>
            <w:tcW w:w="1276" w:type="dxa"/>
          </w:tcPr>
          <w:p w14:paraId="65DDAD48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7EF91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23" w:type="dxa"/>
            <w:gridSpan w:val="3"/>
          </w:tcPr>
          <w:p w14:paraId="227BB5C5">
            <w:pPr>
              <w:pStyle w:val="100"/>
              <w:rPr>
                <w:bCs/>
                <w:lang w:val="uk-UA"/>
              </w:rPr>
            </w:pPr>
            <w:r>
              <w:rPr>
                <w:b/>
                <w:lang w:val="uk-UA" w:eastAsia="uk-UA"/>
              </w:rPr>
              <w:t>2 семестр</w:t>
            </w:r>
          </w:p>
        </w:tc>
      </w:tr>
      <w:tr w14:paraId="4790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1" w:type="dxa"/>
          </w:tcPr>
          <w:p w14:paraId="2CB84930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9</w:t>
            </w:r>
          </w:p>
        </w:tc>
        <w:tc>
          <w:tcPr>
            <w:tcW w:w="7796" w:type="dxa"/>
          </w:tcPr>
          <w:p w14:paraId="34DC86B0">
            <w:pPr>
              <w:jc w:val="both"/>
              <w:rPr>
                <w:b/>
                <w:lang w:val="pl-PL"/>
              </w:rPr>
            </w:pPr>
            <w:r>
              <w:rPr>
                <w:bCs/>
                <w:sz w:val="24"/>
                <w:szCs w:val="24"/>
                <w:lang w:val="uk-UA"/>
              </w:rPr>
              <w:t>М</w:t>
            </w:r>
            <w:r>
              <w:rPr>
                <w:bCs/>
                <w:sz w:val="24"/>
                <w:szCs w:val="24"/>
              </w:rPr>
              <w:t>одуль</w:t>
            </w:r>
            <w:r>
              <w:rPr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bCs/>
                <w:sz w:val="24"/>
                <w:szCs w:val="24"/>
                <w:lang w:val="pl-PL"/>
              </w:rPr>
              <w:t>3.</w:t>
            </w:r>
            <w:r>
              <w:rPr>
                <w:b/>
                <w:sz w:val="24"/>
                <w:szCs w:val="24"/>
                <w:lang w:val="pl-PL"/>
              </w:rPr>
              <w:t xml:space="preserve"> Nowe technologie informacyjne i nowoczesne środki komunikacji</w:t>
            </w:r>
          </w:p>
          <w:p w14:paraId="0B27D606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Język polski w prasie</w:t>
            </w:r>
          </w:p>
        </w:tc>
        <w:tc>
          <w:tcPr>
            <w:tcW w:w="1276" w:type="dxa"/>
          </w:tcPr>
          <w:p w14:paraId="124A4D9E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3B377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1" w:type="dxa"/>
          </w:tcPr>
          <w:p w14:paraId="0A66FA6F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10</w:t>
            </w:r>
          </w:p>
        </w:tc>
        <w:tc>
          <w:tcPr>
            <w:tcW w:w="7796" w:type="dxa"/>
          </w:tcPr>
          <w:p w14:paraId="2BA236B6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Przekazywanie</w:t>
            </w:r>
            <w:r>
              <w:t xml:space="preserve"> wiadomości</w:t>
            </w:r>
          </w:p>
        </w:tc>
        <w:tc>
          <w:tcPr>
            <w:tcW w:w="1276" w:type="dxa"/>
          </w:tcPr>
          <w:p w14:paraId="0919BB6A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65A1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59B982F4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11</w:t>
            </w:r>
          </w:p>
        </w:tc>
        <w:tc>
          <w:tcPr>
            <w:tcW w:w="7796" w:type="dxa"/>
          </w:tcPr>
          <w:p w14:paraId="3CE1B27E">
            <w:pPr>
              <w:pStyle w:val="100"/>
              <w:jc w:val="both"/>
              <w:rPr>
                <w:bCs/>
                <w:iCs/>
                <w:lang w:val="uk-UA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Rodzaje i rola reklamy we współczesnym życiu</w:t>
            </w:r>
            <w:r>
              <w:rPr>
                <w:lang w:val="uk-UA"/>
              </w:rPr>
              <w:t xml:space="preserve"> i</w:t>
            </w:r>
          </w:p>
        </w:tc>
        <w:tc>
          <w:tcPr>
            <w:tcW w:w="1276" w:type="dxa"/>
          </w:tcPr>
          <w:p w14:paraId="39895C2C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538F6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0D351FEC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12</w:t>
            </w:r>
          </w:p>
        </w:tc>
        <w:tc>
          <w:tcPr>
            <w:tcW w:w="7796" w:type="dxa"/>
          </w:tcPr>
          <w:p w14:paraId="4A16661E">
            <w:pPr>
              <w:pStyle w:val="100"/>
              <w:jc w:val="both"/>
              <w:rPr>
                <w:b/>
                <w:lang w:val="pl-PL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pl-PL"/>
              </w:rPr>
              <w:t>Historia mediów w Polsce</w:t>
            </w:r>
          </w:p>
        </w:tc>
        <w:tc>
          <w:tcPr>
            <w:tcW w:w="1276" w:type="dxa"/>
          </w:tcPr>
          <w:p w14:paraId="58586E61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26671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3F27F11E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14</w:t>
            </w:r>
          </w:p>
        </w:tc>
        <w:tc>
          <w:tcPr>
            <w:tcW w:w="7796" w:type="dxa"/>
          </w:tcPr>
          <w:p w14:paraId="7A59D9F8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Cs/>
                <w:lang w:val="uk-UA"/>
              </w:rPr>
              <w:t>Модуль</w:t>
            </w:r>
            <w:r>
              <w:rPr>
                <w:b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4.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pl-PL"/>
              </w:rPr>
              <w:t>Podr</w:t>
            </w:r>
            <w:r>
              <w:rPr>
                <w:b/>
                <w:lang w:val="uk-UA"/>
              </w:rPr>
              <w:t>óż</w:t>
            </w:r>
            <w:r>
              <w:rPr>
                <w:b/>
                <w:lang w:val="pl-PL"/>
              </w:rPr>
              <w:t>e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pl-PL"/>
              </w:rPr>
              <w:t>kszta</w:t>
            </w:r>
            <w:r>
              <w:rPr>
                <w:b/>
                <w:lang w:val="uk-UA"/>
              </w:rPr>
              <w:t>ł</w:t>
            </w:r>
            <w:r>
              <w:rPr>
                <w:b/>
                <w:lang w:val="pl-PL"/>
              </w:rPr>
              <w:t>c</w:t>
            </w:r>
            <w:r>
              <w:rPr>
                <w:b/>
                <w:lang w:val="uk-UA"/>
              </w:rPr>
              <w:t>ą</w:t>
            </w:r>
          </w:p>
          <w:p w14:paraId="640C09A2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Środki transportu</w:t>
            </w:r>
          </w:p>
        </w:tc>
        <w:tc>
          <w:tcPr>
            <w:tcW w:w="1276" w:type="dxa"/>
          </w:tcPr>
          <w:p w14:paraId="3CDA868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47E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5AEA3DF5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15</w:t>
            </w:r>
          </w:p>
        </w:tc>
        <w:tc>
          <w:tcPr>
            <w:tcW w:w="7796" w:type="dxa"/>
          </w:tcPr>
          <w:p w14:paraId="6757B8DE">
            <w:pPr>
              <w:pStyle w:val="100"/>
              <w:jc w:val="both"/>
              <w:rPr>
                <w:b/>
                <w:lang w:val="pl-PL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lang w:val="uk-UA"/>
              </w:rPr>
              <w:t xml:space="preserve"> </w:t>
            </w:r>
            <w:r>
              <w:rPr>
                <w:lang w:val="pl-PL"/>
              </w:rPr>
              <w:t>Planowanie podróży i wakacji. Rezerwacja hotelowa</w:t>
            </w:r>
          </w:p>
        </w:tc>
        <w:tc>
          <w:tcPr>
            <w:tcW w:w="1276" w:type="dxa"/>
          </w:tcPr>
          <w:p w14:paraId="2B5C06D3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778DE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063C8A30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16</w:t>
            </w:r>
          </w:p>
        </w:tc>
        <w:tc>
          <w:tcPr>
            <w:tcW w:w="7796" w:type="dxa"/>
          </w:tcPr>
          <w:p w14:paraId="5B8E003E">
            <w:pPr>
              <w:pStyle w:val="100"/>
              <w:jc w:val="both"/>
              <w:rPr>
                <w:b/>
                <w:lang w:val="pl-PL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t>Podróże i zakwaterowanie</w:t>
            </w:r>
          </w:p>
        </w:tc>
        <w:tc>
          <w:tcPr>
            <w:tcW w:w="1276" w:type="dxa"/>
          </w:tcPr>
          <w:p w14:paraId="71AC3C3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35F1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1AB04C20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17</w:t>
            </w:r>
          </w:p>
        </w:tc>
        <w:tc>
          <w:tcPr>
            <w:tcW w:w="7796" w:type="dxa"/>
          </w:tcPr>
          <w:p w14:paraId="786539F8">
            <w:pPr>
              <w:pStyle w:val="100"/>
              <w:jc w:val="both"/>
              <w:rPr>
                <w:b/>
                <w:lang w:val="pl-PL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pl-PL"/>
              </w:rPr>
              <w:t>Podróżowanie – jeden ze sposobów na lepsze poznanie ludzi</w:t>
            </w:r>
          </w:p>
        </w:tc>
        <w:tc>
          <w:tcPr>
            <w:tcW w:w="1276" w:type="dxa"/>
          </w:tcPr>
          <w:p w14:paraId="5E6DD0D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02E0B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" w:type="dxa"/>
          </w:tcPr>
          <w:p w14:paraId="0A97E665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18</w:t>
            </w:r>
          </w:p>
        </w:tc>
        <w:tc>
          <w:tcPr>
            <w:tcW w:w="7796" w:type="dxa"/>
          </w:tcPr>
          <w:p w14:paraId="006E54BC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</w:rPr>
              <w:t>Усього годин</w:t>
            </w:r>
          </w:p>
        </w:tc>
        <w:tc>
          <w:tcPr>
            <w:tcW w:w="1276" w:type="dxa"/>
          </w:tcPr>
          <w:p w14:paraId="23B571F0">
            <w:pPr>
              <w:pStyle w:val="10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60</w:t>
            </w:r>
          </w:p>
        </w:tc>
      </w:tr>
    </w:tbl>
    <w:p w14:paraId="133AD211">
      <w:pPr>
        <w:spacing w:before="240"/>
        <w:jc w:val="center"/>
        <w:rPr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Cs/>
          <w:sz w:val="28"/>
          <w:szCs w:val="28"/>
          <w:lang w:val="uk-UA" w:eastAsia="uk-UA"/>
        </w:rPr>
        <w:t>Теми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самостійної роботи</w:t>
      </w:r>
    </w:p>
    <w:tbl>
      <w:tblPr>
        <w:tblStyle w:val="10"/>
        <w:tblW w:w="992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96"/>
        <w:gridCol w:w="1276"/>
      </w:tblGrid>
      <w:tr w14:paraId="44AE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64386FC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14:paraId="179E77F9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з/п</w:t>
            </w:r>
          </w:p>
        </w:tc>
        <w:tc>
          <w:tcPr>
            <w:tcW w:w="7796" w:type="dxa"/>
          </w:tcPr>
          <w:p w14:paraId="356D39D7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теми</w:t>
            </w:r>
          </w:p>
        </w:tc>
        <w:tc>
          <w:tcPr>
            <w:tcW w:w="1276" w:type="dxa"/>
          </w:tcPr>
          <w:p w14:paraId="3A50B14A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</w:t>
            </w:r>
          </w:p>
        </w:tc>
      </w:tr>
      <w:tr w14:paraId="3FD8D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3"/>
          </w:tcPr>
          <w:p w14:paraId="1347AD87">
            <w:pPr>
              <w:pStyle w:val="100"/>
              <w:rPr>
                <w:bCs/>
                <w:lang w:val="uk-UA"/>
              </w:rPr>
            </w:pPr>
            <w:r>
              <w:rPr>
                <w:b/>
                <w:lang w:val="uk-UA" w:eastAsia="uk-UA"/>
              </w:rPr>
              <w:t>1 семестр</w:t>
            </w:r>
          </w:p>
        </w:tc>
      </w:tr>
      <w:tr w14:paraId="2EEE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6D31E07A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796" w:type="dxa"/>
            <w:tcBorders>
              <w:bottom w:val="single" w:color="auto" w:sz="4" w:space="0"/>
            </w:tcBorders>
          </w:tcPr>
          <w:p w14:paraId="2D7DA3BB">
            <w:pPr>
              <w:jc w:val="both"/>
              <w:rPr>
                <w:b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uk-UA"/>
              </w:rPr>
              <w:t>М</w:t>
            </w:r>
            <w:r>
              <w:rPr>
                <w:bCs/>
                <w:sz w:val="24"/>
                <w:szCs w:val="24"/>
              </w:rPr>
              <w:t>одуль</w:t>
            </w:r>
            <w:r>
              <w:rPr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bCs/>
                <w:sz w:val="24"/>
                <w:szCs w:val="24"/>
                <w:lang w:val="pl-PL"/>
              </w:rPr>
              <w:t>1.</w:t>
            </w:r>
            <w:r>
              <w:rPr>
                <w:b/>
                <w:sz w:val="24"/>
                <w:szCs w:val="24"/>
                <w:lang w:val="pl-PL"/>
              </w:rPr>
              <w:t xml:space="preserve"> Przekazywanie wiadomości</w:t>
            </w:r>
          </w:p>
          <w:p w14:paraId="47FEF6B4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Środki</w:t>
            </w:r>
            <w:r>
              <w:rPr>
                <w:lang w:val="pl-PL"/>
              </w:rPr>
              <w:t xml:space="preserve"> </w:t>
            </w:r>
            <w:r>
              <w:rPr>
                <w:lang w:val="uk-UA"/>
              </w:rPr>
              <w:t>komunikacji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1B4B32F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4C69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118F46B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40977E6B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Komunikacja werbalna vs niewerbalna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0ED9965B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C98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1" w:type="dxa"/>
          </w:tcPr>
          <w:p w14:paraId="14AF0A9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796" w:type="dxa"/>
          </w:tcPr>
          <w:p w14:paraId="1A34F5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Style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</w:rPr>
              <w:t>komunikacji</w:t>
            </w:r>
          </w:p>
        </w:tc>
        <w:tc>
          <w:tcPr>
            <w:tcW w:w="1276" w:type="dxa"/>
          </w:tcPr>
          <w:p w14:paraId="7CBA27E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2AD5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5BDA7C4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796" w:type="dxa"/>
            <w:tcBorders>
              <w:bottom w:val="single" w:color="auto" w:sz="4" w:space="0"/>
            </w:tcBorders>
          </w:tcPr>
          <w:p w14:paraId="67DD900B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Specyfika płciowa języka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39EBEC4F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21B64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79AE859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796" w:type="dxa"/>
          </w:tcPr>
          <w:p w14:paraId="6CD087D4">
            <w:pPr>
              <w:pStyle w:val="100"/>
              <w:jc w:val="both"/>
              <w:rPr>
                <w:b/>
                <w:lang w:val="pl-PL"/>
              </w:rPr>
            </w:pPr>
            <w:r>
              <w:rPr>
                <w:bCs/>
                <w:lang w:val="uk-UA"/>
              </w:rPr>
              <w:t>Модуль</w:t>
            </w:r>
            <w:r>
              <w:rPr>
                <w:b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2.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pl-PL"/>
              </w:rPr>
              <w:t>Możliwości edukacyjne</w:t>
            </w:r>
            <w:r>
              <w:rPr>
                <w:b/>
                <w:lang w:val="uk-UA"/>
              </w:rPr>
              <w:t xml:space="preserve"> </w:t>
            </w:r>
          </w:p>
          <w:p w14:paraId="16F7C6A1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Zapewnienie podstaw do bardziej zaawansowanej nauki</w:t>
            </w:r>
          </w:p>
        </w:tc>
        <w:tc>
          <w:tcPr>
            <w:tcW w:w="1276" w:type="dxa"/>
          </w:tcPr>
          <w:p w14:paraId="3A8BD6A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4E520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69F65CA1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7796" w:type="dxa"/>
            <w:tcBorders>
              <w:bottom w:val="single" w:color="auto" w:sz="4" w:space="0"/>
            </w:tcBorders>
          </w:tcPr>
          <w:p w14:paraId="2B4C7564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2.</w:t>
            </w:r>
            <w:r>
              <w:rPr>
                <w:sz w:val="24"/>
                <w:szCs w:val="24"/>
                <w:lang w:val="pl-PL"/>
              </w:rPr>
              <w:t xml:space="preserve"> Podstawowe problemy w edukacji średniej i uniwersyteckiej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2F403C3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365C2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3CC3D3FF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7796" w:type="dxa"/>
            <w:tcBorders>
              <w:top w:val="single" w:color="auto" w:sz="4" w:space="0"/>
              <w:bottom w:val="single" w:color="auto" w:sz="4" w:space="0"/>
            </w:tcBorders>
          </w:tcPr>
          <w:p w14:paraId="3FA8BE72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Nauczanie to ruch dwukierunkowy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479EE8F7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394BE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081743D8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7F926C9D">
            <w:pPr>
              <w:pStyle w:val="100"/>
              <w:jc w:val="both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Zarządzanie czasem nauki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F5DB74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D15D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23" w:type="dxa"/>
            <w:gridSpan w:val="3"/>
            <w:tcBorders>
              <w:top w:val="single" w:color="auto" w:sz="4" w:space="0"/>
            </w:tcBorders>
          </w:tcPr>
          <w:p w14:paraId="00746A11">
            <w:pPr>
              <w:pStyle w:val="100"/>
              <w:rPr>
                <w:bCs/>
                <w:lang w:val="uk-UA"/>
              </w:rPr>
            </w:pPr>
            <w:r>
              <w:rPr>
                <w:b/>
                <w:lang w:val="uk-UA" w:eastAsia="uk-UA"/>
              </w:rPr>
              <w:t>2 семестр</w:t>
            </w:r>
          </w:p>
        </w:tc>
      </w:tr>
      <w:tr w14:paraId="60BBD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2F1A922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9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2964FD3E">
            <w:pPr>
              <w:jc w:val="both"/>
              <w:rPr>
                <w:b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uk-UA"/>
              </w:rPr>
              <w:t>М</w:t>
            </w:r>
            <w:r>
              <w:rPr>
                <w:bCs/>
                <w:sz w:val="24"/>
                <w:szCs w:val="24"/>
              </w:rPr>
              <w:t>одуль</w:t>
            </w:r>
            <w:r>
              <w:rPr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bCs/>
                <w:sz w:val="24"/>
                <w:szCs w:val="24"/>
                <w:lang w:val="pl-PL"/>
              </w:rPr>
              <w:t>3.</w:t>
            </w:r>
            <w:r>
              <w:rPr>
                <w:b/>
                <w:sz w:val="24"/>
                <w:szCs w:val="24"/>
                <w:lang w:val="pl-PL"/>
              </w:rPr>
              <w:t xml:space="preserve"> Nowe technologie informacyjne i nowoczesne środki komunikacji</w:t>
            </w:r>
          </w:p>
          <w:p w14:paraId="2253F3AA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Język polski w prasie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09B786D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7567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20A9B0DF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10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28F3130F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Przekazywanie</w:t>
            </w:r>
            <w:r>
              <w:t xml:space="preserve"> wiadomości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102EFB3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C7E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1C74486A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11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340ABF55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Rodzaje i rola reklamy we współczesnym życiu</w:t>
            </w:r>
            <w:r>
              <w:rPr>
                <w:lang w:val="uk-UA"/>
              </w:rPr>
              <w:t xml:space="preserve"> i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1B5AFBE5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269D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60E1752C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12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4458F213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pl-PL"/>
              </w:rPr>
              <w:t>Historia mediów w Polsce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34B9B9F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2E0E8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108CAFB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14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003D0846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Cs/>
                <w:lang w:val="uk-UA"/>
              </w:rPr>
              <w:t>Модуль</w:t>
            </w:r>
            <w:r>
              <w:rPr>
                <w:b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4.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pl-PL"/>
              </w:rPr>
              <w:t>Podr</w:t>
            </w:r>
            <w:r>
              <w:rPr>
                <w:b/>
                <w:lang w:val="uk-UA"/>
              </w:rPr>
              <w:t>óż</w:t>
            </w:r>
            <w:r>
              <w:rPr>
                <w:b/>
                <w:lang w:val="pl-PL"/>
              </w:rPr>
              <w:t>e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pl-PL"/>
              </w:rPr>
              <w:t>kszta</w:t>
            </w:r>
            <w:r>
              <w:rPr>
                <w:b/>
                <w:lang w:val="uk-UA"/>
              </w:rPr>
              <w:t>ł</w:t>
            </w:r>
            <w:r>
              <w:rPr>
                <w:b/>
                <w:lang w:val="pl-PL"/>
              </w:rPr>
              <w:t>c</w:t>
            </w:r>
            <w:r>
              <w:rPr>
                <w:b/>
                <w:lang w:val="uk-UA"/>
              </w:rPr>
              <w:t>ą</w:t>
            </w:r>
          </w:p>
          <w:p w14:paraId="40731948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pl-PL"/>
              </w:rPr>
              <w:t>Środki transportu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1A9DAD4F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2BDE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7DBF705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15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34449BF5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2.</w:t>
            </w:r>
            <w:r>
              <w:rPr>
                <w:lang w:val="uk-UA"/>
              </w:rPr>
              <w:t xml:space="preserve"> </w:t>
            </w:r>
            <w:r>
              <w:rPr>
                <w:lang w:val="pl-PL"/>
              </w:rPr>
              <w:t>Planowanie podróży i wakacji. Rezerwacja hotelowa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471FD94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37E9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08115F18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16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1D79C8FA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3.</w:t>
            </w:r>
            <w:r>
              <w:rPr>
                <w:bCs/>
                <w:lang w:val="uk-UA"/>
              </w:rPr>
              <w:t xml:space="preserve"> </w:t>
            </w:r>
            <w:r>
              <w:t>Podróże i zakwaterowanie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641FED91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1A509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1" w:type="dxa"/>
            <w:tcBorders>
              <w:top w:val="single" w:color="auto" w:sz="4" w:space="0"/>
            </w:tcBorders>
          </w:tcPr>
          <w:p w14:paraId="1FE556C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pl-PL"/>
              </w:rPr>
              <w:t>17</w:t>
            </w:r>
          </w:p>
        </w:tc>
        <w:tc>
          <w:tcPr>
            <w:tcW w:w="7796" w:type="dxa"/>
            <w:tcBorders>
              <w:top w:val="single" w:color="auto" w:sz="4" w:space="0"/>
            </w:tcBorders>
          </w:tcPr>
          <w:p w14:paraId="3C3DC0E4">
            <w:pPr>
              <w:pStyle w:val="10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pl-PL"/>
              </w:rPr>
              <w:t>Podróżowanie – jeden ze sposobów na lepsze poznanie ludzi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81DCD10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214FE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1" w:type="dxa"/>
          </w:tcPr>
          <w:p w14:paraId="20C989E4">
            <w:pPr>
              <w:pStyle w:val="10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18</w:t>
            </w:r>
          </w:p>
        </w:tc>
        <w:tc>
          <w:tcPr>
            <w:tcW w:w="7796" w:type="dxa"/>
          </w:tcPr>
          <w:p w14:paraId="6EBBC1A6">
            <w:pPr>
              <w:pStyle w:val="100"/>
              <w:jc w:val="both"/>
              <w:rPr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Усього годин</w:t>
            </w:r>
          </w:p>
        </w:tc>
        <w:tc>
          <w:tcPr>
            <w:tcW w:w="1276" w:type="dxa"/>
          </w:tcPr>
          <w:p w14:paraId="3400E4A2">
            <w:pPr>
              <w:pStyle w:val="10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</w:tbl>
    <w:p w14:paraId="4687DE44">
      <w:pPr>
        <w:spacing w:after="120"/>
        <w:ind w:firstLine="567"/>
        <w:rPr>
          <w:bCs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bCs/>
          <w:sz w:val="28"/>
          <w:szCs w:val="28"/>
          <w:lang w:val="uk-UA"/>
        </w:rPr>
        <w:t>Методи та засоби діагностики результатів навчання</w:t>
      </w:r>
      <w:r>
        <w:rPr>
          <w:bCs/>
          <w:sz w:val="24"/>
          <w:szCs w:val="24"/>
          <w:lang w:val="uk-UA"/>
        </w:rPr>
        <w:t>:</w:t>
      </w:r>
    </w:p>
    <w:p w14:paraId="6566AF31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усне або письмове опитування;</w:t>
      </w:r>
    </w:p>
    <w:p w14:paraId="2F5BD87F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тестування;</w:t>
      </w:r>
    </w:p>
    <w:p w14:paraId="718D56FA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захист практичних робіт, проектів;</w:t>
      </w:r>
    </w:p>
    <w:p w14:paraId="6E95356F">
      <w:pPr>
        <w:spacing w:after="120"/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пірінгове оцінювання, самооцінювання.</w:t>
      </w:r>
      <w:r>
        <w:rPr>
          <w:b/>
          <w:sz w:val="28"/>
          <w:szCs w:val="28"/>
          <w:lang w:val="uk-UA"/>
        </w:rPr>
        <w:t xml:space="preserve"> </w:t>
      </w:r>
    </w:p>
    <w:p w14:paraId="55C583AB">
      <w:pPr>
        <w:spacing w:after="12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Методи навчанн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>:</w:t>
      </w:r>
    </w:p>
    <w:p w14:paraId="15592D49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проблемного навчання;</w:t>
      </w:r>
    </w:p>
    <w:p w14:paraId="192B0E2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практико-орієнтованого навчання; </w:t>
      </w:r>
    </w:p>
    <w:p w14:paraId="23CAD6B2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кейс-метод; </w:t>
      </w:r>
    </w:p>
    <w:p w14:paraId="379B2D0D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проєктного навчання;</w:t>
      </w:r>
    </w:p>
    <w:p w14:paraId="571C2303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змішаного навчання;</w:t>
      </w:r>
    </w:p>
    <w:p w14:paraId="6D781B61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навчання через дослідження; </w:t>
      </w:r>
    </w:p>
    <w:p w14:paraId="33BF4AA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навчальних дискусій та дебат; </w:t>
      </w:r>
    </w:p>
    <w:p w14:paraId="25A7837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командної роботи, мозкового штурму;</w:t>
      </w:r>
    </w:p>
    <w:p w14:paraId="3B6432DD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гейміфікованого навчання.</w:t>
      </w:r>
    </w:p>
    <w:p w14:paraId="470D6B44">
      <w:pPr>
        <w:spacing w:before="120" w:after="120"/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Оцінювання результатів навчання.</w:t>
      </w:r>
    </w:p>
    <w:p w14:paraId="72437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знань здобувача вищої освіти відбувається за 100-бальною шкалою, яка переводиться у національну оцінку згідно з чинним «Положенням про екзамени та заліки у НУБіП України». </w:t>
      </w:r>
    </w:p>
    <w:p w14:paraId="2C4F2C29">
      <w:pPr>
        <w:spacing w:before="240" w:after="12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8.1</w:t>
      </w:r>
      <w:r>
        <w:rPr>
          <w:b/>
          <w:sz w:val="28"/>
          <w:szCs w:val="28"/>
          <w:lang w:val="uk-UA"/>
        </w:rPr>
        <w:t xml:space="preserve">. Розподіл балів </w:t>
      </w:r>
      <w:r>
        <w:rPr>
          <w:b/>
          <w:bCs/>
          <w:sz w:val="28"/>
          <w:szCs w:val="28"/>
          <w:lang w:val="uk-UA"/>
        </w:rPr>
        <w:t>за видами навчальної діяльності</w:t>
      </w:r>
    </w:p>
    <w:tbl>
      <w:tblPr>
        <w:tblStyle w:val="10"/>
        <w:tblW w:w="93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3921"/>
        <w:gridCol w:w="1586"/>
      </w:tblGrid>
      <w:tr w14:paraId="2724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828" w:type="dxa"/>
            <w:vAlign w:val="center"/>
          </w:tcPr>
          <w:p w14:paraId="3A9ABBD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bookmarkStart w:id="12" w:name="_Hlk154230261"/>
            <w:r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3921" w:type="dxa"/>
            <w:vAlign w:val="center"/>
          </w:tcPr>
          <w:p w14:paraId="5D24E3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586" w:type="dxa"/>
            <w:vAlign w:val="center"/>
          </w:tcPr>
          <w:p w14:paraId="6B43E7E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14:paraId="43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335" w:type="dxa"/>
            <w:gridSpan w:val="3"/>
          </w:tcPr>
          <w:p w14:paraId="2D237174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1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14:paraId="3E93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35" w:type="dxa"/>
            <w:gridSpan w:val="3"/>
          </w:tcPr>
          <w:p w14:paraId="22C6C581">
            <w:pPr>
              <w:tabs>
                <w:tab w:val="left" w:pos="3630"/>
              </w:tabs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Модуль 1. </w:t>
            </w:r>
            <w:r>
              <w:rPr>
                <w:b/>
                <w:sz w:val="24"/>
                <w:szCs w:val="24"/>
              </w:rPr>
              <w:t>Przekazywanie wiadomości</w:t>
            </w:r>
          </w:p>
        </w:tc>
      </w:tr>
      <w:tr w14:paraId="5C08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46A7C5E8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 1.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Środki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k</w:t>
            </w:r>
            <w:r>
              <w:rPr>
                <w:sz w:val="24"/>
                <w:szCs w:val="24"/>
              </w:rPr>
              <w:t>omunikacj</w:t>
            </w:r>
            <w:r>
              <w:rPr>
                <w:sz w:val="24"/>
                <w:szCs w:val="24"/>
                <w:lang w:val="pl-PL"/>
              </w:rPr>
              <w:t>i</w:t>
            </w:r>
          </w:p>
        </w:tc>
        <w:tc>
          <w:tcPr>
            <w:tcW w:w="3921" w:type="dxa"/>
            <w:vMerge w:val="restart"/>
          </w:tcPr>
          <w:p w14:paraId="2D6024B5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2, 6, 13,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5C6CFBE9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065B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20DB4FB8">
            <w:pPr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2.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Komunikacja werbalna vs niewerbalna</w:t>
            </w:r>
          </w:p>
        </w:tc>
        <w:tc>
          <w:tcPr>
            <w:tcW w:w="3921" w:type="dxa"/>
            <w:vMerge w:val="continue"/>
          </w:tcPr>
          <w:p w14:paraId="188E04B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1B577CCE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602F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07A0C907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Тема 3. </w:t>
            </w:r>
            <w:r>
              <w:rPr>
                <w:sz w:val="24"/>
                <w:szCs w:val="24"/>
              </w:rPr>
              <w:t>Style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k</w:t>
            </w:r>
            <w:r>
              <w:rPr>
                <w:sz w:val="24"/>
                <w:szCs w:val="24"/>
              </w:rPr>
              <w:t>omunikacj</w:t>
            </w:r>
            <w:r>
              <w:rPr>
                <w:sz w:val="24"/>
                <w:szCs w:val="24"/>
                <w:lang w:val="pl-PL"/>
              </w:rPr>
              <w:t>i</w:t>
            </w:r>
          </w:p>
        </w:tc>
        <w:tc>
          <w:tcPr>
            <w:tcW w:w="3921" w:type="dxa"/>
            <w:vMerge w:val="continue"/>
          </w:tcPr>
          <w:p w14:paraId="3E4CB8BB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2057B7B3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1FB4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09D49B73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 4.</w:t>
            </w:r>
            <w:r>
              <w:rPr>
                <w:bCs/>
                <w:sz w:val="24"/>
                <w:szCs w:val="24"/>
              </w:rPr>
              <w:t xml:space="preserve"> Specyfika płciowa języka</w:t>
            </w:r>
          </w:p>
        </w:tc>
        <w:tc>
          <w:tcPr>
            <w:tcW w:w="3921" w:type="dxa"/>
            <w:vMerge w:val="continue"/>
          </w:tcPr>
          <w:p w14:paraId="3C5C324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80129F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A3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28" w:type="dxa"/>
          </w:tcPr>
          <w:p w14:paraId="607E1A6D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</w:t>
            </w:r>
          </w:p>
        </w:tc>
        <w:tc>
          <w:tcPr>
            <w:tcW w:w="3921" w:type="dxa"/>
            <w:vMerge w:val="continue"/>
          </w:tcPr>
          <w:p w14:paraId="60C8ADB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0DBD822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7C19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828" w:type="dxa"/>
          </w:tcPr>
          <w:p w14:paraId="7241D9FC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3921" w:type="dxa"/>
            <w:vMerge w:val="continue"/>
          </w:tcPr>
          <w:p w14:paraId="63547B0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AFFA2E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16D6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039EAAA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 за модуль 1</w:t>
            </w:r>
          </w:p>
        </w:tc>
        <w:tc>
          <w:tcPr>
            <w:tcW w:w="3921" w:type="dxa"/>
            <w:vMerge w:val="continue"/>
          </w:tcPr>
          <w:p w14:paraId="7904E66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C092B82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7690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35" w:type="dxa"/>
            <w:gridSpan w:val="3"/>
          </w:tcPr>
          <w:p w14:paraId="4D2A9B32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 2</w:t>
            </w:r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Możliwości edukacyjne</w:t>
            </w:r>
          </w:p>
        </w:tc>
      </w:tr>
      <w:tr w14:paraId="2A10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26A2E031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1.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Zapewnienie podstaw do bardziej zaawansowanej nauki</w:t>
            </w:r>
          </w:p>
        </w:tc>
        <w:tc>
          <w:tcPr>
            <w:tcW w:w="3921" w:type="dxa"/>
            <w:vMerge w:val="restart"/>
          </w:tcPr>
          <w:p w14:paraId="517F8341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2, 6, 13,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23DB2B15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5E22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436A8C1F">
            <w:pPr>
              <w:contextualSpacing/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2.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</w:p>
          <w:p w14:paraId="4412275D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Podstawowe problemy w edukacji średniej i uniwersyteckiej</w:t>
            </w:r>
          </w:p>
        </w:tc>
        <w:tc>
          <w:tcPr>
            <w:tcW w:w="3921" w:type="dxa"/>
            <w:vMerge w:val="continue"/>
          </w:tcPr>
          <w:p w14:paraId="077CEA1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E2C2208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450A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7240888D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3. </w:t>
            </w:r>
            <w:r>
              <w:rPr>
                <w:sz w:val="24"/>
                <w:szCs w:val="24"/>
                <w:lang w:val="pl-PL"/>
              </w:rPr>
              <w:t>Nauczanie to ruch dwukierunkowy</w:t>
            </w:r>
          </w:p>
        </w:tc>
        <w:tc>
          <w:tcPr>
            <w:tcW w:w="3921" w:type="dxa"/>
            <w:vMerge w:val="continue"/>
          </w:tcPr>
          <w:p w14:paraId="30C37A2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63186BA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313F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6A496B49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 4.</w:t>
            </w:r>
            <w:r>
              <w:rPr>
                <w:bCs/>
                <w:sz w:val="24"/>
                <w:szCs w:val="24"/>
              </w:rPr>
              <w:t xml:space="preserve"> Zarządzanie czasem nauki</w:t>
            </w:r>
          </w:p>
        </w:tc>
        <w:tc>
          <w:tcPr>
            <w:tcW w:w="3921" w:type="dxa"/>
            <w:vMerge w:val="continue"/>
          </w:tcPr>
          <w:p w14:paraId="1DA5CAC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7C61066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F73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6EC119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</w:t>
            </w:r>
          </w:p>
        </w:tc>
        <w:tc>
          <w:tcPr>
            <w:tcW w:w="3921" w:type="dxa"/>
            <w:vMerge w:val="continue"/>
          </w:tcPr>
          <w:p w14:paraId="00F4E84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E80D4D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5241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8630CDF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3921" w:type="dxa"/>
            <w:vMerge w:val="continue"/>
          </w:tcPr>
          <w:p w14:paraId="6AF1AABD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4300B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3D53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319CCA5E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 за модуль 2</w:t>
            </w:r>
          </w:p>
        </w:tc>
        <w:tc>
          <w:tcPr>
            <w:tcW w:w="3921" w:type="dxa"/>
            <w:vMerge w:val="continue"/>
          </w:tcPr>
          <w:p w14:paraId="670C372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AAD16E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07E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4C4754F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5507" w:type="dxa"/>
            <w:gridSpan w:val="2"/>
          </w:tcPr>
          <w:p w14:paraId="6792DB25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(М1 + М2)/2*0,7 ≤ 70</w:t>
            </w:r>
          </w:p>
        </w:tc>
      </w:tr>
      <w:tr w14:paraId="3403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410E2A8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507" w:type="dxa"/>
            <w:gridSpan w:val="2"/>
          </w:tcPr>
          <w:p w14:paraId="26D427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14:paraId="7B49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7BF66A6D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семестр</w:t>
            </w:r>
          </w:p>
          <w:p w14:paraId="030FA30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5507" w:type="dxa"/>
            <w:gridSpan w:val="2"/>
          </w:tcPr>
          <w:p w14:paraId="09ED9A69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залік) ≤ 100</w:t>
            </w:r>
          </w:p>
        </w:tc>
      </w:tr>
      <w:tr w14:paraId="30D8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35" w:type="dxa"/>
            <w:gridSpan w:val="3"/>
          </w:tcPr>
          <w:p w14:paraId="6CA92AB6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14:paraId="11AB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35" w:type="dxa"/>
            <w:gridSpan w:val="3"/>
          </w:tcPr>
          <w:p w14:paraId="0AFFC816">
            <w:pPr>
              <w:tabs>
                <w:tab w:val="left" w:pos="3630"/>
              </w:tabs>
              <w:jc w:val="center"/>
              <w:rPr>
                <w:rFonts w:eastAsia="Calibri"/>
                <w:bCs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Модуль 3. </w:t>
            </w:r>
            <w:r>
              <w:rPr>
                <w:b/>
                <w:sz w:val="24"/>
                <w:szCs w:val="24"/>
                <w:lang w:val="pl-PL"/>
              </w:rPr>
              <w:t>Nowe technologie informacyjne i nowoczesne środki komunikacji</w:t>
            </w:r>
          </w:p>
        </w:tc>
      </w:tr>
      <w:tr w14:paraId="4BB2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7D6B6989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1.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Język polski w prasie</w:t>
            </w:r>
          </w:p>
        </w:tc>
        <w:tc>
          <w:tcPr>
            <w:tcW w:w="3921" w:type="dxa"/>
            <w:vMerge w:val="restart"/>
          </w:tcPr>
          <w:p w14:paraId="1CBCAE66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2, 6, 13,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0D7B3BD3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437E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6EFD3A9F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570EC19">
            <w:pPr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Przekazywanie</w:t>
            </w:r>
            <w:r>
              <w:rPr>
                <w:sz w:val="24"/>
                <w:szCs w:val="24"/>
              </w:rPr>
              <w:t xml:space="preserve"> wiadomości</w:t>
            </w:r>
          </w:p>
        </w:tc>
        <w:tc>
          <w:tcPr>
            <w:tcW w:w="3921" w:type="dxa"/>
            <w:vMerge w:val="continue"/>
          </w:tcPr>
          <w:p w14:paraId="781E5165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E25997C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2836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4A16A8D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3. </w:t>
            </w:r>
            <w:r>
              <w:rPr>
                <w:sz w:val="24"/>
                <w:szCs w:val="24"/>
                <w:lang w:val="pl-PL"/>
              </w:rPr>
              <w:t>Rodzaje i rola reklamy we współczesnym życiu</w:t>
            </w:r>
          </w:p>
        </w:tc>
        <w:tc>
          <w:tcPr>
            <w:tcW w:w="3921" w:type="dxa"/>
            <w:vMerge w:val="continue"/>
          </w:tcPr>
          <w:p w14:paraId="4F8176EB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4BBEB17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71BF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3277C49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4.</w:t>
            </w:r>
            <w:r>
              <w:rPr>
                <w:bCs/>
                <w:sz w:val="24"/>
                <w:szCs w:val="24"/>
                <w:lang w:val="pl-PL"/>
              </w:rPr>
              <w:t xml:space="preserve"> Historia mediów w Polsce</w:t>
            </w:r>
          </w:p>
        </w:tc>
        <w:tc>
          <w:tcPr>
            <w:tcW w:w="3921" w:type="dxa"/>
            <w:vMerge w:val="continue"/>
          </w:tcPr>
          <w:p w14:paraId="2CD7DC8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70330E7D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7715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28" w:type="dxa"/>
          </w:tcPr>
          <w:p w14:paraId="6221FC19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</w:t>
            </w:r>
          </w:p>
        </w:tc>
        <w:tc>
          <w:tcPr>
            <w:tcW w:w="3921" w:type="dxa"/>
            <w:vMerge w:val="continue"/>
          </w:tcPr>
          <w:p w14:paraId="4CD1300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102BB045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00DA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828" w:type="dxa"/>
          </w:tcPr>
          <w:p w14:paraId="21BDB239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3921" w:type="dxa"/>
            <w:vMerge w:val="continue"/>
          </w:tcPr>
          <w:p w14:paraId="056AE9F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719F21A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334B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88D017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 за модуль 1</w:t>
            </w:r>
          </w:p>
        </w:tc>
        <w:tc>
          <w:tcPr>
            <w:tcW w:w="3921" w:type="dxa"/>
            <w:vMerge w:val="continue"/>
          </w:tcPr>
          <w:p w14:paraId="347DD6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AA627A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7D3D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35" w:type="dxa"/>
            <w:gridSpan w:val="3"/>
          </w:tcPr>
          <w:p w14:paraId="600A110E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 4</w:t>
            </w:r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pl-PL"/>
              </w:rPr>
              <w:t>Podróże kształcą</w:t>
            </w:r>
          </w:p>
        </w:tc>
      </w:tr>
      <w:tr w14:paraId="5E1D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6003E3A2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Środki</w:t>
            </w:r>
          </w:p>
          <w:p w14:paraId="2F433EA6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transportu</w:t>
            </w:r>
          </w:p>
        </w:tc>
        <w:tc>
          <w:tcPr>
            <w:tcW w:w="3921" w:type="dxa"/>
            <w:vMerge w:val="restart"/>
          </w:tcPr>
          <w:p w14:paraId="41C724DF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2, 6, 13,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0FDE4C31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0149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6428F903">
            <w:pPr>
              <w:contextualSpacing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2. </w:t>
            </w:r>
          </w:p>
          <w:p w14:paraId="213C5598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 xml:space="preserve">Planowanie podróży i wakacji. </w:t>
            </w:r>
            <w:r>
              <w:rPr>
                <w:sz w:val="24"/>
                <w:szCs w:val="24"/>
              </w:rPr>
              <w:t>Rezerwacja</w:t>
            </w:r>
            <w:r>
              <w:rPr>
                <w:sz w:val="24"/>
                <w:szCs w:val="24"/>
                <w:lang w:val="pl-PL"/>
              </w:rPr>
              <w:t xml:space="preserve"> hotelowa</w:t>
            </w:r>
          </w:p>
        </w:tc>
        <w:tc>
          <w:tcPr>
            <w:tcW w:w="3921" w:type="dxa"/>
            <w:vMerge w:val="continue"/>
          </w:tcPr>
          <w:p w14:paraId="22AC615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A1E23A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2570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0E3F954A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 3.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Podróże i zakwaterowanie</w:t>
            </w:r>
          </w:p>
        </w:tc>
        <w:tc>
          <w:tcPr>
            <w:tcW w:w="3921" w:type="dxa"/>
            <w:vMerge w:val="continue"/>
          </w:tcPr>
          <w:p w14:paraId="384EE1B2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5353647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5</w:t>
            </w:r>
          </w:p>
        </w:tc>
      </w:tr>
      <w:tr w14:paraId="48BB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A313864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pl-PL"/>
              </w:rPr>
              <w:t xml:space="preserve"> 4.</w:t>
            </w:r>
            <w:r>
              <w:rPr>
                <w:bCs/>
                <w:sz w:val="24"/>
                <w:szCs w:val="24"/>
                <w:lang w:val="pl-PL"/>
              </w:rPr>
              <w:t xml:space="preserve"> Podróżowanie – jeden ze sposobów na lepsze poznanie ludzi</w:t>
            </w:r>
          </w:p>
        </w:tc>
        <w:tc>
          <w:tcPr>
            <w:tcW w:w="3921" w:type="dxa"/>
            <w:vMerge w:val="continue"/>
          </w:tcPr>
          <w:p w14:paraId="2D4D3E4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075AFD7E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6CA3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B4916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</w:t>
            </w:r>
          </w:p>
        </w:tc>
        <w:tc>
          <w:tcPr>
            <w:tcW w:w="3921" w:type="dxa"/>
            <w:vMerge w:val="continue"/>
          </w:tcPr>
          <w:p w14:paraId="1DDF2D2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15D377B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350C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652E766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3921" w:type="dxa"/>
            <w:vMerge w:val="continue"/>
          </w:tcPr>
          <w:p w14:paraId="4281141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6CEC01C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062B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30745C0F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 за модуль 2</w:t>
            </w:r>
          </w:p>
        </w:tc>
        <w:tc>
          <w:tcPr>
            <w:tcW w:w="3921" w:type="dxa"/>
            <w:vMerge w:val="continue"/>
          </w:tcPr>
          <w:p w14:paraId="7AFC6AF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0A146F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4C68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39C8EBF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5507" w:type="dxa"/>
            <w:gridSpan w:val="2"/>
          </w:tcPr>
          <w:p w14:paraId="381D057C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(М1 + М2)/2*0,7 ≤ 70</w:t>
            </w:r>
          </w:p>
        </w:tc>
      </w:tr>
      <w:tr w14:paraId="37C0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57678DA0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5507" w:type="dxa"/>
            <w:gridSpan w:val="2"/>
          </w:tcPr>
          <w:p w14:paraId="3AB11D6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14:paraId="350F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8" w:type="dxa"/>
          </w:tcPr>
          <w:p w14:paraId="76EFABDC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Разом за 2 семестр</w:t>
            </w:r>
          </w:p>
        </w:tc>
        <w:tc>
          <w:tcPr>
            <w:tcW w:w="5507" w:type="dxa"/>
            <w:gridSpan w:val="2"/>
          </w:tcPr>
          <w:p w14:paraId="63A110D4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екзамен) ≤ 100</w:t>
            </w:r>
          </w:p>
        </w:tc>
      </w:tr>
    </w:tbl>
    <w:p w14:paraId="1428313A">
      <w:pPr>
        <w:widowControl w:val="0"/>
        <w:autoSpaceDE w:val="0"/>
        <w:autoSpaceDN w:val="0"/>
        <w:adjustRightInd w:val="0"/>
        <w:spacing w:before="240" w:after="120"/>
        <w:ind w:firstLine="709"/>
        <w:jc w:val="center"/>
        <w:rPr>
          <w:i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8.2.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Шкала оцінювання знань здобувача вищої освіти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4"/>
        <w:gridCol w:w="4898"/>
      </w:tblGrid>
      <w:tr w14:paraId="6B8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14" w:type="dxa"/>
            <w:vAlign w:val="center"/>
          </w:tcPr>
          <w:p w14:paraId="38C4AB73">
            <w:pPr>
              <w:ind w:right="-82"/>
              <w:jc w:val="center"/>
              <w:rPr>
                <w:bCs/>
                <w:sz w:val="28"/>
                <w:szCs w:val="28"/>
                <w:lang w:val="uk-UA"/>
              </w:rPr>
            </w:pPr>
            <w:bookmarkStart w:id="13" w:name="_Hlk154233247"/>
            <w:r>
              <w:rPr>
                <w:bCs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4898" w:type="dxa"/>
            <w:vAlign w:val="center"/>
          </w:tcPr>
          <w:p w14:paraId="6BF22208">
            <w:pPr>
              <w:ind w:right="-104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Оцінка за національною системою</w:t>
            </w:r>
          </w:p>
          <w:p w14:paraId="43108325">
            <w:pPr>
              <w:ind w:right="-104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(екзамени/заліки)</w:t>
            </w:r>
          </w:p>
        </w:tc>
      </w:tr>
      <w:tr w14:paraId="702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614" w:type="dxa"/>
            <w:vAlign w:val="center"/>
          </w:tcPr>
          <w:p w14:paraId="3F55C02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4898" w:type="dxa"/>
            <w:vAlign w:val="center"/>
          </w:tcPr>
          <w:p w14:paraId="57B9061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відмінно</w:t>
            </w:r>
          </w:p>
        </w:tc>
      </w:tr>
      <w:tr w14:paraId="0420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614" w:type="dxa"/>
            <w:vAlign w:val="center"/>
          </w:tcPr>
          <w:p w14:paraId="6D04E7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74-89</w:t>
            </w:r>
          </w:p>
        </w:tc>
        <w:tc>
          <w:tcPr>
            <w:tcW w:w="4898" w:type="dxa"/>
            <w:vAlign w:val="center"/>
          </w:tcPr>
          <w:p w14:paraId="7040E1B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добре</w:t>
            </w:r>
          </w:p>
        </w:tc>
      </w:tr>
      <w:tr w14:paraId="595C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614" w:type="dxa"/>
            <w:vAlign w:val="center"/>
          </w:tcPr>
          <w:p w14:paraId="7230E96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60-73</w:t>
            </w:r>
          </w:p>
        </w:tc>
        <w:tc>
          <w:tcPr>
            <w:tcW w:w="4898" w:type="dxa"/>
            <w:vAlign w:val="center"/>
          </w:tcPr>
          <w:p w14:paraId="597785F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задовільно</w:t>
            </w:r>
          </w:p>
        </w:tc>
      </w:tr>
      <w:tr w14:paraId="0BD0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614" w:type="dxa"/>
            <w:vAlign w:val="center"/>
          </w:tcPr>
          <w:p w14:paraId="3A55F54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0-59</w:t>
            </w:r>
          </w:p>
        </w:tc>
        <w:tc>
          <w:tcPr>
            <w:tcW w:w="4898" w:type="dxa"/>
            <w:vAlign w:val="center"/>
          </w:tcPr>
          <w:p w14:paraId="0EAFDD7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незадовільно</w:t>
            </w:r>
          </w:p>
        </w:tc>
      </w:tr>
      <w:bookmarkEnd w:id="12"/>
      <w:bookmarkEnd w:id="13"/>
    </w:tbl>
    <w:p w14:paraId="6ABC1C6A">
      <w:pPr>
        <w:spacing w:before="240" w:after="120"/>
        <w:jc w:val="center"/>
        <w:rPr>
          <w:b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8.3.</w:t>
      </w:r>
      <w:r>
        <w:rPr>
          <w:bCs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олітика оцінювання</w:t>
      </w:r>
    </w:p>
    <w:tbl>
      <w:tblPr>
        <w:tblStyle w:val="10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7402"/>
      </w:tblGrid>
      <w:tr w14:paraId="496F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72767F3B">
            <w:pPr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Політика щодо дедлайнів та перескладання</w:t>
            </w:r>
          </w:p>
        </w:tc>
        <w:tc>
          <w:tcPr>
            <w:tcW w:w="7595" w:type="dxa"/>
          </w:tcPr>
          <w:p w14:paraId="46FBEA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771F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5293B0AF">
            <w:pPr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Політика щодо академічної доброчесності</w:t>
            </w:r>
          </w:p>
        </w:tc>
        <w:tc>
          <w:tcPr>
            <w:tcW w:w="7595" w:type="dxa"/>
          </w:tcPr>
          <w:p w14:paraId="06EE181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літературу.</w:t>
            </w:r>
          </w:p>
        </w:tc>
      </w:tr>
      <w:tr w14:paraId="43AF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013AA6ED">
            <w:pPr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Політика щодо відвідування</w:t>
            </w:r>
          </w:p>
        </w:tc>
        <w:tc>
          <w:tcPr>
            <w:tcW w:w="7595" w:type="dxa"/>
          </w:tcPr>
          <w:p w14:paraId="422294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71C9BC63">
      <w:pPr>
        <w:spacing w:before="240" w:after="120"/>
        <w:ind w:firstLine="641"/>
        <w:jc w:val="center"/>
        <w:rPr>
          <w:b/>
          <w:caps/>
          <w:sz w:val="28"/>
          <w:szCs w:val="28"/>
          <w:lang w:val="uk-UA"/>
        </w:rPr>
      </w:pPr>
    </w:p>
    <w:p w14:paraId="211EDDA1">
      <w:pPr>
        <w:spacing w:after="200" w:line="276" w:lineRule="auto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br w:type="page"/>
      </w:r>
    </w:p>
    <w:p w14:paraId="4F004442">
      <w:pPr>
        <w:spacing w:before="240" w:after="120"/>
        <w:ind w:firstLine="641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9. </w:t>
      </w:r>
      <w:bookmarkStart w:id="14" w:name="_Hlk137646158"/>
      <w:r>
        <w:rPr>
          <w:bCs/>
          <w:sz w:val="28"/>
          <w:szCs w:val="28"/>
          <w:lang w:val="uk-UA"/>
        </w:rPr>
        <w:t>Навчально-методичне забезпечення</w:t>
      </w:r>
      <w:bookmarkEnd w:id="14"/>
      <w:r>
        <w:rPr>
          <w:bCs/>
          <w:sz w:val="28"/>
          <w:szCs w:val="28"/>
          <w:lang w:val="uk-UA"/>
        </w:rPr>
        <w:t>:</w:t>
      </w:r>
    </w:p>
    <w:p w14:paraId="3D424DE4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електронний навчальний курс навчальної дисципліни (на навчальному порталі НУБіП України eLearn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>
        <w:fldChar w:fldCharType="begin"/>
      </w:r>
      <w:r>
        <w:instrText xml:space="preserve"> HYPERLINK "https://elearn.nubip.edu.ua/course/view.php?id=620" </w:instrText>
      </w:r>
      <w:r>
        <w:fldChar w:fldCharType="separate"/>
      </w:r>
      <w:r>
        <w:rPr>
          <w:rStyle w:val="12"/>
          <w:sz w:val="28"/>
          <w:szCs w:val="28"/>
        </w:rPr>
        <w:t>https://elearn.nubip.edu.ua/course/view.php?id=620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14:paraId="5ED6054E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посилання на цифрові освітні ресурси</w:t>
      </w:r>
      <w:r>
        <w:rPr>
          <w:sz w:val="28"/>
          <w:szCs w:val="28"/>
        </w:rPr>
        <w:t>:</w:t>
      </w:r>
    </w:p>
    <w:p w14:paraId="42BF701F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"https://glosbe.com/pl/uk"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t>https://glosbe.com/pl/uk</w:t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53D37CB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"https://odmiana.net/"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https://odmiana.net/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</w:p>
    <w:p w14:paraId="58923B1D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"https://www.deepl.com/uk/translator"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t>https://www.deepl.com/uk/translator</w:t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CF2B59A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"https://www.diki.pl/"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t>https://www.diki.pl/</w:t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</w:p>
    <w:p w14:paraId="062DCEA2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"https://www.domeczek.pl/~polukr/index.php?option=search"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https://www.domeczek.pl/~polukr/index.php?option=search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65CCFBB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"https://www.leksyka.pl/"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t>https://www.leksyka.pl/</w:t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5199F939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fldChar w:fldCharType="begin"/>
      </w:r>
      <w:r>
        <w:instrText xml:space="preserve"> HYPERLINK "https://www.reverso.net/%D0%BF%D0%B5%D1%80%D0%B5%D0%B2%D0%BE%D0%B4-%D1%82%D0%B5%D0%BA%D1%81%D1%82%D0%B0"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t>https://www.reverso.net</w:t>
      </w:r>
      <w:r>
        <w:rPr>
          <w:rStyle w:val="12"/>
          <w:rFonts w:ascii="Times New Roman" w:hAnsi="Times New Roman"/>
          <w:bCs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AFAD3B4">
      <w:pPr>
        <w:pStyle w:val="45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Style w:val="12"/>
          <w:rFonts w:ascii="Times New Roman" w:hAnsi="Times New Roman"/>
          <w:sz w:val="28"/>
          <w:szCs w:val="28"/>
          <w:lang w:val="pl-PL"/>
        </w:rPr>
        <w:t xml:space="preserve"> </w:t>
      </w:r>
      <w:r>
        <w:fldChar w:fldCharType="begin"/>
      </w:r>
      <w:r>
        <w:instrText xml:space="preserve"> HYPERLINK "https://www.youtube.com/@TEDx" </w:instrText>
      </w:r>
      <w:r>
        <w:fldChar w:fldCharType="separate"/>
      </w:r>
      <w:r>
        <w:rPr>
          <w:rStyle w:val="12"/>
          <w:rFonts w:ascii="Times New Roman" w:hAnsi="Times New Roman"/>
          <w:sz w:val="28"/>
          <w:szCs w:val="28"/>
          <w:lang w:val="pl-PL"/>
        </w:rPr>
        <w:t>https://www.youtube.com/@TEDx</w:t>
      </w:r>
      <w:r>
        <w:rPr>
          <w:rStyle w:val="12"/>
          <w:rFonts w:ascii="Times New Roman" w:hAnsi="Times New Roman"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</w:p>
    <w:p w14:paraId="23986B9F">
      <w:pPr>
        <w:numPr>
          <w:ilvl w:val="0"/>
          <w:numId w:val="3"/>
        </w:numPr>
        <w:ind w:firstLine="454"/>
        <w:jc w:val="both"/>
        <w:rPr>
          <w:sz w:val="28"/>
          <w:szCs w:val="28"/>
        </w:rPr>
      </w:pPr>
      <w:r>
        <w:fldChar w:fldCharType="begin"/>
      </w:r>
      <w:r>
        <w:instrText xml:space="preserve"> HYPERLINK "http://www.sjp.pwn.pl" </w:instrText>
      </w:r>
      <w:r>
        <w:fldChar w:fldCharType="separate"/>
      </w:r>
      <w:r>
        <w:rPr>
          <w:rStyle w:val="12"/>
          <w:sz w:val="28"/>
          <w:szCs w:val="28"/>
        </w:rPr>
        <w:t>www.sjp.pwn.pl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29657453">
      <w:pPr>
        <w:numPr>
          <w:ilvl w:val="0"/>
          <w:numId w:val="3"/>
        </w:num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"http://www.translationcentral.com" </w:instrText>
      </w:r>
      <w:r>
        <w:fldChar w:fldCharType="separate"/>
      </w:r>
      <w:r>
        <w:rPr>
          <w:rStyle w:val="12"/>
          <w:sz w:val="28"/>
          <w:szCs w:val="28"/>
        </w:rPr>
        <w:t>www.translationcentral.com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342C6B85">
      <w:pPr>
        <w:numPr>
          <w:ilvl w:val="0"/>
          <w:numId w:val="3"/>
        </w:numPr>
        <w:ind w:firstLine="454"/>
        <w:jc w:val="both"/>
        <w:rPr>
          <w:sz w:val="28"/>
          <w:szCs w:val="28"/>
        </w:rPr>
      </w:pPr>
      <w:r>
        <w:rPr>
          <w:sz w:val="28"/>
          <w:szCs w:val="28"/>
          <w:lang w:val="pl-PL"/>
        </w:rPr>
        <w:t xml:space="preserve"> </w:t>
      </w:r>
      <w:r>
        <w:fldChar w:fldCharType="begin"/>
      </w:r>
      <w:r>
        <w:instrText xml:space="preserve"> HYPERLINK "http://www.translationdirectory.com" </w:instrText>
      </w:r>
      <w:r>
        <w:fldChar w:fldCharType="separate"/>
      </w:r>
      <w:r>
        <w:rPr>
          <w:rStyle w:val="12"/>
          <w:sz w:val="28"/>
          <w:szCs w:val="28"/>
        </w:rPr>
        <w:t>www.translationdirectory.com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27259F37">
      <w:pPr>
        <w:numPr>
          <w:ilvl w:val="0"/>
          <w:numId w:val="3"/>
        </w:num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"http://www.translatorscafe.com" </w:instrText>
      </w:r>
      <w:r>
        <w:fldChar w:fldCharType="separate"/>
      </w:r>
      <w:r>
        <w:rPr>
          <w:rStyle w:val="12"/>
          <w:sz w:val="28"/>
          <w:szCs w:val="28"/>
        </w:rPr>
        <w:t>www.translatorscafe.com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6959C8E9">
      <w:pPr>
        <w:numPr>
          <w:ilvl w:val="0"/>
          <w:numId w:val="3"/>
        </w:numPr>
        <w:ind w:firstLine="454"/>
        <w:jc w:val="both"/>
        <w:rPr>
          <w:rStyle w:val="12"/>
          <w:color w:val="auto"/>
          <w:sz w:val="28"/>
          <w:szCs w:val="28"/>
          <w:u w:val="none"/>
        </w:rPr>
      </w:pPr>
      <w:r>
        <w:rPr>
          <w:sz w:val="28"/>
          <w:szCs w:val="28"/>
          <w:lang w:val="pl-PL"/>
        </w:rPr>
        <w:t xml:space="preserve"> </w:t>
      </w:r>
      <w:r>
        <w:fldChar w:fldCharType="begin"/>
      </w:r>
      <w:r>
        <w:instrText xml:space="preserve"> HYPERLINK "http://www.wsjp.pl" </w:instrText>
      </w:r>
      <w:r>
        <w:fldChar w:fldCharType="separate"/>
      </w:r>
      <w:r>
        <w:rPr>
          <w:rStyle w:val="12"/>
          <w:sz w:val="28"/>
          <w:szCs w:val="28"/>
          <w:lang w:val="pl-PL"/>
        </w:rPr>
        <w:t>www.wsjp.pl</w:t>
      </w:r>
      <w:r>
        <w:rPr>
          <w:rStyle w:val="12"/>
          <w:sz w:val="28"/>
          <w:szCs w:val="28"/>
          <w:lang w:val="pl-PL"/>
        </w:rPr>
        <w:fldChar w:fldCharType="end"/>
      </w:r>
    </w:p>
    <w:p w14:paraId="7694A573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0C88FA51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09F6BB5F">
      <w:pPr>
        <w:spacing w:before="240" w:after="120"/>
        <w:jc w:val="center"/>
        <w:rPr>
          <w:bCs/>
          <w:sz w:val="28"/>
          <w:szCs w:val="28"/>
          <w:lang w:val="pl-PL"/>
        </w:rPr>
      </w:pPr>
      <w:bookmarkStart w:id="15" w:name="_Hlk137646239"/>
      <w:r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pl-PL"/>
        </w:rPr>
        <w:t xml:space="preserve">. </w:t>
      </w:r>
      <w:bookmarkStart w:id="16" w:name="_Hlk154091875"/>
      <w:r>
        <w:rPr>
          <w:bCs/>
          <w:sz w:val="28"/>
          <w:szCs w:val="28"/>
          <w:lang w:val="pl-PL"/>
        </w:rPr>
        <w:t>Рекомендовані джерела інформації</w:t>
      </w:r>
      <w:bookmarkEnd w:id="16"/>
    </w:p>
    <w:bookmarkEnd w:id="15"/>
    <w:p w14:paraId="705B4775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Baker M. (red.). Routledge Encyclopedia of Translation Studies. </w:t>
      </w:r>
      <w:r>
        <w:rPr>
          <w:sz w:val="28"/>
          <w:szCs w:val="28"/>
        </w:rPr>
        <w:t>Londyn i Nowy Jork</w:t>
      </w:r>
      <w:r>
        <w:rPr>
          <w:sz w:val="28"/>
          <w:szCs w:val="28"/>
          <w:lang w:val="pl-PL"/>
        </w:rPr>
        <w:t xml:space="preserve">, </w:t>
      </w:r>
      <w:r>
        <w:rPr>
          <w:sz w:val="28"/>
          <w:szCs w:val="28"/>
        </w:rPr>
        <w:t>1998</w:t>
      </w:r>
      <w:r>
        <w:rPr>
          <w:sz w:val="28"/>
          <w:szCs w:val="28"/>
          <w:lang w:val="pl-PL"/>
        </w:rPr>
        <w:t>-</w:t>
      </w:r>
      <w:r>
        <w:rPr>
          <w:sz w:val="28"/>
          <w:szCs w:val="28"/>
        </w:rPr>
        <w:t>2019</w:t>
      </w:r>
      <w:r>
        <w:rPr>
          <w:sz w:val="28"/>
          <w:szCs w:val="28"/>
          <w:lang w:val="pl-PL"/>
        </w:rPr>
        <w:t>.</w:t>
      </w:r>
    </w:p>
    <w:p w14:paraId="78D140D2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  <w:lang w:val="pl-PL"/>
        </w:rPr>
        <w:t>Lipińska E., Dąbska E.G. Kiedyś wrócisz tu..., cz. I: Gdzie nadwiślański brzeg. Wyd. 2. Kraków: Universitas, 2022. 282 s.</w:t>
      </w:r>
    </w:p>
    <w:p w14:paraId="0EB0B918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  <w:lang w:val="pl-PL"/>
        </w:rPr>
        <w:t>Lipińska E., Dąbska E.G. Kiedyś wrócisz tu..., cz. II: By szukać swoich dróg i gwiazd. Wyd. 2. Kraków: Universitas, 2023. 292 s.</w:t>
      </w:r>
    </w:p>
    <w:p w14:paraId="2CB98A7D">
      <w:pPr>
        <w:numPr>
          <w:ilvl w:val="0"/>
          <w:numId w:val="4"/>
        </w:numPr>
        <w:ind w:left="397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Mała encyklopedia przekładoznawstwa. Red. U. Dąmbska-Prokop, Częstochowa, 2000.</w:t>
      </w:r>
    </w:p>
    <w:p w14:paraId="65029CCC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  <w:lang w:val="pl-PL"/>
        </w:rPr>
        <w:t>Pieńkos J. Podstawy przekładoznawstwa. Od teorii do praktyki. Kraków:</w:t>
      </w:r>
      <w:r>
        <w:rPr>
          <w:sz w:val="28"/>
          <w:szCs w:val="28"/>
        </w:rPr>
        <w:t xml:space="preserve"> Zakamycze</w:t>
      </w:r>
      <w:r>
        <w:rPr>
          <w:sz w:val="28"/>
          <w:szCs w:val="28"/>
          <w:lang w:val="pl-PL"/>
        </w:rPr>
        <w:t>,</w:t>
      </w:r>
      <w:r>
        <w:rPr>
          <w:sz w:val="28"/>
          <w:szCs w:val="28"/>
        </w:rPr>
        <w:t xml:space="preserve"> 2003</w:t>
      </w:r>
      <w:r>
        <w:rPr>
          <w:sz w:val="28"/>
          <w:szCs w:val="28"/>
          <w:lang w:val="pl-PL"/>
        </w:rPr>
        <w:t>. 496 s.</w:t>
      </w:r>
    </w:p>
    <w:p w14:paraId="30463193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Білоус О.М. Теорія і технологія перекладу. Курс лекцій: доопрацьований та доповнений. Навчальний посібник для студентів перекладацьких відділень. Кіровоград, РВВ КДПУ ім. В. Винниченка, 2013. 200 с.</w:t>
      </w:r>
    </w:p>
    <w:p w14:paraId="0FE8AAB9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Коптілов В.В. Теорія і практика перекладу. К.: Академія, 2019. 280 с.</w:t>
      </w:r>
    </w:p>
    <w:p w14:paraId="6BEA3845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Корунець І.В. Теорія і практика перекладу (аспектний переклад): підручник. 5-те вид., випр і доп. Вінниця: Нова Книга, 2017. 448 с.</w:t>
      </w:r>
    </w:p>
    <w:p w14:paraId="137DB0B2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Мацегора І.Л. Вступ до перекладознавства: конспект лекцій для здобувачів ступеня вищої освіти бакалавра спеціальності «Філологія»</w:t>
      </w:r>
    </w:p>
    <w:p w14:paraId="57F0596E">
      <w:p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освітньо-професійної програми «Слов'янський переклад та міжкультурні комунікації». Запоріжжя: Запорізький національний університет, 2023. 97 с.</w:t>
      </w:r>
    </w:p>
    <w:p w14:paraId="109C4034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Тащенко Г.В. Актуальні проблеми теорії та практики перекладу : конспект лекцій. Харків, 2021. 165 с. </w:t>
      </w:r>
    </w:p>
    <w:p w14:paraId="753BD57D">
      <w:pPr>
        <w:numPr>
          <w:ilvl w:val="0"/>
          <w:numId w:val="4"/>
        </w:numPr>
        <w:ind w:left="39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Яручик В.</w:t>
      </w:r>
      <w:r>
        <w:rPr>
          <w:sz w:val="28"/>
          <w:szCs w:val="28"/>
          <w:lang w:val="uk-UA"/>
        </w:rPr>
        <w:t>П.</w:t>
      </w:r>
      <w:r>
        <w:rPr>
          <w:sz w:val="28"/>
          <w:szCs w:val="28"/>
        </w:rPr>
        <w:t xml:space="preserve"> Порівняльний аспект польських фразеологізмів у перекладі на українську мову. Стан і перспективи методики вивчення польської мови у закладах середньої та вищої освіти: зб. тез доповідей; Київ Луцьк Варшава, 9-12 листопада 2020 р. Луцьк: Вежа-Друк, 2020. С. 137-139.</w:t>
      </w:r>
    </w:p>
    <w:sectPr>
      <w:pgSz w:w="11906" w:h="16838"/>
      <w:pgMar w:top="1134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AngsanaUPC">
    <w:altName w:val="Microsoft Sans Serif"/>
    <w:panose1 w:val="00000000000000000000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313DE"/>
    <w:multiLevelType w:val="multilevel"/>
    <w:tmpl w:val="38F313DE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634FAC"/>
    <w:multiLevelType w:val="multilevel"/>
    <w:tmpl w:val="4B634FA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75"/>
    <w:rsid w:val="0000134E"/>
    <w:rsid w:val="0000487C"/>
    <w:rsid w:val="000078ED"/>
    <w:rsid w:val="0001570D"/>
    <w:rsid w:val="000157A8"/>
    <w:rsid w:val="00020E7C"/>
    <w:rsid w:val="00021108"/>
    <w:rsid w:val="00024FDE"/>
    <w:rsid w:val="00031314"/>
    <w:rsid w:val="00032347"/>
    <w:rsid w:val="00043367"/>
    <w:rsid w:val="00043873"/>
    <w:rsid w:val="00045EE5"/>
    <w:rsid w:val="000563F4"/>
    <w:rsid w:val="000577A4"/>
    <w:rsid w:val="00070CB3"/>
    <w:rsid w:val="00084A2C"/>
    <w:rsid w:val="00086995"/>
    <w:rsid w:val="000B035F"/>
    <w:rsid w:val="000B6CF9"/>
    <w:rsid w:val="000C52D2"/>
    <w:rsid w:val="000D5B03"/>
    <w:rsid w:val="000E2681"/>
    <w:rsid w:val="000F46D3"/>
    <w:rsid w:val="000F504E"/>
    <w:rsid w:val="000F6081"/>
    <w:rsid w:val="000F73FE"/>
    <w:rsid w:val="00100EAD"/>
    <w:rsid w:val="00112BDA"/>
    <w:rsid w:val="00113199"/>
    <w:rsid w:val="00113CC4"/>
    <w:rsid w:val="00116C1F"/>
    <w:rsid w:val="00121FD7"/>
    <w:rsid w:val="0012458D"/>
    <w:rsid w:val="00135EAA"/>
    <w:rsid w:val="00135FD5"/>
    <w:rsid w:val="001371D0"/>
    <w:rsid w:val="001459D9"/>
    <w:rsid w:val="0014635C"/>
    <w:rsid w:val="00152D7A"/>
    <w:rsid w:val="00157209"/>
    <w:rsid w:val="001619AD"/>
    <w:rsid w:val="001645B2"/>
    <w:rsid w:val="001665CC"/>
    <w:rsid w:val="00170069"/>
    <w:rsid w:val="0017787A"/>
    <w:rsid w:val="00181F66"/>
    <w:rsid w:val="00182248"/>
    <w:rsid w:val="0018522B"/>
    <w:rsid w:val="00185E2D"/>
    <w:rsid w:val="00192099"/>
    <w:rsid w:val="001932A4"/>
    <w:rsid w:val="00193B75"/>
    <w:rsid w:val="00193FB4"/>
    <w:rsid w:val="001A3D24"/>
    <w:rsid w:val="001C115A"/>
    <w:rsid w:val="001D16A0"/>
    <w:rsid w:val="001D1985"/>
    <w:rsid w:val="001F56C1"/>
    <w:rsid w:val="00200B3E"/>
    <w:rsid w:val="00201A0D"/>
    <w:rsid w:val="0020505D"/>
    <w:rsid w:val="002069E2"/>
    <w:rsid w:val="00212056"/>
    <w:rsid w:val="002158C3"/>
    <w:rsid w:val="00216347"/>
    <w:rsid w:val="0022063A"/>
    <w:rsid w:val="00224350"/>
    <w:rsid w:val="00230D73"/>
    <w:rsid w:val="002418CA"/>
    <w:rsid w:val="00245582"/>
    <w:rsid w:val="002516B2"/>
    <w:rsid w:val="00253A7A"/>
    <w:rsid w:val="00254BF9"/>
    <w:rsid w:val="00265D85"/>
    <w:rsid w:val="00283A8A"/>
    <w:rsid w:val="00287F6F"/>
    <w:rsid w:val="002950F6"/>
    <w:rsid w:val="00296092"/>
    <w:rsid w:val="002974B3"/>
    <w:rsid w:val="002A7A67"/>
    <w:rsid w:val="002D34AD"/>
    <w:rsid w:val="002D3C02"/>
    <w:rsid w:val="002D7643"/>
    <w:rsid w:val="002D7730"/>
    <w:rsid w:val="002E486E"/>
    <w:rsid w:val="002E5039"/>
    <w:rsid w:val="002E6D4B"/>
    <w:rsid w:val="002E7163"/>
    <w:rsid w:val="002F56CC"/>
    <w:rsid w:val="00313352"/>
    <w:rsid w:val="00315DB3"/>
    <w:rsid w:val="00317A04"/>
    <w:rsid w:val="00331675"/>
    <w:rsid w:val="0033728B"/>
    <w:rsid w:val="00345FE2"/>
    <w:rsid w:val="003514CB"/>
    <w:rsid w:val="00352445"/>
    <w:rsid w:val="003620F9"/>
    <w:rsid w:val="00372794"/>
    <w:rsid w:val="00373F65"/>
    <w:rsid w:val="0038106C"/>
    <w:rsid w:val="003830C6"/>
    <w:rsid w:val="00384B75"/>
    <w:rsid w:val="00385788"/>
    <w:rsid w:val="00391341"/>
    <w:rsid w:val="0039252D"/>
    <w:rsid w:val="003936AC"/>
    <w:rsid w:val="003A10F3"/>
    <w:rsid w:val="003A25CF"/>
    <w:rsid w:val="003A7BA8"/>
    <w:rsid w:val="003B45FE"/>
    <w:rsid w:val="003C428E"/>
    <w:rsid w:val="003C7D37"/>
    <w:rsid w:val="003D0F23"/>
    <w:rsid w:val="003D1967"/>
    <w:rsid w:val="003E2A8D"/>
    <w:rsid w:val="003E4778"/>
    <w:rsid w:val="003F0E30"/>
    <w:rsid w:val="003F3C08"/>
    <w:rsid w:val="00417021"/>
    <w:rsid w:val="004204E5"/>
    <w:rsid w:val="00424C87"/>
    <w:rsid w:val="004251A6"/>
    <w:rsid w:val="004357C7"/>
    <w:rsid w:val="004421E0"/>
    <w:rsid w:val="00445BFA"/>
    <w:rsid w:val="0046224A"/>
    <w:rsid w:val="00462F12"/>
    <w:rsid w:val="00463B28"/>
    <w:rsid w:val="00464846"/>
    <w:rsid w:val="00471144"/>
    <w:rsid w:val="00471D65"/>
    <w:rsid w:val="00476E43"/>
    <w:rsid w:val="00481F26"/>
    <w:rsid w:val="00484933"/>
    <w:rsid w:val="0048593A"/>
    <w:rsid w:val="00492AF4"/>
    <w:rsid w:val="00497754"/>
    <w:rsid w:val="00497BAC"/>
    <w:rsid w:val="004A7A81"/>
    <w:rsid w:val="004B0D45"/>
    <w:rsid w:val="004B5217"/>
    <w:rsid w:val="004B69ED"/>
    <w:rsid w:val="004B74E8"/>
    <w:rsid w:val="004C1D44"/>
    <w:rsid w:val="004C1DFC"/>
    <w:rsid w:val="004D04F6"/>
    <w:rsid w:val="004D11D4"/>
    <w:rsid w:val="004D26DA"/>
    <w:rsid w:val="004D4BC4"/>
    <w:rsid w:val="004E3598"/>
    <w:rsid w:val="004F1E05"/>
    <w:rsid w:val="0051626F"/>
    <w:rsid w:val="0052171B"/>
    <w:rsid w:val="00537BEC"/>
    <w:rsid w:val="0054088F"/>
    <w:rsid w:val="00540B78"/>
    <w:rsid w:val="0054788B"/>
    <w:rsid w:val="005520EC"/>
    <w:rsid w:val="0056157B"/>
    <w:rsid w:val="00565DC2"/>
    <w:rsid w:val="0058660A"/>
    <w:rsid w:val="00592E25"/>
    <w:rsid w:val="00593679"/>
    <w:rsid w:val="005A4285"/>
    <w:rsid w:val="005A6BAD"/>
    <w:rsid w:val="005C037B"/>
    <w:rsid w:val="005C0B07"/>
    <w:rsid w:val="005D5576"/>
    <w:rsid w:val="005E06A0"/>
    <w:rsid w:val="005E690F"/>
    <w:rsid w:val="005F0254"/>
    <w:rsid w:val="0060050B"/>
    <w:rsid w:val="00604DDF"/>
    <w:rsid w:val="00606811"/>
    <w:rsid w:val="00612559"/>
    <w:rsid w:val="00622A61"/>
    <w:rsid w:val="00624494"/>
    <w:rsid w:val="00626112"/>
    <w:rsid w:val="006309B4"/>
    <w:rsid w:val="0063474B"/>
    <w:rsid w:val="00634761"/>
    <w:rsid w:val="00636B81"/>
    <w:rsid w:val="00641238"/>
    <w:rsid w:val="00644561"/>
    <w:rsid w:val="00645973"/>
    <w:rsid w:val="00645CDA"/>
    <w:rsid w:val="006532D1"/>
    <w:rsid w:val="00654242"/>
    <w:rsid w:val="006555AE"/>
    <w:rsid w:val="0066638E"/>
    <w:rsid w:val="00681E2A"/>
    <w:rsid w:val="00685F0C"/>
    <w:rsid w:val="00687134"/>
    <w:rsid w:val="00690C74"/>
    <w:rsid w:val="00697292"/>
    <w:rsid w:val="006A2883"/>
    <w:rsid w:val="006A4A33"/>
    <w:rsid w:val="006A5C54"/>
    <w:rsid w:val="006B3185"/>
    <w:rsid w:val="006D27A6"/>
    <w:rsid w:val="006F75CF"/>
    <w:rsid w:val="00703775"/>
    <w:rsid w:val="00703AE7"/>
    <w:rsid w:val="00716592"/>
    <w:rsid w:val="00716747"/>
    <w:rsid w:val="007229D3"/>
    <w:rsid w:val="0073004C"/>
    <w:rsid w:val="007421E3"/>
    <w:rsid w:val="00743ACA"/>
    <w:rsid w:val="00743BFD"/>
    <w:rsid w:val="00743C56"/>
    <w:rsid w:val="0075127B"/>
    <w:rsid w:val="007514F0"/>
    <w:rsid w:val="00763761"/>
    <w:rsid w:val="00771104"/>
    <w:rsid w:val="00774518"/>
    <w:rsid w:val="00775BFE"/>
    <w:rsid w:val="00775DAF"/>
    <w:rsid w:val="007828C7"/>
    <w:rsid w:val="00785D56"/>
    <w:rsid w:val="007863CE"/>
    <w:rsid w:val="007865F7"/>
    <w:rsid w:val="00787D98"/>
    <w:rsid w:val="00791B79"/>
    <w:rsid w:val="007B08C5"/>
    <w:rsid w:val="007B0B57"/>
    <w:rsid w:val="007B15EB"/>
    <w:rsid w:val="007B5DA1"/>
    <w:rsid w:val="007B7088"/>
    <w:rsid w:val="007C323F"/>
    <w:rsid w:val="007C3961"/>
    <w:rsid w:val="007C4849"/>
    <w:rsid w:val="007D4467"/>
    <w:rsid w:val="007D6F66"/>
    <w:rsid w:val="007F2E63"/>
    <w:rsid w:val="007F66D0"/>
    <w:rsid w:val="00803761"/>
    <w:rsid w:val="008076F7"/>
    <w:rsid w:val="00811320"/>
    <w:rsid w:val="00813EFB"/>
    <w:rsid w:val="00817E9D"/>
    <w:rsid w:val="00840DB7"/>
    <w:rsid w:val="00841CE0"/>
    <w:rsid w:val="00842982"/>
    <w:rsid w:val="00842B9A"/>
    <w:rsid w:val="00843D35"/>
    <w:rsid w:val="00847046"/>
    <w:rsid w:val="00863D6E"/>
    <w:rsid w:val="008704E0"/>
    <w:rsid w:val="00874B9C"/>
    <w:rsid w:val="00877557"/>
    <w:rsid w:val="00886935"/>
    <w:rsid w:val="008912B7"/>
    <w:rsid w:val="008917F4"/>
    <w:rsid w:val="00892CC1"/>
    <w:rsid w:val="00895735"/>
    <w:rsid w:val="00897F7D"/>
    <w:rsid w:val="008A1D1C"/>
    <w:rsid w:val="008A2FAC"/>
    <w:rsid w:val="008B2F2A"/>
    <w:rsid w:val="008D56B7"/>
    <w:rsid w:val="008E2789"/>
    <w:rsid w:val="008E7D77"/>
    <w:rsid w:val="008F0E70"/>
    <w:rsid w:val="00902BD2"/>
    <w:rsid w:val="00914E7F"/>
    <w:rsid w:val="00914F38"/>
    <w:rsid w:val="009338A0"/>
    <w:rsid w:val="0095145D"/>
    <w:rsid w:val="00973B31"/>
    <w:rsid w:val="00973DC4"/>
    <w:rsid w:val="00976CDB"/>
    <w:rsid w:val="00980FDA"/>
    <w:rsid w:val="0098684C"/>
    <w:rsid w:val="00991490"/>
    <w:rsid w:val="00992D74"/>
    <w:rsid w:val="00997852"/>
    <w:rsid w:val="009A11FD"/>
    <w:rsid w:val="009A49C4"/>
    <w:rsid w:val="009B3512"/>
    <w:rsid w:val="009C2F7C"/>
    <w:rsid w:val="009C7570"/>
    <w:rsid w:val="009D45CA"/>
    <w:rsid w:val="009D6974"/>
    <w:rsid w:val="009E578A"/>
    <w:rsid w:val="009F0677"/>
    <w:rsid w:val="009F1E5F"/>
    <w:rsid w:val="009F334C"/>
    <w:rsid w:val="009F45F4"/>
    <w:rsid w:val="00A01144"/>
    <w:rsid w:val="00A16C57"/>
    <w:rsid w:val="00A21616"/>
    <w:rsid w:val="00A27CD4"/>
    <w:rsid w:val="00A463A2"/>
    <w:rsid w:val="00A474EC"/>
    <w:rsid w:val="00A57B5C"/>
    <w:rsid w:val="00A64DD0"/>
    <w:rsid w:val="00A72915"/>
    <w:rsid w:val="00A777EB"/>
    <w:rsid w:val="00A82472"/>
    <w:rsid w:val="00A83A13"/>
    <w:rsid w:val="00AB0434"/>
    <w:rsid w:val="00AB3989"/>
    <w:rsid w:val="00AB5C22"/>
    <w:rsid w:val="00AC28E6"/>
    <w:rsid w:val="00AC758D"/>
    <w:rsid w:val="00AD642E"/>
    <w:rsid w:val="00AF19CF"/>
    <w:rsid w:val="00AF5331"/>
    <w:rsid w:val="00B15E8B"/>
    <w:rsid w:val="00B16078"/>
    <w:rsid w:val="00B16473"/>
    <w:rsid w:val="00B33C9C"/>
    <w:rsid w:val="00B602E5"/>
    <w:rsid w:val="00B65E0F"/>
    <w:rsid w:val="00B81E29"/>
    <w:rsid w:val="00B911EA"/>
    <w:rsid w:val="00B959D1"/>
    <w:rsid w:val="00BA7CC3"/>
    <w:rsid w:val="00BB1115"/>
    <w:rsid w:val="00BB6243"/>
    <w:rsid w:val="00BC148E"/>
    <w:rsid w:val="00BC6AD9"/>
    <w:rsid w:val="00BD28E3"/>
    <w:rsid w:val="00BD4247"/>
    <w:rsid w:val="00BE159D"/>
    <w:rsid w:val="00BF2090"/>
    <w:rsid w:val="00BF2A84"/>
    <w:rsid w:val="00BF2AAF"/>
    <w:rsid w:val="00BF71D7"/>
    <w:rsid w:val="00BF71F8"/>
    <w:rsid w:val="00C06406"/>
    <w:rsid w:val="00C13F5A"/>
    <w:rsid w:val="00C250B3"/>
    <w:rsid w:val="00C319C0"/>
    <w:rsid w:val="00C3270E"/>
    <w:rsid w:val="00C35DD2"/>
    <w:rsid w:val="00C46789"/>
    <w:rsid w:val="00C47F46"/>
    <w:rsid w:val="00C55AB1"/>
    <w:rsid w:val="00C55F24"/>
    <w:rsid w:val="00C61528"/>
    <w:rsid w:val="00C61D60"/>
    <w:rsid w:val="00C62E51"/>
    <w:rsid w:val="00C63209"/>
    <w:rsid w:val="00C66618"/>
    <w:rsid w:val="00C67AE7"/>
    <w:rsid w:val="00C8196A"/>
    <w:rsid w:val="00C81BA4"/>
    <w:rsid w:val="00C91565"/>
    <w:rsid w:val="00C9199A"/>
    <w:rsid w:val="00C92FBF"/>
    <w:rsid w:val="00C97FA7"/>
    <w:rsid w:val="00CA1612"/>
    <w:rsid w:val="00CA20AD"/>
    <w:rsid w:val="00CA5F54"/>
    <w:rsid w:val="00CA6BEA"/>
    <w:rsid w:val="00CA799A"/>
    <w:rsid w:val="00CB44A1"/>
    <w:rsid w:val="00CB69B4"/>
    <w:rsid w:val="00CB6C1F"/>
    <w:rsid w:val="00CB7C22"/>
    <w:rsid w:val="00CB7E99"/>
    <w:rsid w:val="00CC4EDA"/>
    <w:rsid w:val="00CC7314"/>
    <w:rsid w:val="00CD71BC"/>
    <w:rsid w:val="00CD788D"/>
    <w:rsid w:val="00CE04D1"/>
    <w:rsid w:val="00CE4514"/>
    <w:rsid w:val="00CF79F9"/>
    <w:rsid w:val="00D03834"/>
    <w:rsid w:val="00D058D2"/>
    <w:rsid w:val="00D06E7D"/>
    <w:rsid w:val="00D1656E"/>
    <w:rsid w:val="00D22F85"/>
    <w:rsid w:val="00D32349"/>
    <w:rsid w:val="00D37D1C"/>
    <w:rsid w:val="00D66C09"/>
    <w:rsid w:val="00D71E69"/>
    <w:rsid w:val="00D76127"/>
    <w:rsid w:val="00D80831"/>
    <w:rsid w:val="00D81127"/>
    <w:rsid w:val="00D81BB3"/>
    <w:rsid w:val="00D87BEB"/>
    <w:rsid w:val="00D9027A"/>
    <w:rsid w:val="00D94073"/>
    <w:rsid w:val="00D96D79"/>
    <w:rsid w:val="00DA17D5"/>
    <w:rsid w:val="00DA4320"/>
    <w:rsid w:val="00DA6E7E"/>
    <w:rsid w:val="00DB3B5B"/>
    <w:rsid w:val="00DC1A1B"/>
    <w:rsid w:val="00DC693F"/>
    <w:rsid w:val="00DC7FDD"/>
    <w:rsid w:val="00DD0F89"/>
    <w:rsid w:val="00DD1661"/>
    <w:rsid w:val="00DD2C12"/>
    <w:rsid w:val="00DD54C5"/>
    <w:rsid w:val="00DE2DE5"/>
    <w:rsid w:val="00DE677A"/>
    <w:rsid w:val="00DE7301"/>
    <w:rsid w:val="00DF0B43"/>
    <w:rsid w:val="00DF0F95"/>
    <w:rsid w:val="00DF4162"/>
    <w:rsid w:val="00DF566F"/>
    <w:rsid w:val="00DF7CB5"/>
    <w:rsid w:val="00E02089"/>
    <w:rsid w:val="00E053B2"/>
    <w:rsid w:val="00E14988"/>
    <w:rsid w:val="00E14A11"/>
    <w:rsid w:val="00E25C60"/>
    <w:rsid w:val="00E25F6A"/>
    <w:rsid w:val="00E27B95"/>
    <w:rsid w:val="00E3093C"/>
    <w:rsid w:val="00E31328"/>
    <w:rsid w:val="00E3260C"/>
    <w:rsid w:val="00E33D5C"/>
    <w:rsid w:val="00E370AC"/>
    <w:rsid w:val="00E376CC"/>
    <w:rsid w:val="00E37D9F"/>
    <w:rsid w:val="00E50C74"/>
    <w:rsid w:val="00E55FF9"/>
    <w:rsid w:val="00E6227C"/>
    <w:rsid w:val="00E674A4"/>
    <w:rsid w:val="00E72F1C"/>
    <w:rsid w:val="00E73B7F"/>
    <w:rsid w:val="00E84344"/>
    <w:rsid w:val="00E934A6"/>
    <w:rsid w:val="00E94B7E"/>
    <w:rsid w:val="00E96872"/>
    <w:rsid w:val="00EA1FB7"/>
    <w:rsid w:val="00EB0E56"/>
    <w:rsid w:val="00EC697F"/>
    <w:rsid w:val="00ED4367"/>
    <w:rsid w:val="00EE2E57"/>
    <w:rsid w:val="00EE77CA"/>
    <w:rsid w:val="00EE7E4B"/>
    <w:rsid w:val="00EE7F1C"/>
    <w:rsid w:val="00EF3E01"/>
    <w:rsid w:val="00EF6C0B"/>
    <w:rsid w:val="00EF7BF6"/>
    <w:rsid w:val="00F010D1"/>
    <w:rsid w:val="00F07A49"/>
    <w:rsid w:val="00F10AAF"/>
    <w:rsid w:val="00F16BDD"/>
    <w:rsid w:val="00F20ECC"/>
    <w:rsid w:val="00F21DF0"/>
    <w:rsid w:val="00F23965"/>
    <w:rsid w:val="00F311DF"/>
    <w:rsid w:val="00F31380"/>
    <w:rsid w:val="00F31DBB"/>
    <w:rsid w:val="00F36269"/>
    <w:rsid w:val="00F62196"/>
    <w:rsid w:val="00F66063"/>
    <w:rsid w:val="00F769F3"/>
    <w:rsid w:val="00F84AF4"/>
    <w:rsid w:val="00F8582B"/>
    <w:rsid w:val="00F875CA"/>
    <w:rsid w:val="00F909DD"/>
    <w:rsid w:val="00F90A88"/>
    <w:rsid w:val="00F9470A"/>
    <w:rsid w:val="00F94DDA"/>
    <w:rsid w:val="00FA51D0"/>
    <w:rsid w:val="00FB3ABB"/>
    <w:rsid w:val="00FB496C"/>
    <w:rsid w:val="00FB6E9A"/>
    <w:rsid w:val="00FC13C2"/>
    <w:rsid w:val="00FD102B"/>
    <w:rsid w:val="00FE1A58"/>
    <w:rsid w:val="00FE38C0"/>
    <w:rsid w:val="00FE3AD9"/>
    <w:rsid w:val="00FE50CD"/>
    <w:rsid w:val="00FE667C"/>
    <w:rsid w:val="00FF248C"/>
    <w:rsid w:val="00FF4609"/>
    <w:rsid w:val="1C3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0" w:name="endnote reference"/>
    <w:lsdException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qFormat="1" w:uiPriority="0" w:name="Body Text 3"/>
    <w:lsdException w:uiPriority="0" w:name="Body Text Indent 2"/>
    <w:lsdException w:uiPriority="0" w:name="Body Text Indent 3"/>
    <w:lsdException w:uiPriority="99" w:name="Block Text"/>
    <w:lsdException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jc w:val="both"/>
      <w:outlineLvl w:val="1"/>
    </w:pPr>
    <w:rPr>
      <w:sz w:val="24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8"/>
    <w:basedOn w:val="1"/>
    <w:next w:val="1"/>
    <w:link w:val="31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sz w:val="24"/>
      <w:szCs w:val="24"/>
      <w:lang w:val="en-GB" w:eastAsia="en-US"/>
    </w:rPr>
  </w:style>
  <w:style w:type="paragraph" w:styleId="8">
    <w:name w:val="heading 9"/>
    <w:basedOn w:val="1"/>
    <w:next w:val="1"/>
    <w:link w:val="32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uiPriority w:val="0"/>
    <w:rPr>
      <w:color w:val="0000FF"/>
      <w:u w:val="single"/>
    </w:rPr>
  </w:style>
  <w:style w:type="paragraph" w:styleId="13">
    <w:name w:val="Balloon Text"/>
    <w:basedOn w:val="1"/>
    <w:link w:val="44"/>
    <w:semiHidden/>
    <w:unhideWhenUsed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40"/>
    <w:semiHidden/>
    <w:unhideWhenUsed/>
    <w:uiPriority w:val="0"/>
    <w:pPr>
      <w:tabs>
        <w:tab w:val="left" w:pos="3969"/>
      </w:tabs>
      <w:jc w:val="center"/>
    </w:pPr>
    <w:rPr>
      <w:b/>
      <w:bCs/>
      <w:sz w:val="28"/>
    </w:rPr>
  </w:style>
  <w:style w:type="paragraph" w:styleId="15">
    <w:name w:val="Body Text Indent 3"/>
    <w:basedOn w:val="1"/>
    <w:link w:val="43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16">
    <w:name w:val="endnote text"/>
    <w:basedOn w:val="1"/>
    <w:link w:val="36"/>
    <w:semiHidden/>
    <w:unhideWhenUsed/>
    <w:uiPriority w:val="0"/>
  </w:style>
  <w:style w:type="paragraph" w:styleId="17">
    <w:name w:val="footnote text"/>
    <w:basedOn w:val="1"/>
    <w:link w:val="33"/>
    <w:semiHidden/>
    <w:unhideWhenUsed/>
    <w:uiPriority w:val="0"/>
  </w:style>
  <w:style w:type="paragraph" w:styleId="18">
    <w:name w:val="header"/>
    <w:basedOn w:val="1"/>
    <w:link w:val="34"/>
    <w:unhideWhenUsed/>
    <w:qFormat/>
    <w:uiPriority w:val="0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38"/>
    <w:unhideWhenUsed/>
    <w:uiPriority w:val="0"/>
    <w:pPr>
      <w:tabs>
        <w:tab w:val="left" w:pos="3969"/>
      </w:tabs>
      <w:jc w:val="both"/>
    </w:pPr>
    <w:rPr>
      <w:sz w:val="24"/>
    </w:rPr>
  </w:style>
  <w:style w:type="paragraph" w:styleId="20">
    <w:name w:val="Body Text Indent"/>
    <w:basedOn w:val="1"/>
    <w:link w:val="39"/>
    <w:semiHidden/>
    <w:unhideWhenUsed/>
    <w:uiPriority w:val="0"/>
    <w:pPr>
      <w:tabs>
        <w:tab w:val="left" w:pos="3969"/>
      </w:tabs>
      <w:ind w:firstLine="142"/>
      <w:jc w:val="both"/>
    </w:pPr>
    <w:rPr>
      <w:sz w:val="24"/>
    </w:rPr>
  </w:style>
  <w:style w:type="paragraph" w:styleId="21">
    <w:name w:val="Title"/>
    <w:basedOn w:val="1"/>
    <w:link w:val="37"/>
    <w:qFormat/>
    <w:uiPriority w:val="0"/>
    <w:pPr>
      <w:ind w:left="-720"/>
      <w:jc w:val="center"/>
    </w:pPr>
    <w:rPr>
      <w:sz w:val="28"/>
      <w:szCs w:val="24"/>
      <w:lang w:val="uk-UA"/>
    </w:rPr>
  </w:style>
  <w:style w:type="paragraph" w:styleId="22">
    <w:name w:val="footer"/>
    <w:basedOn w:val="1"/>
    <w:link w:val="35"/>
    <w:unhideWhenUsed/>
    <w:qFormat/>
    <w:uiPriority w:val="0"/>
    <w:pPr>
      <w:tabs>
        <w:tab w:val="center" w:pos="4677"/>
        <w:tab w:val="right" w:pos="9355"/>
      </w:tabs>
    </w:pPr>
  </w:style>
  <w:style w:type="paragraph" w:styleId="23">
    <w:name w:val="Body Text 3"/>
    <w:basedOn w:val="1"/>
    <w:link w:val="41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24">
    <w:name w:val="Body Text Indent 2"/>
    <w:basedOn w:val="1"/>
    <w:link w:val="42"/>
    <w:semiHidden/>
    <w:unhideWhenUsed/>
    <w:uiPriority w:val="0"/>
    <w:pPr>
      <w:spacing w:after="120" w:line="480" w:lineRule="auto"/>
      <w:ind w:left="283"/>
    </w:pPr>
    <w:rPr>
      <w:sz w:val="24"/>
      <w:szCs w:val="24"/>
    </w:rPr>
  </w:style>
  <w:style w:type="table" w:styleId="25">
    <w:name w:val="Table Grid"/>
    <w:basedOn w:val="10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sz w:val="24"/>
      <w:szCs w:val="24"/>
      <w:lang w:val="uk-UA" w:eastAsia="uk-UA" w:bidi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basedOn w:val="9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27">
    <w:name w:val="Заголовок 2 Знак"/>
    <w:basedOn w:val="9"/>
    <w:link w:val="3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8">
    <w:name w:val="Заголовок 3 Знак"/>
    <w:basedOn w:val="9"/>
    <w:link w:val="4"/>
    <w:semiHidden/>
    <w:qFormat/>
    <w:uiPriority w:val="0"/>
    <w:rPr>
      <w:rFonts w:ascii="Cambria" w:hAnsi="Cambria" w:eastAsia="Times New Roman" w:cs="Times New Roman"/>
      <w:b/>
      <w:bCs/>
      <w:color w:val="4F81BD"/>
      <w:sz w:val="20"/>
      <w:szCs w:val="20"/>
      <w:lang w:eastAsia="ru-RU"/>
    </w:rPr>
  </w:style>
  <w:style w:type="character" w:customStyle="1" w:styleId="29">
    <w:name w:val="Заголовок 4 Знак"/>
    <w:basedOn w:val="9"/>
    <w:link w:val="5"/>
    <w:semiHidden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5 Знак"/>
    <w:basedOn w:val="9"/>
    <w:link w:val="6"/>
    <w:semiHidden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1">
    <w:name w:val="Заголовок 8 Знак"/>
    <w:basedOn w:val="9"/>
    <w:link w:val="7"/>
    <w:semiHidden/>
    <w:uiPriority w:val="0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character" w:customStyle="1" w:styleId="32">
    <w:name w:val="Заголовок 9 Знак"/>
    <w:basedOn w:val="9"/>
    <w:link w:val="8"/>
    <w:semiHidden/>
    <w:uiPriority w:val="0"/>
    <w:rPr>
      <w:rFonts w:ascii="Arial" w:hAnsi="Arial" w:eastAsia="Times New Roman" w:cs="Arial"/>
      <w:lang w:eastAsia="ru-RU"/>
    </w:rPr>
  </w:style>
  <w:style w:type="character" w:customStyle="1" w:styleId="33">
    <w:name w:val="Текст виноски Знак"/>
    <w:basedOn w:val="9"/>
    <w:link w:val="17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Верхній колонтитул Знак"/>
    <w:basedOn w:val="9"/>
    <w:link w:val="18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5">
    <w:name w:val="Нижній колонтитул Знак"/>
    <w:basedOn w:val="9"/>
    <w:link w:val="22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6">
    <w:name w:val="Текст кінцевої виноски Знак"/>
    <w:basedOn w:val="9"/>
    <w:link w:val="16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7">
    <w:name w:val="Назва Знак"/>
    <w:basedOn w:val="9"/>
    <w:link w:val="21"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38">
    <w:name w:val="Основний текст Знак"/>
    <w:basedOn w:val="9"/>
    <w:link w:val="1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9">
    <w:name w:val="Основний текст з відступом Знак"/>
    <w:basedOn w:val="9"/>
    <w:link w:val="20"/>
    <w:semiHidden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0">
    <w:name w:val="Основний текст 2 Знак"/>
    <w:basedOn w:val="9"/>
    <w:link w:val="14"/>
    <w:semiHidden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customStyle="1" w:styleId="41">
    <w:name w:val="Основний текст 3 Знак"/>
    <w:basedOn w:val="9"/>
    <w:link w:val="23"/>
    <w:semiHidden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2">
    <w:name w:val="Основний текст з відступом 2 Знак"/>
    <w:basedOn w:val="9"/>
    <w:link w:val="24"/>
    <w:semiHidden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Основний текст з відступом 3 Знак"/>
    <w:basedOn w:val="9"/>
    <w:link w:val="15"/>
    <w:semiHidden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4">
    <w:name w:val="Текст у виносці Знак"/>
    <w:basedOn w:val="9"/>
    <w:link w:val="13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styleId="4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46">
    <w:name w:val="Обычный1"/>
    <w:uiPriority w:val="0"/>
    <w:pPr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47">
    <w:name w:val="videl"/>
    <w:qFormat/>
    <w:uiPriority w:val="0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ind w:firstLine="221"/>
      <w:jc w:val="both"/>
    </w:pPr>
    <w:rPr>
      <w:rFonts w:ascii="Times New Roman" w:hAnsi="Times New Roman" w:eastAsia="Times New Roman" w:cs="Times New Roman"/>
      <w:sz w:val="20"/>
      <w:szCs w:val="20"/>
      <w:lang w:val="ru-RU" w:eastAsia="uk-UA" w:bidi="ar-SA"/>
    </w:rPr>
  </w:style>
  <w:style w:type="paragraph" w:customStyle="1" w:styleId="48">
    <w:name w:val="podrazdel"/>
    <w:uiPriority w:val="0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hAnsi="Arial" w:eastAsia="Times New Roman" w:cs="Arial"/>
      <w:b/>
      <w:bCs/>
      <w:sz w:val="20"/>
      <w:szCs w:val="20"/>
      <w:lang w:val="ru-RU" w:eastAsia="uk-UA" w:bidi="ar-SA"/>
    </w:rPr>
  </w:style>
  <w:style w:type="paragraph" w:customStyle="1" w:styleId="49">
    <w:name w:val="2p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hAnsi="Times New Roman" w:eastAsia="Times New Roman" w:cs="Times New Roman"/>
      <w:sz w:val="4"/>
      <w:szCs w:val="4"/>
      <w:lang w:val="en-US" w:eastAsia="uk-UA" w:bidi="ar-SA"/>
    </w:rPr>
  </w:style>
  <w:style w:type="paragraph" w:customStyle="1" w:styleId="50">
    <w:name w:val="8p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7" w:lineRule="atLeast"/>
      <w:ind w:firstLine="300"/>
      <w:jc w:val="both"/>
    </w:pPr>
    <w:rPr>
      <w:rFonts w:ascii="Times New Roman" w:hAnsi="Times New Roman" w:eastAsia="Times New Roman" w:cs="Times New Roman"/>
      <w:sz w:val="16"/>
      <w:szCs w:val="16"/>
      <w:lang w:val="en-US" w:eastAsia="uk-UA" w:bidi="ar-SA"/>
    </w:rPr>
  </w:style>
  <w:style w:type="paragraph" w:customStyle="1" w:styleId="51">
    <w:name w:val="Body Text0"/>
    <w:uiPriority w:val="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2">
    <w:name w:val="Table Text_shapka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hAnsi="Times New Roman" w:eastAsia="Times New Roman" w:cs="Times New Roman"/>
      <w:sz w:val="18"/>
      <w:szCs w:val="18"/>
      <w:lang w:val="en-US" w:eastAsia="uk-UA" w:bidi="ar-SA"/>
    </w:rPr>
  </w:style>
  <w:style w:type="paragraph" w:customStyle="1" w:styleId="53">
    <w:name w:val="Table Text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4" w:lineRule="atLeast"/>
      <w:ind w:left="60" w:right="60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4">
    <w:name w:val="bez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both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5">
    <w:name w:val="Обычный2"/>
    <w:qFormat/>
    <w:uiPriority w:val="0"/>
    <w:pPr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6">
    <w:name w:val="story"/>
    <w:basedOn w:val="1"/>
    <w:uiPriority w:val="0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57">
    <w:name w:val="FR2"/>
    <w:uiPriority w:val="0"/>
    <w:pPr>
      <w:widowControl w:val="0"/>
      <w:snapToGrid w:val="0"/>
      <w:spacing w:after="0" w:line="300" w:lineRule="auto"/>
      <w:ind w:left="440" w:hanging="440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customStyle="1" w:styleId="58">
    <w:name w:val="Стиль2"/>
    <w:basedOn w:val="1"/>
    <w:uiPriority w:val="0"/>
    <w:pPr>
      <w:tabs>
        <w:tab w:val="left" w:pos="845"/>
      </w:tabs>
    </w:pPr>
    <w:rPr>
      <w:spacing w:val="-6"/>
      <w:sz w:val="28"/>
      <w:szCs w:val="24"/>
      <w:lang w:val="en-US"/>
    </w:rPr>
  </w:style>
  <w:style w:type="paragraph" w:customStyle="1" w:styleId="59">
    <w:name w:val="FR1"/>
    <w:uiPriority w:val="0"/>
    <w:pPr>
      <w:widowControl w:val="0"/>
      <w:autoSpaceDE w:val="0"/>
      <w:autoSpaceDN w:val="0"/>
      <w:adjustRightInd w:val="0"/>
      <w:spacing w:before="480" w:after="0" w:line="240" w:lineRule="auto"/>
    </w:pPr>
    <w:rPr>
      <w:rFonts w:ascii="Times New Roman" w:hAnsi="Times New Roman" w:eastAsia="Times New Roman" w:cs="Times New Roman"/>
      <w:b/>
      <w:bCs/>
      <w:sz w:val="22"/>
      <w:szCs w:val="22"/>
      <w:lang w:val="en-US" w:eastAsia="uk-UA" w:bidi="ar-SA"/>
    </w:rPr>
  </w:style>
  <w:style w:type="paragraph" w:customStyle="1" w:styleId="60">
    <w:name w:val="Нумерация 1"/>
    <w:qFormat/>
    <w:uiPriority w:val="0"/>
    <w:pPr>
      <w:tabs>
        <w:tab w:val="left" w:pos="426"/>
      </w:tabs>
      <w:spacing w:after="0" w:line="240" w:lineRule="auto"/>
      <w:ind w:left="-294" w:firstLine="720"/>
      <w:jc w:val="both"/>
    </w:pPr>
    <w:rPr>
      <w:rFonts w:ascii="Times New Roman" w:hAnsi="Times New Roman" w:eastAsia="Times New Roman" w:cs="Times New Roman"/>
      <w:b/>
      <w:color w:val="000000"/>
      <w:sz w:val="24"/>
      <w:szCs w:val="20"/>
      <w:lang w:val="ru-RU" w:eastAsia="ru-RU" w:bidi="ar-SA"/>
    </w:rPr>
  </w:style>
  <w:style w:type="paragraph" w:customStyle="1" w:styleId="61">
    <w:name w:val="Нумерация 2"/>
    <w:basedOn w:val="60"/>
    <w:uiPriority w:val="0"/>
    <w:pPr>
      <w:snapToGrid w:val="0"/>
      <w:ind w:left="-294" w:firstLine="720"/>
    </w:pPr>
    <w:rPr>
      <w:b w:val="0"/>
      <w:color w:val="auto"/>
    </w:rPr>
  </w:style>
  <w:style w:type="paragraph" w:customStyle="1" w:styleId="62">
    <w:name w:val="Нумерация 3"/>
    <w:basedOn w:val="61"/>
    <w:autoRedefine/>
    <w:uiPriority w:val="0"/>
    <w:pPr>
      <w:tabs>
        <w:tab w:val="left" w:pos="741"/>
      </w:tabs>
      <w:ind w:left="-699" w:firstLine="720"/>
    </w:pPr>
  </w:style>
  <w:style w:type="character" w:customStyle="1" w:styleId="63">
    <w:name w:val="Body text (2)_"/>
    <w:link w:val="64"/>
    <w:qFormat/>
    <w:locked/>
    <w:uiPriority w:val="99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64">
    <w:name w:val="Body text (2)1"/>
    <w:basedOn w:val="1"/>
    <w:link w:val="63"/>
    <w:qFormat/>
    <w:uiPriority w:val="99"/>
    <w:pPr>
      <w:shd w:val="clear" w:color="auto" w:fill="FFFFFF"/>
      <w:spacing w:line="270" w:lineRule="exact"/>
      <w:jc w:val="both"/>
    </w:pPr>
    <w:rPr>
      <w:rFonts w:ascii="Trebuchet MS" w:hAnsi="Trebuchet MS" w:cs="Trebuchet MS" w:eastAsiaTheme="minorHAnsi"/>
      <w:sz w:val="15"/>
      <w:szCs w:val="15"/>
      <w:lang w:eastAsia="en-US"/>
    </w:rPr>
  </w:style>
  <w:style w:type="character" w:customStyle="1" w:styleId="65">
    <w:name w:val="Body text_"/>
    <w:link w:val="66"/>
    <w:locked/>
    <w:uiPriority w:val="99"/>
    <w:rPr>
      <w:rFonts w:ascii="Arial" w:hAnsi="Arial" w:cs="Arial"/>
      <w:sz w:val="18"/>
      <w:szCs w:val="18"/>
      <w:shd w:val="clear" w:color="auto" w:fill="FFFFFF"/>
    </w:rPr>
  </w:style>
  <w:style w:type="paragraph" w:customStyle="1" w:styleId="66">
    <w:name w:val="Body text1"/>
    <w:basedOn w:val="1"/>
    <w:link w:val="65"/>
    <w:uiPriority w:val="99"/>
    <w:pPr>
      <w:shd w:val="clear" w:color="auto" w:fill="FFFFFF"/>
      <w:spacing w:after="60" w:line="255" w:lineRule="exact"/>
    </w:pPr>
    <w:rPr>
      <w:rFonts w:ascii="Arial" w:hAnsi="Arial" w:cs="Arial" w:eastAsiaTheme="minorHAnsi"/>
      <w:sz w:val="18"/>
      <w:szCs w:val="18"/>
      <w:lang w:eastAsia="en-US"/>
    </w:rPr>
  </w:style>
  <w:style w:type="paragraph" w:customStyle="1" w:styleId="67">
    <w:name w:val="Основной текст1"/>
    <w:basedOn w:val="1"/>
    <w:uiPriority w:val="99"/>
    <w:pPr>
      <w:shd w:val="clear" w:color="auto" w:fill="FFFFFF"/>
      <w:spacing w:line="360" w:lineRule="exact"/>
    </w:pPr>
    <w:rPr>
      <w:rFonts w:ascii="AngsanaUPC" w:hAnsi="AngsanaUPC" w:eastAsia="Calibri" w:cs="AngsanaUPC"/>
      <w:sz w:val="31"/>
      <w:szCs w:val="31"/>
      <w:lang w:val="uk-UA" w:eastAsia="en-US"/>
    </w:rPr>
  </w:style>
  <w:style w:type="character" w:customStyle="1" w:styleId="68">
    <w:name w:val="storyhead1"/>
    <w:uiPriority w:val="0"/>
    <w:rPr>
      <w:rFonts w:hint="default" w:ascii="Verdana" w:hAnsi="Verdana"/>
      <w:b/>
      <w:bCs/>
      <w:color w:val="FF0000"/>
      <w:sz w:val="18"/>
      <w:szCs w:val="18"/>
    </w:rPr>
  </w:style>
  <w:style w:type="character" w:customStyle="1" w:styleId="69">
    <w:name w:val="storyby1"/>
    <w:qFormat/>
    <w:uiPriority w:val="0"/>
    <w:rPr>
      <w:rFonts w:hint="default" w:ascii="Verdana" w:hAnsi="Verdana"/>
      <w:b/>
      <w:bCs/>
      <w:color w:val="336699"/>
      <w:sz w:val="15"/>
      <w:szCs w:val="15"/>
    </w:rPr>
  </w:style>
  <w:style w:type="character" w:customStyle="1" w:styleId="70">
    <w:name w:val="filed1"/>
    <w:uiPriority w:val="0"/>
    <w:rPr>
      <w:rFonts w:hint="default" w:ascii="Verdana" w:hAnsi="Verdana"/>
      <w:color w:val="6699CC"/>
      <w:sz w:val="15"/>
      <w:szCs w:val="15"/>
    </w:rPr>
  </w:style>
  <w:style w:type="character" w:customStyle="1" w:styleId="71">
    <w:name w:val="popcopy"/>
    <w:basedOn w:val="9"/>
    <w:uiPriority w:val="0"/>
  </w:style>
  <w:style w:type="character" w:customStyle="1" w:styleId="72">
    <w:name w:val="toctext"/>
    <w:basedOn w:val="9"/>
    <w:uiPriority w:val="0"/>
  </w:style>
  <w:style w:type="character" w:customStyle="1" w:styleId="73">
    <w:name w:val="apple-converted-space"/>
    <w:basedOn w:val="9"/>
    <w:uiPriority w:val="0"/>
  </w:style>
  <w:style w:type="character" w:customStyle="1" w:styleId="74">
    <w:name w:val="apple-style-span"/>
    <w:basedOn w:val="9"/>
    <w:uiPriority w:val="0"/>
  </w:style>
  <w:style w:type="character" w:customStyle="1" w:styleId="75">
    <w:name w:val="Body text5"/>
    <w:qFormat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6">
    <w:name w:val="Body text4"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7">
    <w:name w:val="Body text3"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8">
    <w:name w:val="Основной текст + 13"/>
    <w:qFormat/>
    <w:uiPriority w:val="0"/>
    <w:rPr>
      <w:rFonts w:hint="default" w:ascii="Times New Roman" w:hAnsi="Times New Roman" w:cs="Times New Roman"/>
      <w:spacing w:val="-7"/>
      <w:sz w:val="27"/>
      <w:szCs w:val="27"/>
      <w:u w:val="none"/>
      <w:shd w:val="clear" w:color="auto" w:fill="FFFFFF"/>
      <w:lang w:val="ru-RU" w:eastAsia="ru-RU" w:bidi="ar-SA"/>
    </w:rPr>
  </w:style>
  <w:style w:type="character" w:customStyle="1" w:styleId="79">
    <w:name w:val="Body text + 16 pt"/>
    <w:uiPriority w:val="99"/>
    <w:rPr>
      <w:rFonts w:hint="default" w:ascii="AngsanaUPC" w:hAnsi="AngsanaUPC" w:cs="AngsanaUPC"/>
      <w:i/>
      <w:iCs/>
      <w:sz w:val="32"/>
      <w:szCs w:val="32"/>
      <w:shd w:val="clear" w:color="auto" w:fill="FFFFFF"/>
    </w:rPr>
  </w:style>
  <w:style w:type="character" w:customStyle="1" w:styleId="80">
    <w:name w:val="Body text + 16"/>
    <w:uiPriority w:val="99"/>
    <w:rPr>
      <w:rFonts w:hint="default" w:ascii="AngsanaUPC" w:hAnsi="AngsanaUPC" w:cs="AngsanaUPC"/>
      <w:i/>
      <w:iCs/>
      <w:spacing w:val="0"/>
      <w:sz w:val="33"/>
      <w:szCs w:val="33"/>
      <w:shd w:val="clear" w:color="auto" w:fill="FFFFFF"/>
    </w:rPr>
  </w:style>
  <w:style w:type="character" w:customStyle="1" w:styleId="81">
    <w:name w:val="Body text (2) + Italic"/>
    <w:uiPriority w:val="99"/>
    <w:rPr>
      <w:rFonts w:hint="default" w:ascii="Calibri" w:hAnsi="Calibri" w:cs="Calibri"/>
      <w:i/>
      <w:iCs/>
      <w:spacing w:val="0"/>
      <w:sz w:val="22"/>
      <w:szCs w:val="22"/>
      <w:shd w:val="clear" w:color="auto" w:fill="FFFFFF"/>
    </w:rPr>
  </w:style>
  <w:style w:type="character" w:customStyle="1" w:styleId="82">
    <w:name w:val="Підпис до зображення_"/>
    <w:basedOn w:val="9"/>
    <w:link w:val="83"/>
    <w:uiPriority w:val="0"/>
    <w:rPr>
      <w:rFonts w:ascii="Times New Roman" w:hAnsi="Times New Roman" w:eastAsia="Times New Roman" w:cs="Times New Roman"/>
      <w:color w:val="303030"/>
      <w:shd w:val="clear" w:color="auto" w:fill="FFFFFF"/>
    </w:rPr>
  </w:style>
  <w:style w:type="paragraph" w:customStyle="1" w:styleId="83">
    <w:name w:val="Підпис до зображення"/>
    <w:basedOn w:val="1"/>
    <w:link w:val="82"/>
    <w:qFormat/>
    <w:uiPriority w:val="0"/>
    <w:pPr>
      <w:widowControl w:val="0"/>
      <w:shd w:val="clear" w:color="auto" w:fill="FFFFFF"/>
    </w:pPr>
    <w:rPr>
      <w:color w:val="303030"/>
      <w:sz w:val="22"/>
      <w:szCs w:val="22"/>
      <w:lang w:eastAsia="en-US"/>
    </w:rPr>
  </w:style>
  <w:style w:type="character" w:customStyle="1" w:styleId="84">
    <w:name w:val="Основний текст (2)_"/>
    <w:basedOn w:val="9"/>
    <w:link w:val="85"/>
    <w:uiPriority w:val="0"/>
    <w:rPr>
      <w:rFonts w:ascii="Times New Roman" w:hAnsi="Times New Roman" w:eastAsia="Times New Roman" w:cs="Times New Roman"/>
      <w:color w:val="303030"/>
      <w:shd w:val="clear" w:color="auto" w:fill="FFFFFF"/>
    </w:rPr>
  </w:style>
  <w:style w:type="paragraph" w:customStyle="1" w:styleId="85">
    <w:name w:val="Основний текст (2)"/>
    <w:basedOn w:val="1"/>
    <w:link w:val="84"/>
    <w:qFormat/>
    <w:uiPriority w:val="0"/>
    <w:pPr>
      <w:widowControl w:val="0"/>
      <w:shd w:val="clear" w:color="auto" w:fill="FFFFFF"/>
      <w:spacing w:line="266" w:lineRule="auto"/>
      <w:ind w:left="5540"/>
    </w:pPr>
    <w:rPr>
      <w:color w:val="303030"/>
      <w:sz w:val="22"/>
      <w:szCs w:val="22"/>
      <w:lang w:eastAsia="en-US"/>
    </w:rPr>
  </w:style>
  <w:style w:type="character" w:customStyle="1" w:styleId="86">
    <w:name w:val="Основний текст_"/>
    <w:basedOn w:val="9"/>
    <w:link w:val="87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87">
    <w:name w:val="Основний текст1"/>
    <w:basedOn w:val="1"/>
    <w:link w:val="86"/>
    <w:qFormat/>
    <w:uiPriority w:val="0"/>
    <w:pPr>
      <w:widowControl w:val="0"/>
      <w:shd w:val="clear" w:color="auto" w:fill="FFFFFF"/>
      <w:ind w:firstLine="360"/>
    </w:pPr>
    <w:rPr>
      <w:sz w:val="28"/>
      <w:szCs w:val="28"/>
      <w:lang w:eastAsia="en-US"/>
    </w:rPr>
  </w:style>
  <w:style w:type="character" w:customStyle="1" w:styleId="8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9">
    <w:name w:val="Основной текст (2)_"/>
    <w:link w:val="90"/>
    <w:qFormat/>
    <w:locked/>
    <w:uiPriority w:val="99"/>
    <w:rPr>
      <w:b/>
      <w:bCs/>
      <w:shd w:val="clear" w:color="auto" w:fill="FFFFFF"/>
    </w:rPr>
  </w:style>
  <w:style w:type="paragraph" w:customStyle="1" w:styleId="90">
    <w:name w:val="Основной текст (2)1"/>
    <w:basedOn w:val="1"/>
    <w:link w:val="89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customStyle="1" w:styleId="91">
    <w:name w:val="Абзац списка1"/>
    <w:basedOn w:val="1"/>
    <w:qFormat/>
    <w:uiPriority w:val="0"/>
    <w:pPr>
      <w:ind w:left="720"/>
      <w:contextualSpacing/>
    </w:pPr>
    <w:rPr>
      <w:rFonts w:eastAsia="Calibri"/>
      <w:sz w:val="24"/>
      <w:szCs w:val="24"/>
    </w:rPr>
  </w:style>
  <w:style w:type="character" w:customStyle="1" w:styleId="92">
    <w:name w:val="Основний текст (2) + 9;5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3">
    <w:name w:val="Основний текст (2) + Курсив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94">
    <w:name w:val="Основний текст (2)1"/>
    <w:basedOn w:val="1"/>
    <w:qFormat/>
    <w:uiPriority w:val="0"/>
    <w:pPr>
      <w:widowControl w:val="0"/>
      <w:shd w:val="clear" w:color="auto" w:fill="FFFFFF"/>
      <w:spacing w:line="241" w:lineRule="exact"/>
      <w:ind w:hanging="420"/>
      <w:jc w:val="both"/>
    </w:pPr>
    <w:rPr>
      <w:sz w:val="18"/>
      <w:szCs w:val="18"/>
      <w:lang w:val="zh-CN" w:eastAsia="zh-CN"/>
    </w:rPr>
  </w:style>
  <w:style w:type="character" w:customStyle="1" w:styleId="95">
    <w:name w:val="Інше_"/>
    <w:link w:val="96"/>
    <w:qFormat/>
    <w:uiPriority w:val="0"/>
    <w:rPr>
      <w:sz w:val="28"/>
      <w:szCs w:val="28"/>
      <w:shd w:val="clear" w:color="auto" w:fill="FFFFFF"/>
    </w:rPr>
  </w:style>
  <w:style w:type="paragraph" w:customStyle="1" w:styleId="96">
    <w:name w:val="Інше"/>
    <w:basedOn w:val="1"/>
    <w:link w:val="95"/>
    <w:qFormat/>
    <w:uiPriority w:val="0"/>
    <w:pPr>
      <w:widowControl w:val="0"/>
      <w:shd w:val="clear" w:color="auto" w:fill="FFFFFF"/>
      <w:ind w:firstLine="360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character" w:customStyle="1" w:styleId="97">
    <w:name w:val="Основний текст (4)_"/>
    <w:link w:val="98"/>
    <w:qFormat/>
    <w:locked/>
    <w:uiPriority w:val="0"/>
    <w:rPr>
      <w:i/>
      <w:sz w:val="19"/>
      <w:shd w:val="clear" w:color="auto" w:fill="FFFFFF"/>
    </w:rPr>
  </w:style>
  <w:style w:type="paragraph" w:customStyle="1" w:styleId="98">
    <w:name w:val="Основний текст (4)"/>
    <w:basedOn w:val="1"/>
    <w:link w:val="97"/>
    <w:qFormat/>
    <w:uiPriority w:val="0"/>
    <w:pPr>
      <w:shd w:val="clear" w:color="auto" w:fill="FFFFFF"/>
      <w:spacing w:before="60" w:after="180" w:line="230" w:lineRule="exact"/>
      <w:jc w:val="both"/>
    </w:pPr>
    <w:rPr>
      <w:rFonts w:asciiTheme="minorHAnsi" w:hAnsiTheme="minorHAnsi" w:eastAsiaTheme="minorHAnsi" w:cstheme="minorBidi"/>
      <w:i/>
      <w:sz w:val="19"/>
      <w:szCs w:val="22"/>
      <w:lang w:eastAsia="en-US"/>
    </w:rPr>
  </w:style>
  <w:style w:type="paragraph" w:customStyle="1" w:styleId="99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paragraph" w:customStyle="1" w:styleId="100">
    <w:name w:val="Default"/>
    <w:qFormat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86DE-9F0C-4664-8D46-DF11F2580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1399</Words>
  <Characters>8403</Characters>
  <Lines>52</Lines>
  <Paragraphs>34</Paragraphs>
  <TotalTime>2795</TotalTime>
  <ScaleCrop>false</ScaleCrop>
  <LinksUpToDate>false</LinksUpToDate>
  <CharactersWithSpaces>9878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2019-05-13T15:05:00Z</dcterms:created>
  <dc:creator>DNA7 X86</dc:creator>
  <cp:lastModifiedBy>Оксана</cp:lastModifiedBy>
  <cp:lastPrinted>2026-06-10T09:55:00Z</cp:lastPrinted>
  <dcterms:modified xsi:type="dcterms:W3CDTF">2026-06-15T07:23:00Z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4CC6A5D160B8462CA3283F90F3AB4C9E_13</vt:lpwstr>
  </property>
</Properties>
</file>