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29621" w14:textId="77777777" w:rsidR="00F32FFD" w:rsidRDefault="00F32FFD">
      <w:pPr>
        <w:pStyle w:val="1"/>
        <w:keepNext w:val="0"/>
        <w:widowControl w:val="0"/>
        <w:spacing w:before="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56567E" w14:textId="77777777" w:rsidR="00F32FFD" w:rsidRDefault="00F32FFD"/>
    <w:tbl>
      <w:tblPr>
        <w:tblStyle w:val="a5"/>
        <w:tblW w:w="93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81"/>
        <w:gridCol w:w="3084"/>
        <w:gridCol w:w="3090"/>
      </w:tblGrid>
      <w:tr w:rsidR="00F32FFD" w14:paraId="1E102976" w14:textId="77777777">
        <w:tc>
          <w:tcPr>
            <w:tcW w:w="3181" w:type="dxa"/>
          </w:tcPr>
          <w:p w14:paraId="4040E5D5" w14:textId="77777777" w:rsidR="00F32FFD" w:rsidRDefault="007B14BF">
            <w:pPr>
              <w:pStyle w:val="1"/>
              <w:keepNext w:val="0"/>
              <w:widowControl w:val="0"/>
              <w:spacing w:before="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00F880E3" wp14:editId="58753611">
                  <wp:extent cx="1883584" cy="1859342"/>
                  <wp:effectExtent l="0" t="0" r="0" b="0"/>
                  <wp:docPr id="5" name="image1.png" descr="https://nubip.edu.ua/sites/all/themes/nauu/images/redesign2/nubip-logo-gerb.png?20022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nubip.edu.ua/sites/all/themes/nauu/images/redesign2/nubip-logo-gerb.png?20022021"/>
                          <pic:cNvPicPr preferRelativeResize="0"/>
                        </pic:nvPicPr>
                        <pic:blipFill>
                          <a:blip r:embed="rId5"/>
                          <a:srcRect r="77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584" cy="1859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14:paraId="14BDEFDA" w14:textId="77777777" w:rsidR="00F32FFD" w:rsidRDefault="007B14BF">
            <w:pPr>
              <w:pStyle w:val="1"/>
              <w:keepNext w:val="0"/>
              <w:widowControl w:val="0"/>
              <w:spacing w:before="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Національний університет біоресурсів і природокористування України</w:t>
            </w:r>
          </w:p>
          <w:p w14:paraId="55A73F02" w14:textId="77777777" w:rsidR="00F32FFD" w:rsidRDefault="007B14BF">
            <w:pPr>
              <w:pStyle w:val="1"/>
              <w:keepNext w:val="0"/>
              <w:widowControl w:val="0"/>
              <w:spacing w:before="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Факультет ветеринарної медицини</w:t>
            </w:r>
          </w:p>
        </w:tc>
        <w:tc>
          <w:tcPr>
            <w:tcW w:w="3090" w:type="dxa"/>
          </w:tcPr>
          <w:p w14:paraId="0C290E24" w14:textId="77777777" w:rsidR="00F32FFD" w:rsidRDefault="007B14BF">
            <w:pPr>
              <w:pStyle w:val="1"/>
              <w:keepNext w:val="0"/>
              <w:widowControl w:val="0"/>
              <w:spacing w:before="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23A80D76" wp14:editId="01191A4C">
                  <wp:extent cx="1800225" cy="1800225"/>
                  <wp:effectExtent l="0" t="0" r="0" b="0"/>
                  <wp:docPr id="6" name="image2.png" descr="https://nubip.edu.ua/sites/all/themes/nauu/images/departments/019_vet.png?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nubip.edu.ua/sites/all/themes/nauu/images/departments/019_vet.png?1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3580D" w14:textId="77777777" w:rsidR="00F32FFD" w:rsidRDefault="00F32FFD">
      <w:pPr>
        <w:pBdr>
          <w:bottom w:val="single" w:sz="12" w:space="1" w:color="000000"/>
        </w:pBdr>
        <w:spacing w:after="120"/>
        <w:jc w:val="center"/>
        <w:rPr>
          <w:b/>
          <w:bCs/>
          <w:smallCaps/>
        </w:rPr>
      </w:pPr>
    </w:p>
    <w:p w14:paraId="1A25CFCE" w14:textId="77777777" w:rsidR="00F32FFD" w:rsidRDefault="00F32FFD">
      <w:pPr>
        <w:spacing w:after="120"/>
        <w:jc w:val="center"/>
        <w:rPr>
          <w:b/>
          <w:bCs/>
        </w:rPr>
      </w:pPr>
    </w:p>
    <w:p w14:paraId="37A1C6A9" w14:textId="77777777" w:rsidR="00F32FFD" w:rsidRDefault="00F32FFD">
      <w:pPr>
        <w:spacing w:after="120"/>
        <w:jc w:val="center"/>
        <w:rPr>
          <w:b/>
          <w:bCs/>
        </w:rPr>
      </w:pPr>
    </w:p>
    <w:p w14:paraId="544F1D68" w14:textId="77777777" w:rsidR="00F32FFD" w:rsidRDefault="00F32FFD">
      <w:pPr>
        <w:spacing w:after="120"/>
        <w:jc w:val="center"/>
        <w:rPr>
          <w:b/>
          <w:bCs/>
        </w:rPr>
      </w:pPr>
    </w:p>
    <w:p w14:paraId="7A27FAB7" w14:textId="77777777" w:rsidR="00F32FFD" w:rsidRDefault="00F32FFD">
      <w:pPr>
        <w:spacing w:after="120"/>
        <w:jc w:val="center"/>
        <w:rPr>
          <w:b/>
          <w:bCs/>
        </w:rPr>
      </w:pPr>
    </w:p>
    <w:p w14:paraId="6ACA39CF" w14:textId="77777777" w:rsidR="00F32FFD" w:rsidRDefault="00F32FFD">
      <w:pPr>
        <w:spacing w:after="120"/>
        <w:jc w:val="center"/>
        <w:rPr>
          <w:b/>
          <w:bCs/>
        </w:rPr>
      </w:pPr>
    </w:p>
    <w:p w14:paraId="6B18B9CD" w14:textId="77777777" w:rsidR="00F32FFD" w:rsidRDefault="007B14BF">
      <w:pPr>
        <w:spacing w:after="120"/>
        <w:jc w:val="center"/>
        <w:rPr>
          <w:b/>
          <w:bCs/>
          <w:smallCaps/>
          <w:sz w:val="48"/>
          <w:szCs w:val="48"/>
        </w:rPr>
      </w:pPr>
      <w:r>
        <w:rPr>
          <w:b/>
          <w:bCs/>
          <w:smallCaps/>
          <w:sz w:val="48"/>
          <w:szCs w:val="48"/>
        </w:rPr>
        <w:t>ЗАПРОШЕННЯ</w:t>
      </w:r>
    </w:p>
    <w:p w14:paraId="2E9CD433" w14:textId="77777777" w:rsidR="00F32FFD" w:rsidRDefault="00F32FFD">
      <w:pPr>
        <w:pStyle w:val="1"/>
        <w:keepNext w:val="0"/>
        <w:widowControl w:val="0"/>
        <w:spacing w:before="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858391" w14:textId="77777777" w:rsidR="00F32FFD" w:rsidRDefault="007B14BF">
      <w:pPr>
        <w:pStyle w:val="1"/>
        <w:keepNext w:val="0"/>
        <w:widowControl w:val="0"/>
        <w:spacing w:before="0" w:after="120"/>
        <w:jc w:val="center"/>
      </w:pPr>
      <w:r>
        <w:t>Міжнародна наукова конференція</w:t>
      </w:r>
    </w:p>
    <w:p w14:paraId="0A151FC1" w14:textId="77777777" w:rsidR="00F32FFD" w:rsidRDefault="00F32FFD"/>
    <w:p w14:paraId="676FECED" w14:textId="77777777" w:rsidR="00F32FFD" w:rsidRDefault="007B14BF">
      <w:pPr>
        <w:pStyle w:val="1"/>
        <w:keepNext w:val="0"/>
        <w:widowControl w:val="0"/>
        <w:spacing w:before="0" w:after="120" w:line="360" w:lineRule="auto"/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«ЄДИНЕ ЗДОРОВ’Я-2026»</w:t>
      </w:r>
    </w:p>
    <w:p w14:paraId="4BE13AAE" w14:textId="77777777" w:rsidR="00F32FFD" w:rsidRDefault="00F32FFD"/>
    <w:p w14:paraId="1A950559" w14:textId="77777777" w:rsidR="00F32FFD" w:rsidRDefault="00F32FFD">
      <w:pPr>
        <w:pStyle w:val="1"/>
        <w:keepNext w:val="0"/>
        <w:widowControl w:val="0"/>
        <w:spacing w:before="0" w:after="120"/>
        <w:jc w:val="center"/>
        <w:rPr>
          <w:rFonts w:ascii="Times New Roman" w:eastAsia="Times New Roman" w:hAnsi="Times New Roman" w:cs="Times New Roman"/>
        </w:rPr>
      </w:pPr>
    </w:p>
    <w:p w14:paraId="61FADC88" w14:textId="77777777" w:rsidR="00F32FFD" w:rsidRDefault="007B14BF">
      <w:pPr>
        <w:pStyle w:val="1"/>
        <w:keepNext w:val="0"/>
        <w:widowControl w:val="0"/>
        <w:spacing w:before="0" w:after="120"/>
        <w:jc w:val="center"/>
        <w:rPr>
          <w:rFonts w:ascii="Times New Roman" w:eastAsia="Times New Roman" w:hAnsi="Times New Roman" w:cs="Times New Roman"/>
          <w:smallCaps/>
        </w:rPr>
      </w:pPr>
      <w:r>
        <w:rPr>
          <w:rFonts w:ascii="Times New Roman" w:eastAsia="Times New Roman" w:hAnsi="Times New Roman" w:cs="Times New Roman"/>
        </w:rPr>
        <w:t>24-25 вересня 2026 р., м</w:t>
      </w:r>
      <w:r>
        <w:rPr>
          <w:rFonts w:ascii="Times New Roman" w:eastAsia="Times New Roman" w:hAnsi="Times New Roman" w:cs="Times New Roman"/>
          <w:smallCaps/>
        </w:rPr>
        <w:t>. К</w:t>
      </w:r>
      <w:r>
        <w:rPr>
          <w:rFonts w:ascii="Times New Roman" w:eastAsia="Times New Roman" w:hAnsi="Times New Roman" w:cs="Times New Roman"/>
        </w:rPr>
        <w:t>иїв</w:t>
      </w:r>
    </w:p>
    <w:p w14:paraId="6FEB25E5" w14:textId="77777777" w:rsidR="00F32FFD" w:rsidRDefault="00F32FFD">
      <w:pPr>
        <w:pStyle w:val="1"/>
        <w:keepNext w:val="0"/>
        <w:widowControl w:val="0"/>
        <w:spacing w:before="0" w:after="120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14:paraId="2B19AFE3" w14:textId="77777777" w:rsidR="00F32FFD" w:rsidRDefault="00F32FFD"/>
    <w:p w14:paraId="137D6E4F" w14:textId="77777777" w:rsidR="00F32FFD" w:rsidRDefault="00F32FFD"/>
    <w:p w14:paraId="4DFD942E" w14:textId="77777777" w:rsidR="00F32FFD" w:rsidRDefault="00F32FFD"/>
    <w:p w14:paraId="142A8D7E" w14:textId="77777777" w:rsidR="00F32FFD" w:rsidRDefault="00F32FFD"/>
    <w:p w14:paraId="3F82DA03" w14:textId="77777777" w:rsidR="00F32FFD" w:rsidRDefault="00F32FFD"/>
    <w:p w14:paraId="19F28A9F" w14:textId="77777777" w:rsidR="00F32FFD" w:rsidRDefault="00F32FFD"/>
    <w:p w14:paraId="08BCADF6" w14:textId="77777777" w:rsidR="00F32FFD" w:rsidRDefault="00F32FFD"/>
    <w:p w14:paraId="496A72AF" w14:textId="77777777" w:rsidR="00F32FFD" w:rsidRDefault="00F32FFD"/>
    <w:p w14:paraId="13BE85E2" w14:textId="77777777" w:rsidR="007B14BF" w:rsidRDefault="007B14BF"/>
    <w:p w14:paraId="0F22EE92" w14:textId="77777777" w:rsidR="007B14BF" w:rsidRDefault="007B14BF"/>
    <w:p w14:paraId="4A2704BF" w14:textId="77777777" w:rsidR="007B14BF" w:rsidRDefault="007B14BF"/>
    <w:p w14:paraId="55EDE595" w14:textId="77777777" w:rsidR="007B14BF" w:rsidRDefault="007B14BF"/>
    <w:p w14:paraId="228D68EF" w14:textId="77777777" w:rsidR="00F32FFD" w:rsidRDefault="00F32FFD"/>
    <w:p w14:paraId="25FF7091" w14:textId="77777777" w:rsidR="00F32FFD" w:rsidRDefault="007B14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Київ - 2026</w:t>
      </w:r>
    </w:p>
    <w:p w14:paraId="538E390D" w14:textId="77777777" w:rsidR="00F32FFD" w:rsidRPr="007B14BF" w:rsidRDefault="007B14BF">
      <w:pPr>
        <w:pStyle w:val="1"/>
        <w:keepNext w:val="0"/>
        <w:widowControl w:val="0"/>
        <w:spacing w:before="0" w:after="120"/>
        <w:jc w:val="center"/>
        <w:rPr>
          <w:caps/>
        </w:rPr>
      </w:pPr>
      <w:r>
        <w:br w:type="page"/>
      </w:r>
      <w:r w:rsidRPr="007B14BF">
        <w:rPr>
          <w:caps/>
        </w:rPr>
        <w:lastRenderedPageBreak/>
        <w:t>Шановні колеги!</w:t>
      </w:r>
    </w:p>
    <w:p w14:paraId="122F816A" w14:textId="77777777" w:rsidR="00F32FFD" w:rsidRDefault="00F32FFD">
      <w:pPr>
        <w:spacing w:line="276" w:lineRule="auto"/>
        <w:jc w:val="center"/>
        <w:rPr>
          <w:b/>
          <w:bCs/>
        </w:rPr>
      </w:pPr>
    </w:p>
    <w:p w14:paraId="4384833E" w14:textId="77777777" w:rsidR="00F32FFD" w:rsidRDefault="007B14BF">
      <w:pPr>
        <w:pStyle w:val="1"/>
        <w:keepNext w:val="0"/>
        <w:widowControl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Факультет ветеринарної медицини і Науково-дослідний інститут здоров’я тварин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24-25 вересня 2026 року 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проводить Міжнародну наукову конференцію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B14BF">
        <w:rPr>
          <w:rFonts w:ascii="Times New Roman" w:eastAsia="Times New Roman" w:hAnsi="Times New Roman" w:cs="Times New Roman"/>
          <w:caps/>
          <w:sz w:val="28"/>
          <w:szCs w:val="28"/>
        </w:rPr>
        <w:t>Єдине здоров’я - 2026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4DABC328" w14:textId="77777777" w:rsidR="00F32FFD" w:rsidRDefault="00F32F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516AA302" w14:textId="1097BA98" w:rsidR="00F32FFD" w:rsidRPr="007B14BF" w:rsidRDefault="007B14BF" w:rsidP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center"/>
        <w:rPr>
          <w:b/>
          <w:caps/>
          <w:color w:val="000000"/>
          <w:sz w:val="28"/>
          <w:szCs w:val="28"/>
        </w:rPr>
      </w:pPr>
      <w:r w:rsidRPr="007B14BF">
        <w:rPr>
          <w:b/>
          <w:caps/>
          <w:color w:val="000000"/>
          <w:sz w:val="28"/>
          <w:szCs w:val="28"/>
        </w:rPr>
        <w:t>Організаційний комітет запрошує</w:t>
      </w:r>
      <w:r w:rsidRPr="007B14BF">
        <w:rPr>
          <w:b/>
          <w:caps/>
          <w:color w:val="000000"/>
          <w:sz w:val="28"/>
          <w:szCs w:val="28"/>
        </w:rPr>
        <w:br/>
        <w:t xml:space="preserve"> науково-педагогічних працівників, науковців, аспірантів і студентів факультетів ветеринарної медицини</w:t>
      </w:r>
      <w:r w:rsidR="00C2073C">
        <w:rPr>
          <w:b/>
          <w:caps/>
          <w:color w:val="000000"/>
          <w:sz w:val="28"/>
          <w:szCs w:val="28"/>
          <w:lang w:val="uk-UA"/>
        </w:rPr>
        <w:t>, закладів охорони здоров’я та всіх бажаючих</w:t>
      </w:r>
      <w:r w:rsidRPr="007B14BF">
        <w:rPr>
          <w:b/>
          <w:caps/>
          <w:color w:val="000000"/>
          <w:sz w:val="28"/>
          <w:szCs w:val="28"/>
        </w:rPr>
        <w:t xml:space="preserve"> взяти участь у роботі конференції</w:t>
      </w:r>
    </w:p>
    <w:p w14:paraId="02FC5687" w14:textId="77777777" w:rsidR="00F32FFD" w:rsidRDefault="00F32F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25902182" w14:textId="77777777"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 метою своєчасної підготовки програми конференції просимо </w:t>
      </w:r>
      <w:r>
        <w:rPr>
          <w:b/>
          <w:bCs/>
          <w:color w:val="000000"/>
          <w:sz w:val="28"/>
          <w:szCs w:val="28"/>
        </w:rPr>
        <w:t>до 10 вересня 2026 року</w:t>
      </w:r>
      <w:r>
        <w:rPr>
          <w:color w:val="000000"/>
          <w:sz w:val="28"/>
          <w:szCs w:val="28"/>
        </w:rPr>
        <w:t xml:space="preserve"> подати в організаційний комітет </w:t>
      </w:r>
      <w:r>
        <w:rPr>
          <w:b/>
          <w:bCs/>
          <w:color w:val="000000"/>
          <w:sz w:val="28"/>
          <w:szCs w:val="28"/>
        </w:rPr>
        <w:t xml:space="preserve">(кафедра  біохімії ім. акад. М. Ф. Гулого, в.о. завідувача кафедри </w:t>
      </w:r>
      <w:proofErr w:type="spellStart"/>
      <w:r>
        <w:rPr>
          <w:b/>
          <w:bCs/>
          <w:color w:val="000000"/>
          <w:sz w:val="28"/>
          <w:szCs w:val="28"/>
        </w:rPr>
        <w:t>Томчук</w:t>
      </w:r>
      <w:proofErr w:type="spellEnd"/>
      <w:r>
        <w:rPr>
          <w:b/>
          <w:bCs/>
          <w:color w:val="000000"/>
          <w:sz w:val="28"/>
          <w:szCs w:val="28"/>
        </w:rPr>
        <w:t xml:space="preserve"> В.А., професор Калінін І.В., доцент </w:t>
      </w:r>
      <w:proofErr w:type="spellStart"/>
      <w:r>
        <w:rPr>
          <w:b/>
          <w:bCs/>
          <w:color w:val="000000"/>
          <w:sz w:val="28"/>
          <w:szCs w:val="28"/>
        </w:rPr>
        <w:t>Цвіліховський</w:t>
      </w:r>
      <w:proofErr w:type="spellEnd"/>
      <w:r>
        <w:rPr>
          <w:b/>
          <w:bCs/>
          <w:color w:val="000000"/>
          <w:sz w:val="28"/>
          <w:szCs w:val="28"/>
        </w:rPr>
        <w:t xml:space="preserve"> В.І.)</w:t>
      </w:r>
      <w:r>
        <w:rPr>
          <w:color w:val="000000"/>
          <w:sz w:val="28"/>
          <w:szCs w:val="28"/>
        </w:rPr>
        <w:t xml:space="preserve"> теми доповідей, прізвища, ім’я та по</w:t>
      </w:r>
      <w:r w:rsidR="002B4B89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</w:rPr>
        <w:t>батькові доповідачів і керівників роботи із зазначенням посади, наукового ступеня і вченого звання, а також тези доповідей. Просимо вказати спосіб представлення матеріалів на конференції (</w:t>
      </w:r>
      <w:r w:rsidR="002B4B89">
        <w:rPr>
          <w:color w:val="000000"/>
          <w:sz w:val="28"/>
          <w:szCs w:val="28"/>
        </w:rPr>
        <w:t>доповідь</w:t>
      </w:r>
      <w:r w:rsidR="002B4B89">
        <w:rPr>
          <w:color w:val="000000"/>
          <w:sz w:val="28"/>
          <w:szCs w:val="28"/>
          <w:lang w:val="uk-UA"/>
        </w:rPr>
        <w:t xml:space="preserve"> і публікація тез </w:t>
      </w:r>
      <w:r>
        <w:rPr>
          <w:color w:val="000000"/>
          <w:sz w:val="28"/>
          <w:szCs w:val="28"/>
        </w:rPr>
        <w:t>чи</w:t>
      </w:r>
      <w:r w:rsidR="002B4B89">
        <w:rPr>
          <w:color w:val="000000"/>
          <w:sz w:val="28"/>
          <w:szCs w:val="28"/>
          <w:lang w:val="uk-UA"/>
        </w:rPr>
        <w:t xml:space="preserve"> тільки</w:t>
      </w:r>
      <w:r>
        <w:rPr>
          <w:color w:val="000000"/>
          <w:sz w:val="28"/>
          <w:szCs w:val="28"/>
        </w:rPr>
        <w:t xml:space="preserve"> публікація тез у електронному збірнику матеріалів конференції). Для іногородніх та іноземних учасників конференції буде надано </w:t>
      </w:r>
      <w:r w:rsidR="002B4B89">
        <w:rPr>
          <w:color w:val="000000"/>
          <w:sz w:val="28"/>
          <w:szCs w:val="28"/>
        </w:rPr>
        <w:t>можливість дистанційної участі</w:t>
      </w:r>
      <w:r>
        <w:rPr>
          <w:color w:val="000000"/>
          <w:sz w:val="28"/>
          <w:szCs w:val="28"/>
        </w:rPr>
        <w:t xml:space="preserve"> із приєднанням до роботи конференції через платформу </w:t>
      </w:r>
      <w:r>
        <w:rPr>
          <w:b/>
          <w:bCs/>
          <w:color w:val="000000"/>
          <w:sz w:val="28"/>
          <w:szCs w:val="28"/>
          <w:highlight w:val="white"/>
        </w:rPr>
        <w:t xml:space="preserve">ZOOM </w:t>
      </w:r>
      <w:r>
        <w:rPr>
          <w:color w:val="000000"/>
          <w:sz w:val="28"/>
          <w:szCs w:val="28"/>
          <w:highlight w:val="white"/>
        </w:rPr>
        <w:t xml:space="preserve">(посилання для дистанційної участі буде надіслано </w:t>
      </w:r>
      <w:r>
        <w:rPr>
          <w:sz w:val="28"/>
          <w:szCs w:val="28"/>
          <w:highlight w:val="white"/>
        </w:rPr>
        <w:t xml:space="preserve">на </w:t>
      </w:r>
      <w:r>
        <w:rPr>
          <w:color w:val="000000"/>
          <w:sz w:val="28"/>
          <w:szCs w:val="28"/>
          <w:highlight w:val="white"/>
        </w:rPr>
        <w:t xml:space="preserve">електронні адреси, </w:t>
      </w:r>
      <w:r>
        <w:rPr>
          <w:sz w:val="28"/>
          <w:szCs w:val="28"/>
          <w:highlight w:val="white"/>
        </w:rPr>
        <w:t>вказані в реєстраційних формах учасників конференції</w:t>
      </w:r>
      <w:r>
        <w:rPr>
          <w:color w:val="000000"/>
          <w:sz w:val="28"/>
          <w:szCs w:val="28"/>
          <w:highlight w:val="white"/>
        </w:rPr>
        <w:t>).</w:t>
      </w:r>
      <w:r>
        <w:rPr>
          <w:b/>
          <w:bCs/>
          <w:color w:val="000000"/>
          <w:sz w:val="28"/>
          <w:szCs w:val="28"/>
          <w:highlight w:val="white"/>
        </w:rPr>
        <w:t xml:space="preserve"> </w:t>
      </w:r>
    </w:p>
    <w:p w14:paraId="25622F01" w14:textId="77777777"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 xml:space="preserve">Посилання на реєстраційну форму </w:t>
      </w:r>
    </w:p>
    <w:p w14:paraId="42B1FB60" w14:textId="77777777" w:rsidR="00F32FFD" w:rsidRDefault="001C2B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hyperlink r:id="rId7">
        <w:r w:rsidR="007B14BF">
          <w:rPr>
            <w:color w:val="0000FF"/>
            <w:sz w:val="28"/>
            <w:szCs w:val="28"/>
            <w:u w:val="single"/>
          </w:rPr>
          <w:t>https://forms.gle/jG4KtuLgJX3xEH6g8</w:t>
        </w:r>
      </w:hyperlink>
    </w:p>
    <w:p w14:paraId="41056CB0" w14:textId="77777777"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Електронна адреса для надсилання тез доповідей</w:t>
      </w:r>
    </w:p>
    <w:p w14:paraId="08277B7A" w14:textId="77777777" w:rsidR="00F32FFD" w:rsidRDefault="001C2B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  <w:sz w:val="28"/>
          <w:szCs w:val="28"/>
        </w:rPr>
      </w:pPr>
      <w:hyperlink r:id="rId8">
        <w:r w:rsidR="007B14BF">
          <w:rPr>
            <w:color w:val="0000FF"/>
            <w:sz w:val="28"/>
            <w:szCs w:val="28"/>
            <w:u w:val="single"/>
          </w:rPr>
          <w:t>konf.ed.zd.2026@gmail.com</w:t>
        </w:r>
      </w:hyperlink>
    </w:p>
    <w:p w14:paraId="6DB89B22" w14:textId="77777777"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Збірнику з матеріалами конференції буде присвоєно ISBN та УДК. </w:t>
      </w:r>
    </w:p>
    <w:p w14:paraId="5E2460CF" w14:textId="77777777" w:rsidR="002B4B89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озмір організаційного внеску </w:t>
      </w:r>
      <w:r w:rsidR="002B4B89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</w:rPr>
        <w:t xml:space="preserve"> 50 грн. </w:t>
      </w:r>
    </w:p>
    <w:p w14:paraId="34A2CFF9" w14:textId="77777777"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Кожен </w:t>
      </w:r>
      <w:r>
        <w:rPr>
          <w:b/>
          <w:bCs/>
          <w:color w:val="000000"/>
          <w:sz w:val="28"/>
          <w:szCs w:val="28"/>
        </w:rPr>
        <w:t xml:space="preserve">зареєстрований учасник </w:t>
      </w:r>
      <w:r>
        <w:rPr>
          <w:color w:val="000000"/>
          <w:sz w:val="28"/>
          <w:szCs w:val="28"/>
        </w:rPr>
        <w:t>отримує електронний збірник та іменний електронний сертифікат (номер сертифікату відповідає алфавітному покажчику авторів у збірнику матеріалів конференції).</w:t>
      </w:r>
    </w:p>
    <w:p w14:paraId="65115713" w14:textId="77777777" w:rsidR="00F32FFD" w:rsidRDefault="00F32F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65466903" w14:textId="77777777" w:rsidR="00F32FFD" w:rsidRDefault="002B4B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2B4B89">
        <w:rPr>
          <w:color w:val="000000"/>
          <w:sz w:val="28"/>
          <w:szCs w:val="28"/>
          <w:lang w:val="uk-UA"/>
        </w:rPr>
        <w:t xml:space="preserve">Робоча мова конференції </w:t>
      </w:r>
      <w:r w:rsidR="007B14BF" w:rsidRPr="002B4B89">
        <w:rPr>
          <w:b/>
          <w:color w:val="000000"/>
          <w:sz w:val="28"/>
          <w:szCs w:val="28"/>
        </w:rPr>
        <w:t>:</w:t>
      </w:r>
      <w:r w:rsidR="007B14BF">
        <w:rPr>
          <w:color w:val="000000"/>
          <w:sz w:val="28"/>
          <w:szCs w:val="28"/>
        </w:rPr>
        <w:t xml:space="preserve"> українська, англійська. </w:t>
      </w:r>
    </w:p>
    <w:p w14:paraId="5937949F" w14:textId="77777777" w:rsidR="007B14BF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Формат: очно-дистанційний.</w:t>
      </w:r>
    </w:p>
    <w:p w14:paraId="444D6D41" w14:textId="77777777" w:rsidR="007B14BF" w:rsidRPr="007B14BF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9653A1E" w14:textId="77777777"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Всі тези публікуються в авторській редакції.  </w:t>
      </w:r>
    </w:p>
    <w:p w14:paraId="6B737321" w14:textId="77777777"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Організаційний комітет залишає за собою право відхиляти тези, оформлені з порушенням вимог та такі, що не відповідають тематиці конференції. </w:t>
      </w:r>
    </w:p>
    <w:p w14:paraId="471497D9" w14:textId="77777777"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Тези студентів публікуються виключно в співавторстві з науковим керівником!</w:t>
      </w:r>
    </w:p>
    <w:p w14:paraId="7C12382B" w14:textId="77777777" w:rsidR="00F32FFD" w:rsidRDefault="00F32FF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18"/>
          <w:szCs w:val="18"/>
        </w:rPr>
      </w:pPr>
    </w:p>
    <w:p w14:paraId="6201CFBE" w14:textId="77777777" w:rsidR="00F32FFD" w:rsidRDefault="007B14BF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Конференція буде проведена у вигляді пленарного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та секційних засідань.</w:t>
      </w:r>
    </w:p>
    <w:p w14:paraId="7A8B8B41" w14:textId="77777777" w:rsidR="00F32FFD" w:rsidRDefault="00F32F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sz w:val="16"/>
          <w:szCs w:val="16"/>
        </w:rPr>
      </w:pPr>
    </w:p>
    <w:p w14:paraId="566A37A5" w14:textId="77777777" w:rsidR="00F32FFD" w:rsidRDefault="007B14BF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Напрями роботи конференції:</w:t>
      </w:r>
    </w:p>
    <w:p w14:paraId="43E598AC" w14:textId="77777777" w:rsidR="00F32FFD" w:rsidRDefault="00F32F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Style w:val="a6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932"/>
      </w:tblGrid>
      <w:tr w:rsidR="00F32FFD" w14:paraId="4366A046" w14:textId="77777777">
        <w:tc>
          <w:tcPr>
            <w:tcW w:w="1413" w:type="dxa"/>
          </w:tcPr>
          <w:p w14:paraId="5A1ECF41" w14:textId="77777777"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Секція 1.</w:t>
            </w:r>
          </w:p>
        </w:tc>
        <w:tc>
          <w:tcPr>
            <w:tcW w:w="7932" w:type="dxa"/>
          </w:tcPr>
          <w:p w14:paraId="6B01E978" w14:textId="77777777"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«Фундаментальні питання ветеринарної медицини»</w:t>
            </w:r>
          </w:p>
        </w:tc>
      </w:tr>
      <w:tr w:rsidR="00F32FFD" w14:paraId="55DB8E2A" w14:textId="77777777">
        <w:tc>
          <w:tcPr>
            <w:tcW w:w="1413" w:type="dxa"/>
          </w:tcPr>
          <w:p w14:paraId="531F64B0" w14:textId="77777777"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Секція 2.</w:t>
            </w:r>
          </w:p>
        </w:tc>
        <w:tc>
          <w:tcPr>
            <w:tcW w:w="7932" w:type="dxa"/>
          </w:tcPr>
          <w:p w14:paraId="766683CF" w14:textId="77777777" w:rsidR="00F32FFD" w:rsidRDefault="007B14BF">
            <w:pPr>
              <w:tabs>
                <w:tab w:val="left" w:pos="0"/>
              </w:tabs>
              <w:ind w:left="31" w:hanging="31"/>
              <w:jc w:val="both"/>
              <w:rPr>
                <w:b/>
                <w:bCs/>
                <w:i/>
                <w:iCs/>
                <w:smallCaps/>
                <w:sz w:val="28"/>
                <w:szCs w:val="28"/>
              </w:rPr>
            </w:pPr>
            <w:r>
              <w:rPr>
                <w:b/>
                <w:bCs/>
                <w:i/>
                <w:iCs/>
                <w:smallCaps/>
                <w:sz w:val="28"/>
                <w:szCs w:val="28"/>
              </w:rPr>
              <w:t>«А</w:t>
            </w:r>
            <w:r>
              <w:rPr>
                <w:b/>
                <w:bCs/>
                <w:i/>
                <w:iCs/>
                <w:sz w:val="28"/>
                <w:szCs w:val="28"/>
              </w:rPr>
              <w:t>ктуальні питання незаразної патології тварин</w:t>
            </w:r>
            <w:r>
              <w:rPr>
                <w:b/>
                <w:bCs/>
                <w:i/>
                <w:iCs/>
                <w:smallCaps/>
                <w:sz w:val="28"/>
                <w:szCs w:val="28"/>
              </w:rPr>
              <w:t>»</w:t>
            </w:r>
          </w:p>
        </w:tc>
      </w:tr>
      <w:tr w:rsidR="00F32FFD" w14:paraId="4E2FA4FA" w14:textId="77777777">
        <w:tc>
          <w:tcPr>
            <w:tcW w:w="1413" w:type="dxa"/>
          </w:tcPr>
          <w:p w14:paraId="62E9C5BC" w14:textId="77777777"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Секція 3.</w:t>
            </w:r>
          </w:p>
        </w:tc>
        <w:tc>
          <w:tcPr>
            <w:tcW w:w="7932" w:type="dxa"/>
          </w:tcPr>
          <w:p w14:paraId="3D53AD64" w14:textId="77777777"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«Актуальні питання заразної патології тварин»</w:t>
            </w:r>
          </w:p>
        </w:tc>
      </w:tr>
      <w:tr w:rsidR="00F32FFD" w14:paraId="41DBA3DD" w14:textId="77777777">
        <w:tc>
          <w:tcPr>
            <w:tcW w:w="1413" w:type="dxa"/>
          </w:tcPr>
          <w:p w14:paraId="14D8E7E2" w14:textId="77777777"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Секція 4.</w:t>
            </w:r>
          </w:p>
        </w:tc>
        <w:tc>
          <w:tcPr>
            <w:tcW w:w="7932" w:type="dxa"/>
          </w:tcPr>
          <w:p w14:paraId="60449381" w14:textId="77777777"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«Студентська наука»</w:t>
            </w:r>
          </w:p>
        </w:tc>
      </w:tr>
    </w:tbl>
    <w:p w14:paraId="222A339F" w14:textId="77777777" w:rsidR="00F32FFD" w:rsidRDefault="00F32F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sz w:val="28"/>
          <w:szCs w:val="28"/>
        </w:rPr>
      </w:pPr>
    </w:p>
    <w:p w14:paraId="480B288A" w14:textId="77777777" w:rsidR="00F32FFD" w:rsidRDefault="00F32FFD">
      <w:pPr>
        <w:pStyle w:val="1"/>
        <w:keepNext w:val="0"/>
        <w:widowControl w:val="0"/>
        <w:spacing w:before="0" w:after="0" w:line="276" w:lineRule="auto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14:paraId="6F1EFE70" w14:textId="77777777" w:rsidR="00F32FFD" w:rsidRDefault="007B14BF">
      <w:pPr>
        <w:pStyle w:val="1"/>
        <w:keepNext w:val="0"/>
        <w:widowControl w:val="0"/>
        <w:spacing w:before="0" w:after="0" w:line="276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sz w:val="24"/>
          <w:szCs w:val="24"/>
        </w:rPr>
        <w:t>ВИМОГИ ДО ОФОРМЛЕННЯ ТЕЗ ДОПОВІДЕЙ</w:t>
      </w:r>
    </w:p>
    <w:tbl>
      <w:tblPr>
        <w:tblStyle w:val="a7"/>
        <w:tblW w:w="93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65"/>
        <w:gridCol w:w="5090"/>
      </w:tblGrid>
      <w:tr w:rsidR="00F32FFD" w14:paraId="47648060" w14:textId="77777777">
        <w:tc>
          <w:tcPr>
            <w:tcW w:w="4265" w:type="dxa"/>
          </w:tcPr>
          <w:p w14:paraId="1313F365" w14:textId="77777777" w:rsidR="00F32FFD" w:rsidRDefault="007B14BF">
            <w:pPr>
              <w:widowControl w:val="0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 тез подається українською або англійською мовою обсягом </w:t>
            </w:r>
            <w:r>
              <w:rPr>
                <w:b/>
                <w:bCs/>
                <w:sz w:val="28"/>
                <w:szCs w:val="28"/>
              </w:rPr>
              <w:t>не більше 2-ох</w:t>
            </w:r>
            <w:r>
              <w:rPr>
                <w:sz w:val="28"/>
                <w:szCs w:val="28"/>
              </w:rPr>
              <w:t xml:space="preserve"> сторінок формату А4 на електронну адресу оргкомітету.</w:t>
            </w:r>
          </w:p>
          <w:bookmarkStart w:id="0" w:name="_heading=h.tmzvmo30nwjz" w:colFirst="0" w:colLast="0"/>
          <w:bookmarkEnd w:id="0"/>
          <w:p w14:paraId="7F6D21F6" w14:textId="77777777" w:rsidR="00F32FFD" w:rsidRDefault="007B14BF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"mailto:konf.ed.zd.2026@gmail.com" \h </w:instrText>
            </w:r>
            <w:r>
              <w:fldChar w:fldCharType="separate"/>
            </w:r>
            <w:r>
              <w:rPr>
                <w:color w:val="0000FF"/>
                <w:sz w:val="28"/>
                <w:szCs w:val="28"/>
                <w:u w:val="single"/>
              </w:rPr>
              <w:t>konf.ed.zd.2026@gmail.com</w:t>
            </w:r>
            <w:r>
              <w:rPr>
                <w:color w:val="0000FF"/>
                <w:sz w:val="28"/>
                <w:szCs w:val="28"/>
                <w:u w:val="single"/>
              </w:rPr>
              <w:fldChar w:fldCharType="end"/>
            </w:r>
          </w:p>
          <w:p w14:paraId="18BCC405" w14:textId="77777777" w:rsidR="00F32FFD" w:rsidRDefault="007B14BF">
            <w:pPr>
              <w:widowControl w:val="0"/>
              <w:spacing w:line="276" w:lineRule="auto"/>
              <w:jc w:val="both"/>
            </w:pPr>
            <w:r>
              <w:rPr>
                <w:sz w:val="28"/>
                <w:szCs w:val="28"/>
              </w:rPr>
              <w:t xml:space="preserve">у формі документа Microsoft Word. Назва файлу – за прізвищем першого автора. Шрифт – </w:t>
            </w:r>
            <w:proofErr w:type="spellStart"/>
            <w:r>
              <w:rPr>
                <w:b/>
                <w:bCs/>
                <w:sz w:val="28"/>
                <w:szCs w:val="28"/>
              </w:rPr>
              <w:t>Times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New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Roman</w:t>
            </w:r>
            <w:proofErr w:type="spellEnd"/>
            <w:r>
              <w:rPr>
                <w:sz w:val="28"/>
                <w:szCs w:val="28"/>
              </w:rPr>
              <w:t xml:space="preserve">, розмір – </w:t>
            </w:r>
            <w:r>
              <w:rPr>
                <w:b/>
                <w:bCs/>
                <w:sz w:val="28"/>
                <w:szCs w:val="28"/>
              </w:rPr>
              <w:t>14 пт</w:t>
            </w:r>
            <w:r>
              <w:rPr>
                <w:sz w:val="28"/>
                <w:szCs w:val="28"/>
              </w:rPr>
              <w:t xml:space="preserve">, інтервал між рядками – </w:t>
            </w:r>
            <w:r>
              <w:rPr>
                <w:b/>
                <w:bCs/>
                <w:sz w:val="28"/>
                <w:szCs w:val="28"/>
              </w:rPr>
              <w:t>одинарний</w:t>
            </w:r>
            <w:r>
              <w:rPr>
                <w:sz w:val="28"/>
                <w:szCs w:val="28"/>
              </w:rPr>
              <w:t xml:space="preserve">, без ущільнення тексту та переносів слів, вирівнювання по ширині, абзац </w:t>
            </w:r>
            <w:r>
              <w:rPr>
                <w:b/>
                <w:bCs/>
                <w:sz w:val="28"/>
                <w:szCs w:val="28"/>
              </w:rPr>
              <w:t xml:space="preserve">(лише текст) </w:t>
            </w:r>
            <w:r>
              <w:rPr>
                <w:sz w:val="28"/>
                <w:szCs w:val="28"/>
              </w:rPr>
              <w:t xml:space="preserve">– 1,25 мм. Розміщення полів – дзеркальне, розмір: верхнє – </w:t>
            </w:r>
            <w:r>
              <w:rPr>
                <w:b/>
                <w:bCs/>
                <w:sz w:val="28"/>
                <w:szCs w:val="28"/>
              </w:rPr>
              <w:t>20 мм</w:t>
            </w:r>
            <w:r>
              <w:rPr>
                <w:sz w:val="28"/>
                <w:szCs w:val="28"/>
              </w:rPr>
              <w:t xml:space="preserve">, нижнє – </w:t>
            </w:r>
            <w:r>
              <w:rPr>
                <w:b/>
                <w:bCs/>
                <w:sz w:val="28"/>
                <w:szCs w:val="28"/>
              </w:rPr>
              <w:t>20 мм</w:t>
            </w:r>
            <w:r>
              <w:rPr>
                <w:sz w:val="28"/>
                <w:szCs w:val="28"/>
              </w:rPr>
              <w:t xml:space="preserve">, зсередини – </w:t>
            </w:r>
            <w:r>
              <w:rPr>
                <w:b/>
                <w:bCs/>
                <w:sz w:val="28"/>
                <w:szCs w:val="28"/>
              </w:rPr>
              <w:t>25 мм</w:t>
            </w:r>
            <w:r>
              <w:rPr>
                <w:sz w:val="28"/>
                <w:szCs w:val="28"/>
              </w:rPr>
              <w:t xml:space="preserve">, ззовні – </w:t>
            </w:r>
            <w:r>
              <w:rPr>
                <w:b/>
                <w:bCs/>
                <w:sz w:val="28"/>
                <w:szCs w:val="28"/>
              </w:rPr>
              <w:t>25 мм</w:t>
            </w:r>
            <w:r>
              <w:rPr>
                <w:sz w:val="28"/>
                <w:szCs w:val="28"/>
              </w:rPr>
              <w:t xml:space="preserve">, до </w:t>
            </w:r>
            <w:r>
              <w:rPr>
                <w:b/>
                <w:bCs/>
                <w:sz w:val="28"/>
                <w:szCs w:val="28"/>
              </w:rPr>
              <w:t xml:space="preserve">44 рядків </w:t>
            </w:r>
            <w:r>
              <w:rPr>
                <w:sz w:val="28"/>
                <w:szCs w:val="28"/>
              </w:rPr>
              <w:t>на одній сторінці. Сторінки не нумеруються.</w:t>
            </w:r>
            <w:r>
              <w:t xml:space="preserve"> </w:t>
            </w:r>
          </w:p>
        </w:tc>
        <w:tc>
          <w:tcPr>
            <w:tcW w:w="5090" w:type="dxa"/>
          </w:tcPr>
          <w:p w14:paraId="1CB8ABCA" w14:textId="77777777" w:rsidR="00F32FFD" w:rsidRDefault="00F32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8"/>
              <w:tblW w:w="4536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709"/>
              <w:gridCol w:w="3062"/>
              <w:gridCol w:w="765"/>
            </w:tblGrid>
            <w:tr w:rsidR="00F32FFD" w14:paraId="0BE8A80C" w14:textId="77777777">
              <w:trPr>
                <w:trHeight w:val="737"/>
                <w:jc w:val="center"/>
              </w:trPr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14:paraId="73A33228" w14:textId="77777777"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  <w:p w14:paraId="56C81733" w14:textId="77777777"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</w:tc>
              <w:tc>
                <w:tcPr>
                  <w:tcW w:w="3062" w:type="dxa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14:paraId="552EE44E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/>
                      <w:bCs/>
                      <w:smallCaps/>
                      <w:color w:val="000000"/>
                    </w:rPr>
                  </w:pPr>
                  <w:r>
                    <w:rPr>
                      <w:noProof/>
                      <w:lang w:val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hidden="0" allowOverlap="1" wp14:anchorId="3B129274" wp14:editId="52893280">
                            <wp:simplePos x="0" y="0"/>
                            <wp:positionH relativeFrom="column">
                              <wp:posOffset>1027430</wp:posOffset>
                            </wp:positionH>
                            <wp:positionV relativeFrom="paragraph">
                              <wp:posOffset>-13334</wp:posOffset>
                            </wp:positionV>
                            <wp:extent cx="25400" cy="447675"/>
                            <wp:effectExtent l="0" t="0" r="0" b="0"/>
                            <wp:wrapNone/>
                            <wp:docPr id="3" name="Пряма зі стрілкою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>
                                      <a:off x="5346000" y="3556163"/>
                                      <a:ext cx="0" cy="4476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1027430</wp:posOffset>
                            </wp:positionH>
                            <wp:positionV relativeFrom="paragraph">
                              <wp:posOffset>-13334</wp:posOffset>
                            </wp:positionV>
                            <wp:extent cx="25400" cy="447675"/>
                            <wp:effectExtent b="0" l="0" r="0" t="0"/>
                            <wp:wrapNone/>
                            <wp:docPr id="3" name="image5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5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" cy="44767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14:paraId="02F969F1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smallCaps/>
                      <w:color w:val="000000"/>
                    </w:rPr>
                    <w:t xml:space="preserve">                              20 </w:t>
                  </w:r>
                  <w:r>
                    <w:rPr>
                      <w:b/>
                      <w:bCs/>
                      <w:color w:val="000000"/>
                    </w:rPr>
                    <w:t>мм</w:t>
                  </w:r>
                </w:p>
              </w:tc>
              <w:tc>
                <w:tcPr>
                  <w:tcW w:w="765" w:type="dxa"/>
                  <w:tcBorders>
                    <w:top w:val="single" w:sz="4" w:space="0" w:color="000000"/>
                    <w:right w:val="single" w:sz="4" w:space="0" w:color="000000"/>
                  </w:tcBorders>
                </w:tcPr>
                <w:p w14:paraId="356201B7" w14:textId="77777777"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</w:tc>
            </w:tr>
            <w:tr w:rsidR="00F32FFD" w14:paraId="0D976552" w14:textId="77777777">
              <w:trPr>
                <w:jc w:val="center"/>
              </w:trPr>
              <w:tc>
                <w:tcPr>
                  <w:tcW w:w="709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77838150" w14:textId="77777777"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-108" w:right="-108"/>
                    <w:jc w:val="both"/>
                    <w:rPr>
                      <w:smallCaps/>
                      <w:color w:val="000000"/>
                    </w:rPr>
                  </w:pPr>
                </w:p>
                <w:p w14:paraId="0B04D9AB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-108" w:right="-108"/>
                    <w:jc w:val="center"/>
                    <w:rPr>
                      <w:b/>
                      <w:bCs/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smallCaps/>
                      <w:color w:val="000000"/>
                    </w:rPr>
                    <w:t xml:space="preserve">25 </w:t>
                  </w:r>
                  <w:r>
                    <w:rPr>
                      <w:b/>
                      <w:bCs/>
                      <w:color w:val="000000"/>
                    </w:rPr>
                    <w:t>мм</w:t>
                  </w:r>
                  <w:r>
                    <w:rPr>
                      <w:noProof/>
                      <w:lang w:val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hidden="0" allowOverlap="1" wp14:anchorId="74632CF1" wp14:editId="1BC00E97">
                            <wp:simplePos x="0" y="0"/>
                            <wp:positionH relativeFrom="column">
                              <wp:posOffset>-73659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453390" cy="25400"/>
                            <wp:effectExtent l="0" t="0" r="0" b="0"/>
                            <wp:wrapNone/>
                            <wp:docPr id="4" name="Пряма зі стрілкою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>
                                      <a:off x="5119305" y="3780000"/>
                                      <a:ext cx="4533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-73659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453390" cy="25400"/>
                            <wp:effectExtent b="0" l="0" r="0" t="0"/>
                            <wp:wrapNone/>
                            <wp:docPr id="4" name="image6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6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39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3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1F357C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smallCaps/>
                      <w:color w:val="000000"/>
                    </w:rPr>
                  </w:pPr>
                  <w:r>
                    <w:rPr>
                      <w:smallCaps/>
                      <w:color w:val="000000"/>
                    </w:rPr>
                    <w:t>УДК</w:t>
                  </w:r>
                </w:p>
                <w:p w14:paraId="4C53B102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bCs/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smallCaps/>
                      <w:color w:val="000000"/>
                    </w:rPr>
                    <w:t>НАЗВА ТЕЗ</w:t>
                  </w:r>
                </w:p>
                <w:p w14:paraId="41BA8732" w14:textId="77777777" w:rsidR="00F32FFD" w:rsidRDefault="007B14B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Прізвище та ініціали автора(-</w:t>
                  </w:r>
                  <w:proofErr w:type="spellStart"/>
                  <w:r>
                    <w:rPr>
                      <w:b/>
                      <w:bCs/>
                    </w:rPr>
                    <w:t>ів</w:t>
                  </w:r>
                  <w:proofErr w:type="spellEnd"/>
                  <w:r>
                    <w:rPr>
                      <w:b/>
                      <w:bCs/>
                    </w:rPr>
                    <w:t xml:space="preserve">), науковий ступінь та вчене звання (за наявності); </w:t>
                  </w:r>
                </w:p>
                <w:p w14:paraId="2BE17177" w14:textId="77777777" w:rsidR="00F32FFD" w:rsidRDefault="007B14B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курс навчання і факультет (для студентів) </w:t>
                  </w:r>
                </w:p>
                <w:p w14:paraId="02CAB614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Прізвище та ініціали наукового керівника </w:t>
                  </w:r>
                </w:p>
                <w:p w14:paraId="35B7DA8F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bCs/>
                      <w:smallCap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</w:rPr>
                    <w:t>(за наявності), його науковий ступінь та вчене звання</w:t>
                  </w:r>
                </w:p>
                <w:p w14:paraId="694869C1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Назва установи</w:t>
                  </w:r>
                </w:p>
                <w:p w14:paraId="1A0DFEBC" w14:textId="77777777"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smallCaps/>
                      <w:color w:val="000000"/>
                    </w:rPr>
                  </w:pPr>
                </w:p>
                <w:p w14:paraId="25F2422C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smallCaps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Текст статті: шрифт – </w:t>
                  </w:r>
                  <w:proofErr w:type="spellStart"/>
                  <w:r>
                    <w:rPr>
                      <w:color w:val="000000"/>
                    </w:rPr>
                    <w:t>Times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New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Roman</w:t>
                  </w:r>
                  <w:proofErr w:type="spellEnd"/>
                  <w:r>
                    <w:rPr>
                      <w:color w:val="000000"/>
                    </w:rPr>
                    <w:t>, розмір –</w:t>
                  </w:r>
                  <w:r>
                    <w:rPr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color w:val="000000"/>
                    </w:rPr>
                    <w:t xml:space="preserve">14 пт, інтервал між рядками – одинарний, вирівнювання по ширині, абзац 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– 1,25 мм.</w:t>
                  </w:r>
                </w:p>
              </w:tc>
              <w:tc>
                <w:tcPr>
                  <w:tcW w:w="765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59E15D96" w14:textId="77777777"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  <w:p w14:paraId="35D027E6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-52" w:right="-108"/>
                    <w:jc w:val="both"/>
                    <w:rPr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smallCaps/>
                      <w:color w:val="000000"/>
                    </w:rPr>
                    <w:t xml:space="preserve">25 </w:t>
                  </w:r>
                  <w:r>
                    <w:rPr>
                      <w:b/>
                      <w:bCs/>
                      <w:color w:val="000000"/>
                    </w:rPr>
                    <w:t>мм</w:t>
                  </w:r>
                  <w:r>
                    <w:rPr>
                      <w:noProof/>
                      <w:lang w:val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hidden="0" allowOverlap="1" wp14:anchorId="31FC8635" wp14:editId="3FB56071">
                            <wp:simplePos x="0" y="0"/>
                            <wp:positionH relativeFrom="column">
                              <wp:posOffset>-64134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453390" cy="25400"/>
                            <wp:effectExtent l="0" t="0" r="0" b="0"/>
                            <wp:wrapNone/>
                            <wp:docPr id="2" name="Пряма зі стрілкою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>
                                      <a:off x="5119305" y="3780000"/>
                                      <a:ext cx="4533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-64134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453390" cy="25400"/>
                            <wp:effectExtent b="0" l="0" r="0" t="0"/>
                            <wp:wrapNone/>
                            <wp:docPr id="2" name="image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4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39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 w:rsidR="00F32FFD" w14:paraId="4891CB53" w14:textId="77777777">
              <w:trPr>
                <w:trHeight w:val="737"/>
                <w:jc w:val="center"/>
              </w:trPr>
              <w:tc>
                <w:tcPr>
                  <w:tcW w:w="709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0416A833" w14:textId="77777777"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</w:tc>
              <w:tc>
                <w:tcPr>
                  <w:tcW w:w="3062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743F62D9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b/>
                      <w:bCs/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smallCaps/>
                      <w:color w:val="000000"/>
                    </w:rPr>
                    <w:t xml:space="preserve">     </w:t>
                  </w:r>
                  <w:r>
                    <w:rPr>
                      <w:noProof/>
                      <w:lang w:val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hidden="0" allowOverlap="1" wp14:anchorId="2C41A9F1" wp14:editId="6E2142B0">
                            <wp:simplePos x="0" y="0"/>
                            <wp:positionH relativeFrom="column">
                              <wp:posOffset>1049655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400" cy="447675"/>
                            <wp:effectExtent l="0" t="0" r="0" b="0"/>
                            <wp:wrapNone/>
                            <wp:docPr id="1" name="Пряма зі стрілкою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>
                                      <a:off x="5346000" y="3556163"/>
                                      <a:ext cx="0" cy="4476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1049655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400" cy="447675"/>
                            <wp:effectExtent b="0" l="0" r="0" t="0"/>
                            <wp:wrapNone/>
                            <wp:docPr id="1" name="image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" cy="44767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14:paraId="3EC0131F" w14:textId="77777777"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Формат А4</w:t>
                  </w:r>
                  <w:r>
                    <w:rPr>
                      <w:b/>
                      <w:bCs/>
                      <w:smallCaps/>
                      <w:color w:val="000000"/>
                    </w:rPr>
                    <w:t xml:space="preserve">         20 </w:t>
                  </w:r>
                  <w:r>
                    <w:rPr>
                      <w:b/>
                      <w:bCs/>
                      <w:color w:val="000000"/>
                    </w:rPr>
                    <w:t xml:space="preserve">мм </w:t>
                  </w:r>
                </w:p>
              </w:tc>
              <w:tc>
                <w:tcPr>
                  <w:tcW w:w="765" w:type="dxa"/>
                  <w:tcBorders>
                    <w:bottom w:val="single" w:sz="4" w:space="0" w:color="000000"/>
                    <w:right w:val="single" w:sz="4" w:space="0" w:color="000000"/>
                  </w:tcBorders>
                </w:tcPr>
                <w:p w14:paraId="69AA6281" w14:textId="77777777"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</w:tc>
            </w:tr>
          </w:tbl>
          <w:p w14:paraId="1C320E8A" w14:textId="77777777" w:rsidR="00F32FFD" w:rsidRDefault="00F32FFD">
            <w:pPr>
              <w:spacing w:line="276" w:lineRule="auto"/>
              <w:jc w:val="center"/>
              <w:rPr>
                <w:b/>
                <w:bCs/>
                <w:smallCaps/>
                <w:sz w:val="12"/>
                <w:szCs w:val="12"/>
              </w:rPr>
            </w:pPr>
          </w:p>
        </w:tc>
      </w:tr>
    </w:tbl>
    <w:p w14:paraId="759DBE36" w14:textId="77777777" w:rsidR="00F32FFD" w:rsidRDefault="00F32FFD">
      <w:pPr>
        <w:spacing w:line="276" w:lineRule="auto"/>
        <w:jc w:val="both"/>
        <w:rPr>
          <w:b/>
          <w:bCs/>
          <w:sz w:val="28"/>
          <w:szCs w:val="28"/>
        </w:rPr>
      </w:pPr>
    </w:p>
    <w:p w14:paraId="3F970791" w14:textId="77777777" w:rsidR="00F32FFD" w:rsidRDefault="007B14BF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>
        <w:br w:type="page"/>
      </w:r>
    </w:p>
    <w:p w14:paraId="200A1986" w14:textId="77777777" w:rsidR="00F32FFD" w:rsidRDefault="007B14BF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Реквізити для оплати організаційного внеску</w:t>
      </w:r>
    </w:p>
    <w:p w14:paraId="3E81E6F9" w14:textId="77777777" w:rsidR="00F32FFD" w:rsidRDefault="007B14BF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Благодійний фонд «Голосіївська ініціатива 2020»</w:t>
      </w:r>
    </w:p>
    <w:p w14:paraId="1886A844" w14:textId="77777777" w:rsidR="00F32FFD" w:rsidRDefault="007B14BF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Код ЄДРПОУ 39548955</w:t>
      </w:r>
    </w:p>
    <w:p w14:paraId="00F1E8F6" w14:textId="77777777" w:rsidR="00F32FFD" w:rsidRDefault="007B14BF">
      <w:pPr>
        <w:rPr>
          <w:sz w:val="28"/>
          <w:szCs w:val="28"/>
        </w:rPr>
      </w:pPr>
      <w:r>
        <w:rPr>
          <w:color w:val="000000"/>
          <w:sz w:val="28"/>
          <w:szCs w:val="28"/>
        </w:rPr>
        <w:t>IBAN UA973052990000026005006210944</w:t>
      </w:r>
    </w:p>
    <w:p w14:paraId="5B82D7F1" w14:textId="77777777" w:rsidR="00F32FFD" w:rsidRDefault="007B14BF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МФО 305299</w:t>
      </w:r>
    </w:p>
    <w:p w14:paraId="45A329B2" w14:textId="77777777" w:rsidR="00F32FFD" w:rsidRDefault="007B14BF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Печерська філія АТКБ «ПриватБанк»</w:t>
      </w:r>
    </w:p>
    <w:p w14:paraId="1F835B3F" w14:textId="77777777" w:rsidR="00F32FFD" w:rsidRDefault="007B14BF">
      <w:pPr>
        <w:spacing w:line="276" w:lineRule="auto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Призначення: </w:t>
      </w:r>
      <w:r>
        <w:rPr>
          <w:b/>
          <w:bCs/>
          <w:i/>
          <w:iCs/>
          <w:color w:val="000000"/>
          <w:sz w:val="28"/>
          <w:szCs w:val="28"/>
        </w:rPr>
        <w:t>«На розвиток факультету ветеринарної медицини»</w:t>
      </w:r>
    </w:p>
    <w:p w14:paraId="0D50419A" w14:textId="77777777" w:rsidR="00F32FFD" w:rsidRDefault="007B14B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Адреса оргкомітету: </w:t>
      </w:r>
      <w:r>
        <w:rPr>
          <w:sz w:val="28"/>
          <w:szCs w:val="28"/>
        </w:rPr>
        <w:t>03041, м. Київ, вул. Виставкова, 16, навчальний корпус № 12 НУБіП України.</w:t>
      </w:r>
    </w:p>
    <w:p w14:paraId="5AF16FE2" w14:textId="77777777" w:rsidR="00F32FFD" w:rsidRDefault="007B14BF">
      <w:pPr>
        <w:spacing w:line="276" w:lineRule="auto"/>
        <w:ind w:firstLine="709"/>
        <w:jc w:val="both"/>
      </w:pPr>
      <w:proofErr w:type="spellStart"/>
      <w:r>
        <w:rPr>
          <w:b/>
          <w:bCs/>
          <w:sz w:val="28"/>
          <w:szCs w:val="28"/>
        </w:rPr>
        <w:t>Тел</w:t>
      </w:r>
      <w:proofErr w:type="spellEnd"/>
      <w:r>
        <w:rPr>
          <w:b/>
          <w:bCs/>
          <w:sz w:val="28"/>
          <w:szCs w:val="28"/>
        </w:rPr>
        <w:t>.:</w:t>
      </w:r>
      <w:r>
        <w:rPr>
          <w:sz w:val="28"/>
          <w:szCs w:val="28"/>
        </w:rPr>
        <w:t xml:space="preserve"> 067-297-13-79 (</w:t>
      </w:r>
      <w:proofErr w:type="spellStart"/>
      <w:r>
        <w:rPr>
          <w:sz w:val="28"/>
          <w:szCs w:val="28"/>
        </w:rPr>
        <w:t>Цвіліховський</w:t>
      </w:r>
      <w:proofErr w:type="spellEnd"/>
      <w:r>
        <w:rPr>
          <w:sz w:val="28"/>
          <w:szCs w:val="28"/>
        </w:rPr>
        <w:t xml:space="preserve"> Валерій </w:t>
      </w:r>
      <w:proofErr w:type="spellStart"/>
      <w:r>
        <w:rPr>
          <w:sz w:val="28"/>
          <w:szCs w:val="28"/>
        </w:rPr>
        <w:t>Івнович</w:t>
      </w:r>
      <w:proofErr w:type="spellEnd"/>
      <w:r>
        <w:rPr>
          <w:sz w:val="28"/>
          <w:szCs w:val="28"/>
        </w:rPr>
        <w:t>)</w:t>
      </w:r>
      <w:r>
        <w:t xml:space="preserve"> </w:t>
      </w:r>
    </w:p>
    <w:p w14:paraId="7B5E211E" w14:textId="77777777" w:rsidR="00F32FFD" w:rsidRDefault="007B14BF">
      <w:pPr>
        <w:spacing w:line="276" w:lineRule="auto"/>
        <w:ind w:firstLine="709"/>
        <w:jc w:val="both"/>
        <w:rPr>
          <w:sz w:val="28"/>
          <w:szCs w:val="28"/>
        </w:rPr>
      </w:pPr>
      <w:r>
        <w:t xml:space="preserve">            </w:t>
      </w:r>
      <w:hyperlink r:id="rId13">
        <w:r>
          <w:rPr>
            <w:color w:val="0000FF"/>
            <w:sz w:val="28"/>
            <w:szCs w:val="28"/>
            <w:u w:val="single"/>
          </w:rPr>
          <w:t>konf.ed.zd.2026@gmail.com</w:t>
        </w:r>
      </w:hyperlink>
    </w:p>
    <w:p w14:paraId="65296AF1" w14:textId="77777777" w:rsidR="00F32FFD" w:rsidRDefault="00F32FFD">
      <w:pPr>
        <w:spacing w:line="276" w:lineRule="auto"/>
        <w:ind w:firstLine="709"/>
        <w:jc w:val="both"/>
        <w:rPr>
          <w:sz w:val="28"/>
          <w:szCs w:val="28"/>
        </w:rPr>
      </w:pPr>
    </w:p>
    <w:sectPr w:rsidR="00F32FFD">
      <w:pgSz w:w="11906" w:h="16838"/>
      <w:pgMar w:top="709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B257EF1C-01C8-4EB0-9F44-02B71B860C52}"/>
    <w:embedBold r:id="rId2" w:fontKey="{ED4EFE03-5836-4613-B0FB-C775BCC0E92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BDDD46B-F853-4B8E-8B2A-D4272A72CCE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BDF2E5B7-EEA9-4956-9E7A-7B652D88EA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FFD"/>
    <w:rsid w:val="001C2BD7"/>
    <w:rsid w:val="002B4B89"/>
    <w:rsid w:val="007B14BF"/>
    <w:rsid w:val="00C2073C"/>
    <w:rsid w:val="00F3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00AF8"/>
  <w15:docId w15:val="{9A617DD5-50D9-4951-9B59-5A4A74039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.ed.zd.2026@gmail.com" TargetMode="External"/><Relationship Id="rId13" Type="http://schemas.openxmlformats.org/officeDocument/2006/relationships/hyperlink" Target="mailto:konf.ed.zd.2026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le/jG4KtuLgJX3xEH6g8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fx+/Lv3YG3HFD110hC/CLgZLVA==">CgMxLjAyDmgudG16dm1vMzBud2p6OAByITE3Z3RxWThMTFE3VldIcG5MSlpHRkdwc010WkV4cXJkVg==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Калинин Игорь</cp:lastModifiedBy>
  <cp:revision>6</cp:revision>
  <dcterms:created xsi:type="dcterms:W3CDTF">2026-06-15T14:22:00Z</dcterms:created>
  <dcterms:modified xsi:type="dcterms:W3CDTF">2026-06-17T06:50:00Z</dcterms:modified>
</cp:coreProperties>
</file>