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FE3AD2">
        <w:rPr>
          <w:rFonts w:ascii="Times New Roman" w:hAnsi="Times New Roman"/>
          <w:sz w:val="24"/>
          <w:szCs w:val="24"/>
        </w:rPr>
        <w:t>346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F732D9">
        <w:rPr>
          <w:rFonts w:ascii="Times New Roman" w:hAnsi="Times New Roman"/>
          <w:sz w:val="24"/>
          <w:szCs w:val="24"/>
        </w:rPr>
        <w:t>20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364520" w:rsidRDefault="00736A3B" w:rsidP="00FE3AD2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FE3AD2" w:rsidRPr="00FE3AD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24450000-3: Агрохімічна продукція</w:t>
            </w:r>
            <w:r w:rsidR="006276D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6276DA" w:rsidRPr="006276D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Агрохімічна продукція різна</w:t>
            </w:r>
            <w:r w:rsidR="006276D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FE3AD2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FE3AD2">
              <w:rPr>
                <w:rFonts w:ascii="Times New Roman" w:hAnsi="Times New Roman"/>
              </w:rPr>
              <w:t>UA-2023-10-20-004148-a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FE3AD2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FE3AD2">
              <w:rPr>
                <w:rFonts w:ascii="Times New Roman" w:hAnsi="Times New Roman"/>
              </w:rPr>
              <w:t>68 528,00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276DA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7521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2023-11-16T09:25:00Z</dcterms:created>
  <dcterms:modified xsi:type="dcterms:W3CDTF">2023-11-17T07:52:00Z</dcterms:modified>
</cp:coreProperties>
</file>