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40E3" w14:textId="77777777" w:rsidR="004B7625" w:rsidRDefault="000808B9" w:rsidP="004B7625">
      <w:pPr>
        <w:spacing w:line="276" w:lineRule="auto"/>
        <w:jc w:val="center"/>
        <w:rPr>
          <w:i/>
          <w:highlight w:val="yellow"/>
        </w:rPr>
      </w:pPr>
      <w:r>
        <w:rPr>
          <w:noProof/>
        </w:rPr>
        <w:drawing>
          <wp:inline distT="0" distB="0" distL="0" distR="0" wp14:anchorId="4DB1BED4" wp14:editId="36F2A8D4">
            <wp:extent cx="2857500" cy="13271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327150"/>
                    </a:xfrm>
                    <a:prstGeom prst="rect">
                      <a:avLst/>
                    </a:prstGeom>
                    <a:noFill/>
                    <a:ln>
                      <a:noFill/>
                    </a:ln>
                  </pic:spPr>
                </pic:pic>
              </a:graphicData>
            </a:graphic>
          </wp:inline>
        </w:drawing>
      </w:r>
    </w:p>
    <w:p w14:paraId="12F948CB" w14:textId="77777777" w:rsidR="004B7625" w:rsidRDefault="00B112D1" w:rsidP="004B7625">
      <w:pPr>
        <w:spacing w:line="276" w:lineRule="auto"/>
        <w:jc w:val="center"/>
        <w:rPr>
          <w:rStyle w:val="a5"/>
          <w:lang w:val="uk-UA"/>
        </w:rPr>
      </w:pPr>
      <w:hyperlink r:id="rId6" w:history="1">
        <w:r w:rsidR="004B7625" w:rsidRPr="004B7625">
          <w:rPr>
            <w:rStyle w:val="a5"/>
            <w:lang w:val="uk-UA"/>
          </w:rPr>
          <w:t>https://www.sggw.pl/en/</w:t>
        </w:r>
      </w:hyperlink>
    </w:p>
    <w:p w14:paraId="006A3ED6" w14:textId="77777777" w:rsidR="00572F0E" w:rsidRDefault="00B112D1" w:rsidP="004B7625">
      <w:pPr>
        <w:spacing w:line="276" w:lineRule="auto"/>
        <w:jc w:val="center"/>
        <w:rPr>
          <w:lang w:val="uk-UA"/>
        </w:rPr>
      </w:pPr>
      <w:hyperlink r:id="rId7" w:history="1">
        <w:r w:rsidR="00572F0E" w:rsidRPr="001D6DF9">
          <w:rPr>
            <w:rStyle w:val="a5"/>
            <w:lang w:val="uk-UA"/>
          </w:rPr>
          <w:t>https://www.ieif.sggw.pl/en/</w:t>
        </w:r>
      </w:hyperlink>
    </w:p>
    <w:p w14:paraId="06F935DE" w14:textId="77777777" w:rsidR="00425320" w:rsidRDefault="00460F70" w:rsidP="003011FE">
      <w:pPr>
        <w:spacing w:line="276" w:lineRule="auto"/>
        <w:jc w:val="center"/>
        <w:rPr>
          <w:sz w:val="24"/>
          <w:szCs w:val="24"/>
          <w:lang w:val="en-US"/>
        </w:rPr>
      </w:pPr>
      <w:r w:rsidRPr="00425320">
        <w:rPr>
          <w:b/>
          <w:i/>
          <w:sz w:val="24"/>
          <w:szCs w:val="24"/>
          <w:lang w:val="en-US"/>
        </w:rPr>
        <w:t>The i</w:t>
      </w:r>
      <w:r w:rsidR="00202F3A" w:rsidRPr="00425320">
        <w:rPr>
          <w:b/>
          <w:i/>
          <w:sz w:val="24"/>
          <w:szCs w:val="24"/>
          <w:lang w:val="en-US"/>
        </w:rPr>
        <w:t xml:space="preserve">nternational training for scientists and academic instructors </w:t>
      </w:r>
    </w:p>
    <w:p w14:paraId="219439E0" w14:textId="77777777" w:rsidR="00425320" w:rsidRDefault="00202F3A" w:rsidP="003011FE">
      <w:pPr>
        <w:spacing w:line="276" w:lineRule="auto"/>
        <w:jc w:val="center"/>
        <w:rPr>
          <w:sz w:val="24"/>
          <w:szCs w:val="24"/>
          <w:lang w:val="en-US"/>
        </w:rPr>
      </w:pPr>
      <w:r w:rsidRPr="00425320">
        <w:rPr>
          <w:sz w:val="24"/>
          <w:szCs w:val="24"/>
          <w:lang w:val="en-US"/>
        </w:rPr>
        <w:t xml:space="preserve">at </w:t>
      </w:r>
      <w:r w:rsidR="00460F70" w:rsidRPr="00425320">
        <w:rPr>
          <w:sz w:val="24"/>
          <w:szCs w:val="24"/>
          <w:lang w:val="en-US"/>
        </w:rPr>
        <w:t xml:space="preserve">the </w:t>
      </w:r>
      <w:r w:rsidR="004B7625" w:rsidRPr="00425320">
        <w:rPr>
          <w:sz w:val="24"/>
          <w:szCs w:val="24"/>
          <w:lang w:val="en-US"/>
        </w:rPr>
        <w:t>Institute of Economics and</w:t>
      </w:r>
      <w:r w:rsidR="000808B9" w:rsidRPr="00425320">
        <w:rPr>
          <w:sz w:val="24"/>
          <w:szCs w:val="24"/>
          <w:lang w:val="en-US"/>
        </w:rPr>
        <w:t xml:space="preserve"> </w:t>
      </w:r>
      <w:r w:rsidR="004B7625" w:rsidRPr="00425320">
        <w:rPr>
          <w:sz w:val="24"/>
          <w:szCs w:val="24"/>
          <w:lang w:val="en-US"/>
        </w:rPr>
        <w:t xml:space="preserve">Finance of the </w:t>
      </w:r>
      <w:r w:rsidRPr="00425320">
        <w:rPr>
          <w:sz w:val="24"/>
          <w:szCs w:val="24"/>
          <w:lang w:val="en-US"/>
        </w:rPr>
        <w:t>Warsaw University of Life Sciences – SGGW</w:t>
      </w:r>
      <w:r w:rsidR="004B7625" w:rsidRPr="00425320">
        <w:rPr>
          <w:sz w:val="24"/>
          <w:szCs w:val="24"/>
          <w:lang w:val="en-US"/>
        </w:rPr>
        <w:t>, Poland</w:t>
      </w:r>
    </w:p>
    <w:p w14:paraId="4E7D1C81" w14:textId="77777777" w:rsidR="003011FE" w:rsidRPr="00202F3A" w:rsidRDefault="00202F3A" w:rsidP="003011FE">
      <w:pPr>
        <w:spacing w:line="276" w:lineRule="auto"/>
        <w:jc w:val="center"/>
        <w:rPr>
          <w:lang w:val="en-US"/>
        </w:rPr>
      </w:pPr>
      <w:r w:rsidRPr="00425320">
        <w:rPr>
          <w:sz w:val="24"/>
          <w:szCs w:val="24"/>
          <w:lang w:val="en-US"/>
        </w:rPr>
        <w:t>in the qualification program</w:t>
      </w:r>
      <w:r w:rsidR="003011FE" w:rsidRPr="00425320">
        <w:rPr>
          <w:sz w:val="24"/>
          <w:szCs w:val="24"/>
          <w:lang w:val="uk-UA"/>
        </w:rPr>
        <w:t xml:space="preserve"> </w:t>
      </w:r>
      <w:r w:rsidR="004B7625" w:rsidRPr="00425320">
        <w:rPr>
          <w:sz w:val="24"/>
          <w:szCs w:val="24"/>
          <w:lang w:val="uk-UA"/>
        </w:rPr>
        <w:br/>
      </w:r>
      <w:r w:rsidR="003011FE" w:rsidRPr="00425320">
        <w:rPr>
          <w:b/>
          <w:sz w:val="28"/>
          <w:szCs w:val="28"/>
          <w:lang w:val="en-US"/>
        </w:rPr>
        <w:t>“</w:t>
      </w:r>
      <w:r w:rsidR="003011FE" w:rsidRPr="00425320">
        <w:rPr>
          <w:b/>
          <w:sz w:val="28"/>
          <w:szCs w:val="28"/>
          <w:lang w:val="uk-UA"/>
        </w:rPr>
        <w:t>The institutional dimension of the system of higher education according to European standards</w:t>
      </w:r>
      <w:r w:rsidR="00460F70" w:rsidRPr="00425320">
        <w:rPr>
          <w:b/>
          <w:sz w:val="28"/>
          <w:szCs w:val="28"/>
          <w:lang w:val="uk-UA"/>
        </w:rPr>
        <w:t>.</w:t>
      </w:r>
      <w:r w:rsidR="003011FE" w:rsidRPr="00425320">
        <w:rPr>
          <w:b/>
          <w:sz w:val="28"/>
          <w:szCs w:val="28"/>
          <w:lang w:val="en-US"/>
        </w:rPr>
        <w:t>”</w:t>
      </w:r>
      <w:r w:rsidR="003011FE" w:rsidRPr="00202F3A">
        <w:rPr>
          <w:lang w:val="en-US"/>
        </w:rPr>
        <w:t xml:space="preserve"> </w:t>
      </w:r>
    </w:p>
    <w:p w14:paraId="30BB660E" w14:textId="77777777" w:rsidR="003011FE" w:rsidRPr="00425320" w:rsidRDefault="001A6582" w:rsidP="00E96F46">
      <w:pPr>
        <w:spacing w:after="0" w:line="276" w:lineRule="auto"/>
        <w:jc w:val="center"/>
        <w:rPr>
          <w:b/>
          <w:lang w:val="uk-UA"/>
        </w:rPr>
      </w:pPr>
      <w:r>
        <w:rPr>
          <w:b/>
          <w:highlight w:val="yellow"/>
          <w:lang w:val="uk-UA"/>
        </w:rPr>
        <w:t>18</w:t>
      </w:r>
      <w:r w:rsidR="003011FE" w:rsidRPr="002D4D2D">
        <w:rPr>
          <w:b/>
          <w:highlight w:val="yellow"/>
          <w:lang w:val="en-US"/>
        </w:rPr>
        <w:t xml:space="preserve"> </w:t>
      </w:r>
      <w:r>
        <w:rPr>
          <w:b/>
          <w:highlight w:val="yellow"/>
          <w:lang w:val="en-US"/>
        </w:rPr>
        <w:t>November</w:t>
      </w:r>
      <w:r w:rsidR="003011FE" w:rsidRPr="002D4D2D">
        <w:rPr>
          <w:b/>
          <w:highlight w:val="yellow"/>
          <w:lang w:val="uk-UA"/>
        </w:rPr>
        <w:t xml:space="preserve"> – </w:t>
      </w:r>
      <w:r w:rsidR="00E053B8">
        <w:rPr>
          <w:b/>
          <w:highlight w:val="yellow"/>
          <w:lang w:val="en-US"/>
        </w:rPr>
        <w:t>17</w:t>
      </w:r>
      <w:r w:rsidR="003011FE" w:rsidRPr="002D4D2D">
        <w:rPr>
          <w:b/>
          <w:highlight w:val="yellow"/>
          <w:lang w:val="uk-UA"/>
        </w:rPr>
        <w:t xml:space="preserve"> </w:t>
      </w:r>
      <w:r>
        <w:rPr>
          <w:b/>
          <w:highlight w:val="yellow"/>
          <w:lang w:val="en-US"/>
        </w:rPr>
        <w:t>December</w:t>
      </w:r>
      <w:r w:rsidR="003011FE" w:rsidRPr="002D4D2D">
        <w:rPr>
          <w:b/>
          <w:highlight w:val="yellow"/>
          <w:lang w:val="uk-UA"/>
        </w:rPr>
        <w:t xml:space="preserve"> 2021</w:t>
      </w:r>
    </w:p>
    <w:p w14:paraId="2046F982" w14:textId="77777777" w:rsidR="004B7625" w:rsidRPr="00202F3A" w:rsidRDefault="004B7625" w:rsidP="00E96F46">
      <w:pPr>
        <w:spacing w:after="0" w:line="276" w:lineRule="auto"/>
        <w:jc w:val="center"/>
        <w:rPr>
          <w:i/>
          <w:lang w:val="en-US"/>
        </w:rPr>
      </w:pPr>
      <w:r>
        <w:rPr>
          <w:i/>
          <w:lang w:val="en-US"/>
        </w:rPr>
        <w:t>The training will be held online using</w:t>
      </w:r>
      <w:r w:rsidRPr="003011FE">
        <w:rPr>
          <w:i/>
          <w:lang w:val="uk-UA"/>
        </w:rPr>
        <w:t xml:space="preserve"> </w:t>
      </w:r>
      <w:r>
        <w:rPr>
          <w:i/>
          <w:lang w:val="uk-UA"/>
        </w:rPr>
        <w:t xml:space="preserve">the </w:t>
      </w:r>
      <w:r w:rsidRPr="003011FE">
        <w:rPr>
          <w:i/>
          <w:lang w:val="en-US"/>
        </w:rPr>
        <w:t>MS</w:t>
      </w:r>
      <w:r w:rsidRPr="00202F3A">
        <w:rPr>
          <w:i/>
          <w:lang w:val="en-US"/>
        </w:rPr>
        <w:t xml:space="preserve"> </w:t>
      </w:r>
      <w:r w:rsidRPr="003011FE">
        <w:rPr>
          <w:i/>
          <w:lang w:val="en-US"/>
        </w:rPr>
        <w:t>Team</w:t>
      </w:r>
      <w:r>
        <w:rPr>
          <w:i/>
          <w:lang w:val="en-US"/>
        </w:rPr>
        <w:t>s platform</w:t>
      </w:r>
      <w:r w:rsidR="003E7B4D">
        <w:rPr>
          <w:i/>
          <w:lang w:val="en-US"/>
        </w:rPr>
        <w:t>.</w:t>
      </w:r>
    </w:p>
    <w:p w14:paraId="5DDEC292" w14:textId="77777777" w:rsidR="004B7625" w:rsidRPr="00202F3A" w:rsidRDefault="00460F70" w:rsidP="00E96F46">
      <w:pPr>
        <w:spacing w:after="0" w:line="276" w:lineRule="auto"/>
        <w:jc w:val="center"/>
        <w:rPr>
          <w:i/>
          <w:lang w:val="en-US"/>
        </w:rPr>
      </w:pPr>
      <w:r>
        <w:rPr>
          <w:i/>
          <w:lang w:val="en-US"/>
        </w:rPr>
        <w:t>The l</w:t>
      </w:r>
      <w:r w:rsidR="004B7625">
        <w:rPr>
          <w:i/>
          <w:lang w:val="en-US"/>
        </w:rPr>
        <w:t xml:space="preserve">anguage of </w:t>
      </w:r>
      <w:r>
        <w:rPr>
          <w:i/>
          <w:lang w:val="en-US"/>
        </w:rPr>
        <w:t xml:space="preserve">the </w:t>
      </w:r>
      <w:r w:rsidR="004B7625">
        <w:rPr>
          <w:i/>
          <w:lang w:val="en-US"/>
        </w:rPr>
        <w:t>training will be</w:t>
      </w:r>
      <w:r w:rsidR="004B7625" w:rsidRPr="00202F3A">
        <w:rPr>
          <w:i/>
          <w:lang w:val="en-US"/>
        </w:rPr>
        <w:t xml:space="preserve"> </w:t>
      </w:r>
      <w:r w:rsidR="004B7625">
        <w:rPr>
          <w:i/>
          <w:lang w:val="en-US"/>
        </w:rPr>
        <w:t>English</w:t>
      </w:r>
      <w:r w:rsidR="003E7B4D">
        <w:rPr>
          <w:i/>
          <w:lang w:val="en-US"/>
        </w:rPr>
        <w:t>.</w:t>
      </w:r>
    </w:p>
    <w:p w14:paraId="45DB4CC8" w14:textId="77777777" w:rsidR="003011FE" w:rsidRDefault="003011FE" w:rsidP="003011FE">
      <w:pPr>
        <w:spacing w:line="276" w:lineRule="auto"/>
        <w:jc w:val="center"/>
        <w:rPr>
          <w:lang w:val="uk-UA"/>
        </w:rPr>
      </w:pPr>
      <w:r w:rsidRPr="003011FE">
        <w:rPr>
          <w:lang w:val="uk-UA"/>
        </w:rPr>
        <w:t>*</w:t>
      </w:r>
      <w:r w:rsidR="00202F3A" w:rsidRPr="00202F3A">
        <w:rPr>
          <w:lang w:val="en-US"/>
        </w:rPr>
        <w:t>We</w:t>
      </w:r>
      <w:r w:rsidR="00202F3A" w:rsidRPr="00202F3A">
        <w:rPr>
          <w:lang w:val="uk-UA"/>
        </w:rPr>
        <w:t xml:space="preserve"> </w:t>
      </w:r>
      <w:r w:rsidR="00202F3A" w:rsidRPr="00202F3A">
        <w:rPr>
          <w:lang w:val="en-US"/>
        </w:rPr>
        <w:t>invite</w:t>
      </w:r>
      <w:r w:rsidR="00202F3A" w:rsidRPr="00202F3A">
        <w:rPr>
          <w:lang w:val="uk-UA"/>
        </w:rPr>
        <w:t xml:space="preserve"> </w:t>
      </w:r>
      <w:r w:rsidR="00202F3A" w:rsidRPr="00202F3A">
        <w:rPr>
          <w:lang w:val="en-US"/>
        </w:rPr>
        <w:t>scientists</w:t>
      </w:r>
      <w:r w:rsidR="00202F3A" w:rsidRPr="00202F3A">
        <w:rPr>
          <w:lang w:val="uk-UA"/>
        </w:rPr>
        <w:t xml:space="preserve"> </w:t>
      </w:r>
      <w:r w:rsidR="00202F3A" w:rsidRPr="00202F3A">
        <w:rPr>
          <w:lang w:val="en-US"/>
        </w:rPr>
        <w:t>and</w:t>
      </w:r>
      <w:r w:rsidR="00202F3A" w:rsidRPr="00202F3A">
        <w:rPr>
          <w:lang w:val="uk-UA"/>
        </w:rPr>
        <w:t xml:space="preserve"> </w:t>
      </w:r>
      <w:r w:rsidR="00202F3A" w:rsidRPr="00202F3A">
        <w:rPr>
          <w:lang w:val="en-US"/>
        </w:rPr>
        <w:t>academic</w:t>
      </w:r>
      <w:r w:rsidR="00202F3A" w:rsidRPr="00202F3A">
        <w:rPr>
          <w:lang w:val="uk-UA"/>
        </w:rPr>
        <w:t xml:space="preserve"> </w:t>
      </w:r>
      <w:r w:rsidR="00202F3A" w:rsidRPr="00202F3A">
        <w:rPr>
          <w:lang w:val="en-US"/>
        </w:rPr>
        <w:t>instructors</w:t>
      </w:r>
      <w:r w:rsidR="00202F3A" w:rsidRPr="00202F3A">
        <w:rPr>
          <w:lang w:val="uk-UA"/>
        </w:rPr>
        <w:t xml:space="preserve">, </w:t>
      </w:r>
      <w:r w:rsidR="00202F3A" w:rsidRPr="00202F3A">
        <w:rPr>
          <w:lang w:val="en-US"/>
        </w:rPr>
        <w:t>doctoral</w:t>
      </w:r>
      <w:r w:rsidR="00202F3A">
        <w:rPr>
          <w:lang w:val="uk-UA"/>
        </w:rPr>
        <w:t xml:space="preserve"> </w:t>
      </w:r>
      <w:r w:rsidR="00202F3A">
        <w:rPr>
          <w:lang w:val="en-US"/>
        </w:rPr>
        <w:t>and</w:t>
      </w:r>
      <w:r w:rsidR="00202F3A" w:rsidRPr="00202F3A">
        <w:rPr>
          <w:lang w:val="uk-UA"/>
        </w:rPr>
        <w:t xml:space="preserve"> </w:t>
      </w:r>
      <w:r w:rsidR="00202F3A">
        <w:rPr>
          <w:lang w:val="en-US"/>
        </w:rPr>
        <w:t>post</w:t>
      </w:r>
      <w:r w:rsidR="00202F3A" w:rsidRPr="00202F3A">
        <w:rPr>
          <w:lang w:val="uk-UA"/>
        </w:rPr>
        <w:t>-</w:t>
      </w:r>
      <w:r w:rsidR="00202F3A">
        <w:rPr>
          <w:lang w:val="en-US"/>
        </w:rPr>
        <w:t>graduate</w:t>
      </w:r>
      <w:r w:rsidR="00202F3A" w:rsidRPr="00202F3A">
        <w:rPr>
          <w:lang w:val="uk-UA"/>
        </w:rPr>
        <w:t xml:space="preserve"> </w:t>
      </w:r>
      <w:r w:rsidR="00202F3A" w:rsidRPr="00202F3A">
        <w:rPr>
          <w:lang w:val="en-US"/>
        </w:rPr>
        <w:t>students</w:t>
      </w:r>
      <w:r w:rsidR="00202F3A" w:rsidRPr="00202F3A">
        <w:rPr>
          <w:lang w:val="uk-UA"/>
        </w:rPr>
        <w:t xml:space="preserve">, </w:t>
      </w:r>
      <w:r w:rsidR="00202F3A">
        <w:rPr>
          <w:lang w:val="en-US"/>
        </w:rPr>
        <w:t>undergraduate</w:t>
      </w:r>
      <w:r w:rsidR="00202F3A" w:rsidRPr="00202F3A">
        <w:rPr>
          <w:lang w:val="uk-UA"/>
        </w:rPr>
        <w:t xml:space="preserve"> </w:t>
      </w:r>
      <w:r w:rsidR="00202F3A">
        <w:rPr>
          <w:lang w:val="en-US"/>
        </w:rPr>
        <w:t>and</w:t>
      </w:r>
      <w:r w:rsidR="00202F3A" w:rsidRPr="00202F3A">
        <w:rPr>
          <w:lang w:val="uk-UA"/>
        </w:rPr>
        <w:t xml:space="preserve"> </w:t>
      </w:r>
      <w:r w:rsidR="00202F3A">
        <w:rPr>
          <w:lang w:val="en-US"/>
        </w:rPr>
        <w:t>graduate</w:t>
      </w:r>
      <w:r w:rsidR="00202F3A" w:rsidRPr="00202F3A">
        <w:rPr>
          <w:lang w:val="uk-UA"/>
        </w:rPr>
        <w:t xml:space="preserve"> </w:t>
      </w:r>
      <w:r w:rsidR="00202F3A">
        <w:rPr>
          <w:lang w:val="en-US"/>
        </w:rPr>
        <w:t>students</w:t>
      </w:r>
      <w:r w:rsidR="00202F3A" w:rsidRPr="00202F3A">
        <w:rPr>
          <w:lang w:val="uk-UA"/>
        </w:rPr>
        <w:t xml:space="preserve"> </w:t>
      </w:r>
      <w:r w:rsidR="00202F3A" w:rsidRPr="00202F3A">
        <w:rPr>
          <w:lang w:val="en-US"/>
        </w:rPr>
        <w:t>from</w:t>
      </w:r>
      <w:r w:rsidR="00202F3A" w:rsidRPr="00202F3A">
        <w:rPr>
          <w:lang w:val="uk-UA"/>
        </w:rPr>
        <w:t xml:space="preserve"> </w:t>
      </w:r>
      <w:r w:rsidR="00202F3A" w:rsidRPr="00202F3A">
        <w:rPr>
          <w:lang w:val="en-US"/>
        </w:rPr>
        <w:t>higher</w:t>
      </w:r>
      <w:r w:rsidR="00202F3A" w:rsidRPr="00202F3A">
        <w:rPr>
          <w:lang w:val="uk-UA"/>
        </w:rPr>
        <w:t xml:space="preserve"> </w:t>
      </w:r>
      <w:r w:rsidR="00202F3A" w:rsidRPr="00202F3A">
        <w:rPr>
          <w:lang w:val="en-US"/>
        </w:rPr>
        <w:t>educational</w:t>
      </w:r>
      <w:r w:rsidR="00202F3A" w:rsidRPr="00202F3A">
        <w:rPr>
          <w:lang w:val="uk-UA"/>
        </w:rPr>
        <w:t xml:space="preserve"> </w:t>
      </w:r>
      <w:r w:rsidR="00202F3A" w:rsidRPr="00202F3A">
        <w:rPr>
          <w:lang w:val="en-US"/>
        </w:rPr>
        <w:t>establishments</w:t>
      </w:r>
      <w:r w:rsidR="00202F3A">
        <w:rPr>
          <w:lang w:val="en-US"/>
        </w:rPr>
        <w:t xml:space="preserve"> and</w:t>
      </w:r>
      <w:r w:rsidR="00202F3A" w:rsidRPr="00202F3A">
        <w:rPr>
          <w:lang w:val="uk-UA"/>
        </w:rPr>
        <w:t xml:space="preserve"> </w:t>
      </w:r>
      <w:r w:rsidR="00202F3A" w:rsidRPr="00202F3A">
        <w:rPr>
          <w:lang w:val="en-US"/>
        </w:rPr>
        <w:t>research</w:t>
      </w:r>
      <w:r w:rsidR="00202F3A" w:rsidRPr="00202F3A">
        <w:rPr>
          <w:lang w:val="uk-UA"/>
        </w:rPr>
        <w:t xml:space="preserve"> </w:t>
      </w:r>
      <w:r w:rsidR="00202F3A" w:rsidRPr="00202F3A">
        <w:rPr>
          <w:lang w:val="en-US"/>
        </w:rPr>
        <w:t>institutes</w:t>
      </w:r>
      <w:r w:rsidR="00202F3A" w:rsidRPr="00202F3A">
        <w:rPr>
          <w:lang w:val="uk-UA"/>
        </w:rPr>
        <w:t xml:space="preserve"> </w:t>
      </w:r>
      <w:r w:rsidR="00202F3A">
        <w:rPr>
          <w:lang w:val="en-US"/>
        </w:rPr>
        <w:t>specializing in</w:t>
      </w:r>
      <w:r w:rsidR="00202F3A" w:rsidRPr="00202F3A">
        <w:rPr>
          <w:lang w:val="uk-UA"/>
        </w:rPr>
        <w:t xml:space="preserve"> </w:t>
      </w:r>
      <w:r w:rsidR="00202F3A">
        <w:rPr>
          <w:lang w:val="en-US"/>
        </w:rPr>
        <w:t>the</w:t>
      </w:r>
      <w:r w:rsidR="00202F3A" w:rsidRPr="00202F3A">
        <w:rPr>
          <w:lang w:val="uk-UA"/>
        </w:rPr>
        <w:t xml:space="preserve"> </w:t>
      </w:r>
      <w:r w:rsidR="00202F3A">
        <w:rPr>
          <w:lang w:val="en-US"/>
        </w:rPr>
        <w:t>field</w:t>
      </w:r>
      <w:r w:rsidR="00202F3A" w:rsidRPr="00202F3A">
        <w:rPr>
          <w:lang w:val="uk-UA"/>
        </w:rPr>
        <w:t xml:space="preserve"> </w:t>
      </w:r>
      <w:r w:rsidR="00202F3A">
        <w:rPr>
          <w:lang w:val="en-US"/>
        </w:rPr>
        <w:t>of</w:t>
      </w:r>
      <w:r w:rsidR="00202F3A" w:rsidRPr="00202F3A">
        <w:rPr>
          <w:lang w:val="uk-UA"/>
        </w:rPr>
        <w:t xml:space="preserve"> </w:t>
      </w:r>
      <w:r w:rsidR="00202F3A">
        <w:rPr>
          <w:lang w:val="en-US"/>
        </w:rPr>
        <w:t>economic</w:t>
      </w:r>
      <w:r w:rsidR="00202F3A" w:rsidRPr="00202F3A">
        <w:rPr>
          <w:lang w:val="uk-UA"/>
        </w:rPr>
        <w:t xml:space="preserve">, </w:t>
      </w:r>
      <w:r w:rsidR="00202F3A">
        <w:rPr>
          <w:lang w:val="en-US"/>
        </w:rPr>
        <w:t>social</w:t>
      </w:r>
      <w:r w:rsidR="00202F3A" w:rsidRPr="00202F3A">
        <w:rPr>
          <w:lang w:val="uk-UA"/>
        </w:rPr>
        <w:t xml:space="preserve">, </w:t>
      </w:r>
      <w:r w:rsidR="00202F3A">
        <w:rPr>
          <w:lang w:val="en-US"/>
        </w:rPr>
        <w:t>and</w:t>
      </w:r>
      <w:r w:rsidR="00202F3A" w:rsidRPr="00202F3A">
        <w:rPr>
          <w:lang w:val="uk-UA"/>
        </w:rPr>
        <w:t xml:space="preserve"> </w:t>
      </w:r>
      <w:r w:rsidR="00202F3A">
        <w:rPr>
          <w:lang w:val="en-US"/>
        </w:rPr>
        <w:t>natural</w:t>
      </w:r>
      <w:r w:rsidR="00202F3A" w:rsidRPr="00202F3A">
        <w:rPr>
          <w:lang w:val="uk-UA"/>
        </w:rPr>
        <w:t xml:space="preserve"> </w:t>
      </w:r>
      <w:r w:rsidR="00202F3A">
        <w:rPr>
          <w:lang w:val="en-US"/>
        </w:rPr>
        <w:t xml:space="preserve">sciences. </w:t>
      </w:r>
    </w:p>
    <w:p w14:paraId="091D6429" w14:textId="77777777" w:rsidR="003011FE" w:rsidRPr="003011FE" w:rsidRDefault="00202F3A" w:rsidP="003011FE">
      <w:pPr>
        <w:spacing w:line="276" w:lineRule="auto"/>
        <w:jc w:val="center"/>
        <w:rPr>
          <w:b/>
          <w:lang w:val="uk-UA"/>
        </w:rPr>
      </w:pPr>
      <w:r>
        <w:rPr>
          <w:b/>
          <w:lang w:val="en-US"/>
        </w:rPr>
        <w:t>Topics of the training</w:t>
      </w:r>
      <w:r w:rsidR="003011FE" w:rsidRPr="003011FE">
        <w:rPr>
          <w:b/>
          <w:lang w:val="uk-UA"/>
        </w:rPr>
        <w:t>:</w:t>
      </w:r>
    </w:p>
    <w:p w14:paraId="479821A8" w14:textId="77777777" w:rsidR="003011FE" w:rsidRPr="00202F3A" w:rsidRDefault="00202F3A" w:rsidP="00E96F46">
      <w:pPr>
        <w:spacing w:after="0" w:line="276" w:lineRule="auto"/>
        <w:jc w:val="both"/>
        <w:rPr>
          <w:lang w:val="en-US"/>
        </w:rPr>
      </w:pPr>
      <w:r>
        <w:rPr>
          <w:lang w:val="en-US"/>
        </w:rPr>
        <w:t>Module</w:t>
      </w:r>
      <w:r w:rsidR="003011FE">
        <w:rPr>
          <w:lang w:val="uk-UA"/>
        </w:rPr>
        <w:t xml:space="preserve"> 1. </w:t>
      </w:r>
      <w:r w:rsidR="003011FE" w:rsidRPr="003011FE">
        <w:rPr>
          <w:lang w:val="uk-UA"/>
        </w:rPr>
        <w:t>The education processes in the European Higher Education Area</w:t>
      </w:r>
      <w:r w:rsidRPr="00202F3A">
        <w:rPr>
          <w:lang w:val="en-US"/>
        </w:rPr>
        <w:t>.</w:t>
      </w:r>
    </w:p>
    <w:p w14:paraId="324FFCAE" w14:textId="77777777" w:rsidR="003011FE" w:rsidRPr="00202F3A" w:rsidRDefault="00202F3A" w:rsidP="00E96F46">
      <w:pPr>
        <w:spacing w:after="0" w:line="276" w:lineRule="auto"/>
        <w:jc w:val="both"/>
        <w:rPr>
          <w:lang w:val="en-US"/>
        </w:rPr>
      </w:pPr>
      <w:r>
        <w:rPr>
          <w:lang w:val="en-US"/>
        </w:rPr>
        <w:t>Module</w:t>
      </w:r>
      <w:r w:rsidR="003011FE">
        <w:rPr>
          <w:lang w:val="uk-UA"/>
        </w:rPr>
        <w:t xml:space="preserve"> 2. </w:t>
      </w:r>
      <w:r w:rsidR="003011FE" w:rsidRPr="003011FE">
        <w:rPr>
          <w:lang w:val="uk-UA"/>
        </w:rPr>
        <w:t>Quality assurance standards in the European system of higher education</w:t>
      </w:r>
      <w:r>
        <w:rPr>
          <w:lang w:val="en-US"/>
        </w:rPr>
        <w:t>.</w:t>
      </w:r>
    </w:p>
    <w:p w14:paraId="419D6019" w14:textId="77777777" w:rsidR="003011FE" w:rsidRDefault="00202F3A" w:rsidP="00E96F46">
      <w:pPr>
        <w:spacing w:after="0" w:line="276" w:lineRule="auto"/>
        <w:jc w:val="both"/>
        <w:rPr>
          <w:lang w:val="en-US"/>
        </w:rPr>
      </w:pPr>
      <w:r>
        <w:rPr>
          <w:lang w:val="en-US"/>
        </w:rPr>
        <w:t>Module</w:t>
      </w:r>
      <w:r w:rsidR="003011FE">
        <w:rPr>
          <w:lang w:val="uk-UA"/>
        </w:rPr>
        <w:t xml:space="preserve"> 3. </w:t>
      </w:r>
      <w:r w:rsidR="003011FE" w:rsidRPr="003011FE">
        <w:rPr>
          <w:lang w:val="uk-UA"/>
        </w:rPr>
        <w:t>Distance learning in the system of higher education according to European standards</w:t>
      </w:r>
      <w:r>
        <w:rPr>
          <w:lang w:val="en-US"/>
        </w:rPr>
        <w:t>.</w:t>
      </w:r>
    </w:p>
    <w:p w14:paraId="4D7C8476" w14:textId="77777777" w:rsidR="00E96F46" w:rsidRPr="00202F3A" w:rsidRDefault="00E96F46" w:rsidP="00E96F46">
      <w:pPr>
        <w:pStyle w:val="2"/>
        <w:rPr>
          <w:lang w:val="en-US"/>
        </w:rPr>
      </w:pPr>
    </w:p>
    <w:p w14:paraId="3CF2737E" w14:textId="77777777" w:rsidR="003011FE" w:rsidRDefault="00202F3A" w:rsidP="003011FE">
      <w:pPr>
        <w:spacing w:line="276" w:lineRule="auto"/>
        <w:jc w:val="both"/>
        <w:rPr>
          <w:b/>
          <w:i/>
          <w:lang w:val="uk-UA"/>
        </w:rPr>
      </w:pPr>
      <w:r>
        <w:rPr>
          <w:lang w:val="en-US"/>
        </w:rPr>
        <w:t>Participants</w:t>
      </w:r>
      <w:r w:rsidRPr="00202F3A">
        <w:rPr>
          <w:lang w:val="en-US"/>
        </w:rPr>
        <w:t xml:space="preserve"> </w:t>
      </w:r>
      <w:r>
        <w:rPr>
          <w:lang w:val="en-US"/>
        </w:rPr>
        <w:t>will</w:t>
      </w:r>
      <w:r w:rsidRPr="00202F3A">
        <w:rPr>
          <w:lang w:val="en-US"/>
        </w:rPr>
        <w:t xml:space="preserve"> </w:t>
      </w:r>
      <w:r w:rsidR="00B704F5">
        <w:rPr>
          <w:lang w:val="en-US"/>
        </w:rPr>
        <w:t xml:space="preserve">pass the training consisting of 30 contact online teaching hours and 90 hours of consultations and individual project work. All participants will </w:t>
      </w:r>
      <w:r>
        <w:rPr>
          <w:lang w:val="en-US"/>
        </w:rPr>
        <w:t>receive</w:t>
      </w:r>
      <w:r w:rsidRPr="00202F3A">
        <w:rPr>
          <w:lang w:val="en-US"/>
        </w:rPr>
        <w:t xml:space="preserve"> </w:t>
      </w:r>
      <w:r>
        <w:rPr>
          <w:lang w:val="en-US"/>
        </w:rPr>
        <w:t>certificates on the scientific program graduation confirming</w:t>
      </w:r>
      <w:r w:rsidR="003011FE">
        <w:rPr>
          <w:lang w:val="uk-UA"/>
        </w:rPr>
        <w:t xml:space="preserve"> </w:t>
      </w:r>
      <w:r w:rsidR="003011FE" w:rsidRPr="003011FE">
        <w:rPr>
          <w:b/>
          <w:i/>
          <w:lang w:val="uk-UA"/>
        </w:rPr>
        <w:t xml:space="preserve">120 </w:t>
      </w:r>
      <w:r>
        <w:rPr>
          <w:b/>
          <w:i/>
          <w:lang w:val="en-US"/>
        </w:rPr>
        <w:t xml:space="preserve">training </w:t>
      </w:r>
      <w:proofErr w:type="gramStart"/>
      <w:r>
        <w:rPr>
          <w:b/>
          <w:i/>
          <w:lang w:val="en-US"/>
        </w:rPr>
        <w:t xml:space="preserve">hours </w:t>
      </w:r>
      <w:r w:rsidR="003011FE" w:rsidRPr="003011FE">
        <w:rPr>
          <w:b/>
          <w:i/>
          <w:lang w:val="uk-UA"/>
        </w:rPr>
        <w:t xml:space="preserve"> (</w:t>
      </w:r>
      <w:proofErr w:type="gramEnd"/>
      <w:r w:rsidR="003011FE" w:rsidRPr="003011FE">
        <w:rPr>
          <w:b/>
          <w:i/>
          <w:lang w:val="uk-UA"/>
        </w:rPr>
        <w:t xml:space="preserve">4 </w:t>
      </w:r>
      <w:r w:rsidR="003011FE" w:rsidRPr="003011FE">
        <w:rPr>
          <w:b/>
          <w:i/>
          <w:lang w:val="en-US"/>
        </w:rPr>
        <w:t>ECTS</w:t>
      </w:r>
      <w:r w:rsidR="003011FE" w:rsidRPr="00202F3A">
        <w:rPr>
          <w:b/>
          <w:i/>
          <w:lang w:val="en-US"/>
        </w:rPr>
        <w:t>)</w:t>
      </w:r>
      <w:r w:rsidR="003011FE">
        <w:rPr>
          <w:b/>
          <w:i/>
          <w:lang w:val="uk-UA"/>
        </w:rPr>
        <w:t>.</w:t>
      </w:r>
    </w:p>
    <w:p w14:paraId="3C456D55" w14:textId="77777777" w:rsidR="003011FE" w:rsidRPr="00202F3A" w:rsidRDefault="00202F3A" w:rsidP="003011FE">
      <w:pPr>
        <w:spacing w:line="276" w:lineRule="auto"/>
        <w:jc w:val="both"/>
        <w:rPr>
          <w:b/>
          <w:i/>
          <w:lang w:val="en-US"/>
        </w:rPr>
      </w:pPr>
      <w:r>
        <w:rPr>
          <w:b/>
          <w:i/>
          <w:lang w:val="en-US"/>
        </w:rPr>
        <w:t>The</w:t>
      </w:r>
      <w:r w:rsidRPr="00202F3A">
        <w:rPr>
          <w:b/>
          <w:i/>
          <w:lang w:val="uk-UA"/>
        </w:rPr>
        <w:t xml:space="preserve"> </w:t>
      </w:r>
      <w:r>
        <w:rPr>
          <w:b/>
          <w:i/>
          <w:lang w:val="en-US"/>
        </w:rPr>
        <w:t>participation</w:t>
      </w:r>
      <w:r w:rsidRPr="00202F3A">
        <w:rPr>
          <w:b/>
          <w:i/>
          <w:lang w:val="uk-UA"/>
        </w:rPr>
        <w:t xml:space="preserve"> </w:t>
      </w:r>
      <w:r>
        <w:rPr>
          <w:b/>
          <w:i/>
          <w:lang w:val="en-US"/>
        </w:rPr>
        <w:t xml:space="preserve">fee </w:t>
      </w:r>
      <w:r w:rsidR="004B7625" w:rsidRPr="001A355A">
        <w:rPr>
          <w:b/>
          <w:i/>
          <w:lang w:val="en-US"/>
        </w:rPr>
        <w:t>is</w:t>
      </w:r>
      <w:r w:rsidR="003011FE">
        <w:rPr>
          <w:b/>
          <w:i/>
          <w:lang w:val="uk-UA"/>
        </w:rPr>
        <w:t xml:space="preserve"> </w:t>
      </w:r>
      <w:r w:rsidR="003011FE">
        <w:rPr>
          <w:b/>
          <w:i/>
          <w:lang w:val="en-US"/>
        </w:rPr>
        <w:t>EUR</w:t>
      </w:r>
      <w:r w:rsidR="003011FE" w:rsidRPr="003011FE">
        <w:rPr>
          <w:b/>
          <w:i/>
          <w:lang w:val="uk-UA"/>
        </w:rPr>
        <w:t xml:space="preserve"> </w:t>
      </w:r>
      <w:r w:rsidR="003011FE">
        <w:rPr>
          <w:b/>
          <w:i/>
          <w:lang w:val="uk-UA"/>
        </w:rPr>
        <w:t xml:space="preserve">100 </w:t>
      </w:r>
      <w:r>
        <w:rPr>
          <w:b/>
          <w:i/>
          <w:lang w:val="en-US"/>
        </w:rPr>
        <w:t>for</w:t>
      </w:r>
      <w:r w:rsidR="003011FE">
        <w:rPr>
          <w:b/>
          <w:i/>
          <w:lang w:val="uk-UA"/>
        </w:rPr>
        <w:t xml:space="preserve"> </w:t>
      </w:r>
      <w:r>
        <w:rPr>
          <w:b/>
          <w:i/>
          <w:lang w:val="en-US"/>
        </w:rPr>
        <w:t>the representatives of NULES of</w:t>
      </w:r>
      <w:r w:rsidR="003011FE">
        <w:rPr>
          <w:b/>
          <w:i/>
          <w:lang w:val="uk-UA"/>
        </w:rPr>
        <w:t xml:space="preserve"> </w:t>
      </w:r>
      <w:r>
        <w:rPr>
          <w:b/>
          <w:i/>
          <w:lang w:val="en-US"/>
        </w:rPr>
        <w:t>Ukraine</w:t>
      </w:r>
      <w:r w:rsidR="003011FE">
        <w:rPr>
          <w:b/>
          <w:i/>
          <w:lang w:val="uk-UA"/>
        </w:rPr>
        <w:t xml:space="preserve"> </w:t>
      </w:r>
      <w:r>
        <w:rPr>
          <w:b/>
          <w:i/>
          <w:lang w:val="en-US"/>
        </w:rPr>
        <w:t>and</w:t>
      </w:r>
      <w:r w:rsidR="003011FE">
        <w:rPr>
          <w:b/>
          <w:i/>
          <w:lang w:val="uk-UA"/>
        </w:rPr>
        <w:t xml:space="preserve"> </w:t>
      </w:r>
      <w:r w:rsidR="003011FE">
        <w:rPr>
          <w:b/>
          <w:i/>
          <w:lang w:val="en-US"/>
        </w:rPr>
        <w:t>EUR</w:t>
      </w:r>
      <w:r w:rsidR="003011FE">
        <w:rPr>
          <w:b/>
          <w:i/>
          <w:lang w:val="uk-UA"/>
        </w:rPr>
        <w:t xml:space="preserve"> </w:t>
      </w:r>
      <w:r w:rsidR="001A6582">
        <w:rPr>
          <w:b/>
          <w:i/>
          <w:lang w:val="en-US"/>
        </w:rPr>
        <w:t>125</w:t>
      </w:r>
      <w:r w:rsidR="003011FE">
        <w:rPr>
          <w:b/>
          <w:i/>
          <w:lang w:val="uk-UA"/>
        </w:rPr>
        <w:t xml:space="preserve"> </w:t>
      </w:r>
      <w:r>
        <w:rPr>
          <w:b/>
          <w:i/>
          <w:lang w:val="en-US"/>
        </w:rPr>
        <w:t>for</w:t>
      </w:r>
      <w:r w:rsidR="003011FE">
        <w:rPr>
          <w:b/>
          <w:i/>
          <w:lang w:val="uk-UA"/>
        </w:rPr>
        <w:t xml:space="preserve"> </w:t>
      </w:r>
      <w:r>
        <w:rPr>
          <w:b/>
          <w:i/>
          <w:lang w:val="en-US"/>
        </w:rPr>
        <w:t>the representatives of other educational establishments.</w:t>
      </w:r>
    </w:p>
    <w:p w14:paraId="4E80376F" w14:textId="77777777" w:rsidR="003011FE" w:rsidRDefault="00202F3A" w:rsidP="003011FE">
      <w:pPr>
        <w:pStyle w:val="a8"/>
        <w:numPr>
          <w:ilvl w:val="0"/>
          <w:numId w:val="1"/>
        </w:numPr>
        <w:spacing w:line="276" w:lineRule="auto"/>
        <w:jc w:val="both"/>
        <w:rPr>
          <w:i/>
          <w:lang w:val="uk-UA"/>
        </w:rPr>
      </w:pPr>
      <w:r w:rsidRPr="00202F3A">
        <w:rPr>
          <w:i/>
          <w:lang w:val="en-US"/>
        </w:rPr>
        <w:t>The certificate conforms to the requirements of the Ministry of Sciences of Ukraine, including the rules for the application for the assistant and associate professor, qualification improvement in the accreditation process, confirmation of the status of the national higher education establishment for scientists, and academic instructors in Ukraine</w:t>
      </w:r>
      <w:r w:rsidR="003011FE" w:rsidRPr="00202F3A">
        <w:rPr>
          <w:i/>
          <w:lang w:val="uk-UA"/>
        </w:rPr>
        <w:t>.</w:t>
      </w:r>
    </w:p>
    <w:p w14:paraId="27DB8A32" w14:textId="77777777" w:rsidR="005574C0" w:rsidRPr="00202F3A" w:rsidRDefault="005574C0" w:rsidP="005574C0">
      <w:pPr>
        <w:pStyle w:val="a8"/>
        <w:spacing w:line="276" w:lineRule="auto"/>
        <w:jc w:val="both"/>
        <w:rPr>
          <w:i/>
          <w:lang w:val="uk-UA"/>
        </w:rPr>
      </w:pPr>
    </w:p>
    <w:p w14:paraId="2C517715" w14:textId="77777777" w:rsidR="003011FE" w:rsidRDefault="00202F3A" w:rsidP="003011FE">
      <w:pPr>
        <w:pStyle w:val="a8"/>
        <w:numPr>
          <w:ilvl w:val="0"/>
          <w:numId w:val="1"/>
        </w:numPr>
        <w:spacing w:line="276" w:lineRule="auto"/>
        <w:jc w:val="both"/>
        <w:rPr>
          <w:b/>
          <w:lang w:val="uk-UA"/>
        </w:rPr>
      </w:pPr>
      <w:r>
        <w:rPr>
          <w:b/>
          <w:lang w:val="en-US"/>
        </w:rPr>
        <w:t>A link to the registration form</w:t>
      </w:r>
      <w:r w:rsidR="003011FE" w:rsidRPr="003011FE">
        <w:rPr>
          <w:b/>
          <w:lang w:val="uk-UA"/>
        </w:rPr>
        <w:t>:</w:t>
      </w:r>
    </w:p>
    <w:p w14:paraId="4C522F14" w14:textId="77777777" w:rsidR="002E0421" w:rsidRDefault="00E053B8" w:rsidP="003011FE">
      <w:pPr>
        <w:pStyle w:val="a8"/>
        <w:spacing w:line="276" w:lineRule="auto"/>
        <w:jc w:val="both"/>
        <w:rPr>
          <w:lang w:val="uk-UA"/>
        </w:rPr>
      </w:pPr>
      <w:hyperlink r:id="rId8" w:history="1">
        <w:r w:rsidR="005574C0" w:rsidRPr="00927909">
          <w:rPr>
            <w:rStyle w:val="a5"/>
            <w:lang w:val="uk-UA"/>
          </w:rPr>
          <w:t>https://forms.office.com/Pages/ResponsePage.aspx?id=Qiv5cNMdqUGuDgHL5Hy8eXRpyPmqceFFiY8DIf-azT1URVpHWVJHUUdYU1Y1Rk5NSEhXS0JLMDRROC4u</w:t>
        </w:r>
      </w:hyperlink>
    </w:p>
    <w:p w14:paraId="07E4F2ED" w14:textId="77777777" w:rsidR="005574C0" w:rsidRDefault="005574C0" w:rsidP="003011FE">
      <w:pPr>
        <w:pStyle w:val="a8"/>
        <w:spacing w:line="276" w:lineRule="auto"/>
        <w:jc w:val="both"/>
        <w:rPr>
          <w:lang w:val="uk-UA"/>
        </w:rPr>
      </w:pPr>
    </w:p>
    <w:p w14:paraId="75482DB5" w14:textId="77777777" w:rsidR="003011FE" w:rsidRDefault="00202F3A" w:rsidP="003011FE">
      <w:pPr>
        <w:pStyle w:val="a8"/>
        <w:spacing w:line="276" w:lineRule="auto"/>
        <w:jc w:val="both"/>
        <w:rPr>
          <w:lang w:val="uk-UA"/>
        </w:rPr>
      </w:pPr>
      <w:r w:rsidRPr="00202F3A">
        <w:rPr>
          <w:lang w:val="en-US"/>
        </w:rPr>
        <w:t>Participants</w:t>
      </w:r>
      <w:r w:rsidRPr="00202F3A">
        <w:rPr>
          <w:lang w:val="uk-UA"/>
        </w:rPr>
        <w:t xml:space="preserve"> </w:t>
      </w:r>
      <w:r w:rsidRPr="00202F3A">
        <w:rPr>
          <w:lang w:val="en-US"/>
        </w:rPr>
        <w:t>will</w:t>
      </w:r>
      <w:r w:rsidRPr="00202F3A">
        <w:rPr>
          <w:lang w:val="uk-UA"/>
        </w:rPr>
        <w:t xml:space="preserve"> </w:t>
      </w:r>
      <w:r w:rsidRPr="00202F3A">
        <w:rPr>
          <w:lang w:val="en-US"/>
        </w:rPr>
        <w:t>receive</w:t>
      </w:r>
      <w:r w:rsidRPr="00202F3A">
        <w:rPr>
          <w:lang w:val="uk-UA"/>
        </w:rPr>
        <w:t xml:space="preserve"> </w:t>
      </w:r>
      <w:r w:rsidRPr="00202F3A">
        <w:rPr>
          <w:lang w:val="en-US"/>
        </w:rPr>
        <w:t>further</w:t>
      </w:r>
      <w:r w:rsidRPr="00202F3A">
        <w:rPr>
          <w:lang w:val="uk-UA"/>
        </w:rPr>
        <w:t xml:space="preserve"> </w:t>
      </w:r>
      <w:r w:rsidRPr="00202F3A">
        <w:rPr>
          <w:lang w:val="en-US"/>
        </w:rPr>
        <w:t>instructions</w:t>
      </w:r>
      <w:r w:rsidRPr="00202F3A">
        <w:rPr>
          <w:lang w:val="uk-UA"/>
        </w:rPr>
        <w:t xml:space="preserve"> </w:t>
      </w:r>
      <w:r w:rsidRPr="00202F3A">
        <w:rPr>
          <w:lang w:val="en-US"/>
        </w:rPr>
        <w:t>and</w:t>
      </w:r>
      <w:r w:rsidRPr="00202F3A">
        <w:rPr>
          <w:lang w:val="uk-UA"/>
        </w:rPr>
        <w:t xml:space="preserve"> </w:t>
      </w:r>
      <w:r>
        <w:rPr>
          <w:lang w:val="uk-UA"/>
        </w:rPr>
        <w:t xml:space="preserve">the </w:t>
      </w:r>
      <w:r w:rsidRPr="00202F3A">
        <w:rPr>
          <w:lang w:val="en-US"/>
        </w:rPr>
        <w:t>program</w:t>
      </w:r>
      <w:r w:rsidRPr="00202F3A">
        <w:rPr>
          <w:lang w:val="uk-UA"/>
        </w:rPr>
        <w:t xml:space="preserve"> </w:t>
      </w:r>
      <w:r w:rsidRPr="00202F3A">
        <w:rPr>
          <w:lang w:val="en-US"/>
        </w:rPr>
        <w:t>of</w:t>
      </w:r>
      <w:r w:rsidRPr="00202F3A">
        <w:rPr>
          <w:lang w:val="uk-UA"/>
        </w:rPr>
        <w:t xml:space="preserve"> </w:t>
      </w:r>
      <w:r w:rsidRPr="00202F3A">
        <w:rPr>
          <w:lang w:val="en-US"/>
        </w:rPr>
        <w:t>the</w:t>
      </w:r>
      <w:r w:rsidRPr="00202F3A">
        <w:rPr>
          <w:lang w:val="uk-UA"/>
        </w:rPr>
        <w:t xml:space="preserve"> </w:t>
      </w:r>
      <w:r w:rsidRPr="00202F3A">
        <w:rPr>
          <w:lang w:val="en-US"/>
        </w:rPr>
        <w:t>training</w:t>
      </w:r>
      <w:r w:rsidRPr="00202F3A">
        <w:rPr>
          <w:lang w:val="uk-UA"/>
        </w:rPr>
        <w:t xml:space="preserve"> </w:t>
      </w:r>
      <w:r w:rsidRPr="00202F3A">
        <w:rPr>
          <w:lang w:val="en-US"/>
        </w:rPr>
        <w:t>after</w:t>
      </w:r>
      <w:r w:rsidRPr="00202F3A">
        <w:rPr>
          <w:lang w:val="uk-UA"/>
        </w:rPr>
        <w:t xml:space="preserve"> </w:t>
      </w:r>
      <w:r w:rsidRPr="00202F3A">
        <w:rPr>
          <w:lang w:val="en-US"/>
        </w:rPr>
        <w:t>the</w:t>
      </w:r>
      <w:r w:rsidR="00686EDE">
        <w:rPr>
          <w:lang w:val="en-US"/>
        </w:rPr>
        <w:t xml:space="preserve"> preliminary online</w:t>
      </w:r>
      <w:r w:rsidRPr="00202F3A">
        <w:rPr>
          <w:lang w:val="uk-UA"/>
        </w:rPr>
        <w:t xml:space="preserve"> </w:t>
      </w:r>
      <w:r w:rsidRPr="00202F3A">
        <w:rPr>
          <w:lang w:val="en-US"/>
        </w:rPr>
        <w:t>registration</w:t>
      </w:r>
      <w:r w:rsidRPr="00202F3A">
        <w:rPr>
          <w:lang w:val="uk-UA"/>
        </w:rPr>
        <w:t xml:space="preserve">. </w:t>
      </w:r>
    </w:p>
    <w:p w14:paraId="6D0E811F" w14:textId="77777777" w:rsidR="003011FE" w:rsidRDefault="00202F3A" w:rsidP="003011FE">
      <w:pPr>
        <w:pStyle w:val="a8"/>
        <w:spacing w:line="276" w:lineRule="auto"/>
        <w:jc w:val="both"/>
        <w:rPr>
          <w:b/>
          <w:lang w:val="uk-UA"/>
        </w:rPr>
      </w:pPr>
      <w:r w:rsidRPr="002D4D2D">
        <w:rPr>
          <w:b/>
          <w:highlight w:val="yellow"/>
          <w:lang w:val="en-US"/>
        </w:rPr>
        <w:lastRenderedPageBreak/>
        <w:t>The</w:t>
      </w:r>
      <w:r w:rsidRPr="002D4D2D">
        <w:rPr>
          <w:b/>
          <w:highlight w:val="yellow"/>
          <w:lang w:val="uk-UA"/>
        </w:rPr>
        <w:t xml:space="preserve"> </w:t>
      </w:r>
      <w:r w:rsidRPr="002D4D2D">
        <w:rPr>
          <w:b/>
          <w:highlight w:val="yellow"/>
          <w:lang w:val="en-US"/>
        </w:rPr>
        <w:t>registration</w:t>
      </w:r>
      <w:r w:rsidRPr="002D4D2D">
        <w:rPr>
          <w:b/>
          <w:highlight w:val="yellow"/>
          <w:lang w:val="uk-UA"/>
        </w:rPr>
        <w:t xml:space="preserve"> </w:t>
      </w:r>
      <w:r w:rsidRPr="002D4D2D">
        <w:rPr>
          <w:b/>
          <w:highlight w:val="yellow"/>
          <w:lang w:val="en-US"/>
        </w:rPr>
        <w:t xml:space="preserve">deadline </w:t>
      </w:r>
      <w:r w:rsidR="003011FE" w:rsidRPr="002D4D2D">
        <w:rPr>
          <w:b/>
          <w:highlight w:val="yellow"/>
          <w:lang w:val="uk-UA"/>
        </w:rPr>
        <w:t xml:space="preserve">– </w:t>
      </w:r>
      <w:r w:rsidR="001A6582">
        <w:rPr>
          <w:b/>
          <w:highlight w:val="yellow"/>
          <w:lang w:val="en-US"/>
        </w:rPr>
        <w:t>12</w:t>
      </w:r>
      <w:r w:rsidR="003011FE" w:rsidRPr="002D4D2D">
        <w:rPr>
          <w:b/>
          <w:highlight w:val="yellow"/>
          <w:lang w:val="uk-UA"/>
        </w:rPr>
        <w:t xml:space="preserve"> </w:t>
      </w:r>
      <w:r w:rsidR="001A6582">
        <w:rPr>
          <w:b/>
          <w:highlight w:val="yellow"/>
          <w:lang w:val="en-US"/>
        </w:rPr>
        <w:t>November</w:t>
      </w:r>
      <w:r w:rsidR="003011FE" w:rsidRPr="002D4D2D">
        <w:rPr>
          <w:b/>
          <w:highlight w:val="yellow"/>
          <w:lang w:val="uk-UA"/>
        </w:rPr>
        <w:t xml:space="preserve"> 2021.</w:t>
      </w:r>
    </w:p>
    <w:p w14:paraId="607C7294" w14:textId="77777777" w:rsidR="003011FE" w:rsidRDefault="00202F3A" w:rsidP="003011FE">
      <w:pPr>
        <w:pStyle w:val="a8"/>
        <w:spacing w:line="276" w:lineRule="auto"/>
        <w:jc w:val="both"/>
        <w:rPr>
          <w:b/>
          <w:lang w:val="uk-UA"/>
        </w:rPr>
      </w:pPr>
      <w:r w:rsidRPr="00202F3A">
        <w:rPr>
          <w:b/>
          <w:lang w:val="en-US"/>
        </w:rPr>
        <w:t>Contacts</w:t>
      </w:r>
      <w:r w:rsidRPr="00B704F5">
        <w:rPr>
          <w:b/>
          <w:lang w:val="uk-UA"/>
        </w:rPr>
        <w:t xml:space="preserve"> </w:t>
      </w:r>
      <w:r w:rsidRPr="00202F3A">
        <w:rPr>
          <w:b/>
          <w:lang w:val="en-US"/>
        </w:rPr>
        <w:t>and</w:t>
      </w:r>
      <w:r w:rsidRPr="00B704F5">
        <w:rPr>
          <w:b/>
          <w:lang w:val="uk-UA"/>
        </w:rPr>
        <w:t xml:space="preserve"> </w:t>
      </w:r>
      <w:r w:rsidRPr="00202F3A">
        <w:rPr>
          <w:b/>
          <w:lang w:val="en-US"/>
        </w:rPr>
        <w:t>consultations</w:t>
      </w:r>
      <w:r w:rsidR="003011FE">
        <w:rPr>
          <w:b/>
          <w:lang w:val="uk-UA"/>
        </w:rPr>
        <w:t>:</w:t>
      </w:r>
    </w:p>
    <w:p w14:paraId="21447C66" w14:textId="77777777" w:rsidR="00425320" w:rsidRPr="003902CA" w:rsidRDefault="00884337" w:rsidP="00425320">
      <w:pPr>
        <w:pStyle w:val="a8"/>
        <w:spacing w:line="276" w:lineRule="auto"/>
        <w:jc w:val="both"/>
        <w:rPr>
          <w:lang w:val="uk-UA"/>
        </w:rPr>
      </w:pPr>
      <w:r>
        <w:rPr>
          <w:b/>
          <w:lang w:val="fr-FR"/>
        </w:rPr>
        <w:t>Dr</w:t>
      </w:r>
      <w:r w:rsidRPr="00884337">
        <w:rPr>
          <w:b/>
          <w:lang w:val="uk-UA"/>
        </w:rPr>
        <w:t xml:space="preserve">. </w:t>
      </w:r>
      <w:r w:rsidR="00425320" w:rsidRPr="00202F3A">
        <w:rPr>
          <w:b/>
          <w:lang w:val="fr-FR"/>
        </w:rPr>
        <w:t>Serhiy</w:t>
      </w:r>
      <w:r w:rsidR="00425320" w:rsidRPr="001A355A">
        <w:rPr>
          <w:b/>
          <w:lang w:val="uk-UA"/>
        </w:rPr>
        <w:t xml:space="preserve"> </w:t>
      </w:r>
      <w:r w:rsidR="00425320" w:rsidRPr="00884337">
        <w:rPr>
          <w:b/>
          <w:lang w:val="fr-FR"/>
        </w:rPr>
        <w:t>Zabolotnyy</w:t>
      </w:r>
      <w:r w:rsidR="00425320" w:rsidRPr="00884337">
        <w:rPr>
          <w:lang w:val="uk-UA"/>
        </w:rPr>
        <w:t xml:space="preserve">: </w:t>
      </w:r>
      <w:hyperlink r:id="rId9" w:history="1">
        <w:r w:rsidR="00425320" w:rsidRPr="00884337">
          <w:t>serhiy</w:t>
        </w:r>
        <w:r w:rsidR="00425320" w:rsidRPr="002D4D2D">
          <w:rPr>
            <w:lang w:val="uk-UA"/>
          </w:rPr>
          <w:t>_</w:t>
        </w:r>
        <w:r w:rsidR="00425320" w:rsidRPr="00884337">
          <w:t>zabolotnyy</w:t>
        </w:r>
        <w:r w:rsidR="00425320" w:rsidRPr="002D4D2D">
          <w:rPr>
            <w:lang w:val="uk-UA"/>
          </w:rPr>
          <w:t>@</w:t>
        </w:r>
        <w:r w:rsidR="00425320" w:rsidRPr="00884337">
          <w:t>sggw</w:t>
        </w:r>
        <w:r w:rsidR="00425320" w:rsidRPr="002D4D2D">
          <w:rPr>
            <w:lang w:val="uk-UA"/>
          </w:rPr>
          <w:t>.</w:t>
        </w:r>
        <w:r w:rsidR="00425320" w:rsidRPr="00884337">
          <w:t>edu</w:t>
        </w:r>
        <w:r w:rsidR="00425320" w:rsidRPr="002D4D2D">
          <w:rPr>
            <w:lang w:val="uk-UA"/>
          </w:rPr>
          <w:t>.</w:t>
        </w:r>
        <w:r w:rsidR="00425320" w:rsidRPr="00884337">
          <w:t>pl</w:t>
        </w:r>
      </w:hyperlink>
      <w:r w:rsidR="00425320" w:rsidRPr="002D4D2D">
        <w:rPr>
          <w:lang w:val="uk-UA"/>
        </w:rPr>
        <w:t xml:space="preserve"> (</w:t>
      </w:r>
      <w:r w:rsidR="00425320" w:rsidRPr="00884337">
        <w:t>WULS</w:t>
      </w:r>
      <w:r w:rsidR="00425320" w:rsidRPr="002D4D2D">
        <w:rPr>
          <w:lang w:val="uk-UA"/>
        </w:rPr>
        <w:t>-</w:t>
      </w:r>
      <w:r w:rsidR="00425320" w:rsidRPr="00884337">
        <w:t>SGGW</w:t>
      </w:r>
      <w:r w:rsidR="00425320" w:rsidRPr="002D4D2D">
        <w:rPr>
          <w:lang w:val="uk-UA"/>
        </w:rPr>
        <w:t>)</w:t>
      </w:r>
      <w:r w:rsidR="003902CA" w:rsidRPr="003902CA">
        <w:rPr>
          <w:lang w:val="uk-UA"/>
        </w:rPr>
        <w:t>, 00 48 22</w:t>
      </w:r>
      <w:r w:rsidR="003902CA">
        <w:rPr>
          <w:lang w:val="uk-UA"/>
        </w:rPr>
        <w:t> </w:t>
      </w:r>
      <w:r w:rsidR="003902CA" w:rsidRPr="003902CA">
        <w:rPr>
          <w:lang w:val="uk-UA"/>
        </w:rPr>
        <w:t>59 34 276</w:t>
      </w:r>
    </w:p>
    <w:p w14:paraId="5B65065B" w14:textId="1AB0BF4E" w:rsidR="00425320" w:rsidRPr="00B112D1" w:rsidRDefault="00884337">
      <w:pPr>
        <w:pStyle w:val="a8"/>
        <w:spacing w:line="276" w:lineRule="auto"/>
        <w:jc w:val="both"/>
        <w:rPr>
          <w:lang w:val="en-US"/>
        </w:rPr>
      </w:pPr>
      <w:r w:rsidRPr="00884337">
        <w:rPr>
          <w:b/>
          <w:lang w:val="fr-FR"/>
        </w:rPr>
        <w:t>Dr. Tetiana Kuts:</w:t>
      </w:r>
      <w:r w:rsidRPr="00884337">
        <w:rPr>
          <w:lang w:val="fr-FR"/>
        </w:rPr>
        <w:t xml:space="preserve"> tetyana_kuts@nubip.edu.</w:t>
      </w:r>
      <w:r>
        <w:rPr>
          <w:lang w:val="fr-FR"/>
        </w:rPr>
        <w:t>pl</w:t>
      </w:r>
      <w:r w:rsidRPr="00884337">
        <w:rPr>
          <w:lang w:val="fr-FR"/>
        </w:rPr>
        <w:t xml:space="preserve"> </w:t>
      </w:r>
      <w:r w:rsidR="00202F3A" w:rsidRPr="001A355A">
        <w:rPr>
          <w:lang w:val="uk-UA"/>
        </w:rPr>
        <w:t>(</w:t>
      </w:r>
      <w:r w:rsidR="00202F3A" w:rsidRPr="00884337">
        <w:rPr>
          <w:lang w:val="fr-FR"/>
        </w:rPr>
        <w:t>NULES</w:t>
      </w:r>
      <w:r w:rsidR="00202F3A" w:rsidRPr="001A355A">
        <w:rPr>
          <w:lang w:val="uk-UA"/>
        </w:rPr>
        <w:t>)</w:t>
      </w:r>
      <w:r w:rsidR="00B112D1">
        <w:rPr>
          <w:lang w:val="en-US"/>
        </w:rPr>
        <w:t>, 098 478 11 63</w:t>
      </w:r>
    </w:p>
    <w:sectPr w:rsidR="00425320" w:rsidRPr="00B112D1" w:rsidSect="00E96F46">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E2409"/>
    <w:multiLevelType w:val="hybridMultilevel"/>
    <w:tmpl w:val="801AD67A"/>
    <w:lvl w:ilvl="0" w:tplc="078248F0">
      <w:start w:val="12"/>
      <w:numFmt w:val="bullet"/>
      <w:lvlText w:val=""/>
      <w:lvlJc w:val="left"/>
      <w:pPr>
        <w:ind w:left="720" w:hanging="360"/>
      </w:pPr>
      <w:rPr>
        <w:rFonts w:ascii="Symbol" w:eastAsiaTheme="minorHAnsi" w:hAnsi="Symbol" w:cstheme="minorBidi" w:hint="default"/>
        <w:b/>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2tTAytzAytDAzNrRU0lEKTi0uzszPAykwtKwFAEQYU08tAAAA"/>
  </w:docVars>
  <w:rsids>
    <w:rsidRoot w:val="003011FE"/>
    <w:rsid w:val="000808B9"/>
    <w:rsid w:val="001A355A"/>
    <w:rsid w:val="001A6582"/>
    <w:rsid w:val="00202F3A"/>
    <w:rsid w:val="00226EA7"/>
    <w:rsid w:val="002D4D2D"/>
    <w:rsid w:val="002E0421"/>
    <w:rsid w:val="003011FE"/>
    <w:rsid w:val="003902CA"/>
    <w:rsid w:val="003A29EE"/>
    <w:rsid w:val="003E7B4D"/>
    <w:rsid w:val="00425320"/>
    <w:rsid w:val="00460F70"/>
    <w:rsid w:val="004B7625"/>
    <w:rsid w:val="00526B8E"/>
    <w:rsid w:val="005574C0"/>
    <w:rsid w:val="00572F0E"/>
    <w:rsid w:val="005C3CE1"/>
    <w:rsid w:val="00635402"/>
    <w:rsid w:val="00686EDE"/>
    <w:rsid w:val="007108D3"/>
    <w:rsid w:val="00884337"/>
    <w:rsid w:val="009D13E5"/>
    <w:rsid w:val="00A247C5"/>
    <w:rsid w:val="00A270CB"/>
    <w:rsid w:val="00B112D1"/>
    <w:rsid w:val="00B704F5"/>
    <w:rsid w:val="00E053B8"/>
    <w:rsid w:val="00E96F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9807"/>
  <w15:chartTrackingRefBased/>
  <w15:docId w15:val="{CC7C27BB-C838-4269-B42D-DF637E1C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E96F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11FE"/>
    <w:rPr>
      <w:b/>
      <w:bCs/>
    </w:rPr>
  </w:style>
  <w:style w:type="character" w:styleId="a4">
    <w:name w:val="Emphasis"/>
    <w:basedOn w:val="a0"/>
    <w:uiPriority w:val="20"/>
    <w:qFormat/>
    <w:rsid w:val="003011FE"/>
    <w:rPr>
      <w:i/>
      <w:iCs/>
    </w:rPr>
  </w:style>
  <w:style w:type="character" w:styleId="a5">
    <w:name w:val="Hyperlink"/>
    <w:basedOn w:val="a0"/>
    <w:uiPriority w:val="99"/>
    <w:unhideWhenUsed/>
    <w:rsid w:val="003011FE"/>
    <w:rPr>
      <w:color w:val="0000FF"/>
      <w:u w:val="single"/>
    </w:rPr>
  </w:style>
  <w:style w:type="character" w:styleId="a6">
    <w:name w:val="Unresolved Mention"/>
    <w:basedOn w:val="a0"/>
    <w:uiPriority w:val="99"/>
    <w:semiHidden/>
    <w:unhideWhenUsed/>
    <w:rsid w:val="003011FE"/>
    <w:rPr>
      <w:color w:val="605E5C"/>
      <w:shd w:val="clear" w:color="auto" w:fill="E1DFDD"/>
    </w:rPr>
  </w:style>
  <w:style w:type="paragraph" w:styleId="a7">
    <w:name w:val="Normal (Web)"/>
    <w:basedOn w:val="a"/>
    <w:uiPriority w:val="99"/>
    <w:unhideWhenUsed/>
    <w:rsid w:val="003011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8">
    <w:name w:val="List Paragraph"/>
    <w:basedOn w:val="a"/>
    <w:uiPriority w:val="34"/>
    <w:qFormat/>
    <w:rsid w:val="003011FE"/>
    <w:pPr>
      <w:ind w:left="720"/>
      <w:contextualSpacing/>
    </w:pPr>
  </w:style>
  <w:style w:type="paragraph" w:styleId="a9">
    <w:name w:val="Balloon Text"/>
    <w:basedOn w:val="a"/>
    <w:link w:val="aa"/>
    <w:uiPriority w:val="99"/>
    <w:semiHidden/>
    <w:unhideWhenUsed/>
    <w:rsid w:val="004B7625"/>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4B7625"/>
    <w:rPr>
      <w:rFonts w:ascii="Segoe UI" w:hAnsi="Segoe UI" w:cs="Segoe UI"/>
      <w:sz w:val="18"/>
      <w:szCs w:val="18"/>
    </w:rPr>
  </w:style>
  <w:style w:type="character" w:customStyle="1" w:styleId="20">
    <w:name w:val="Заголовок 2 Знак"/>
    <w:basedOn w:val="a0"/>
    <w:link w:val="2"/>
    <w:uiPriority w:val="9"/>
    <w:rsid w:val="00E96F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6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Qiv5cNMdqUGuDgHL5Hy8eXRpyPmqceFFiY8DIf-azT1URVpHWVJHUUdYU1Y1Rk5NSEhXS0JLMDRROC4u" TargetMode="External"/><Relationship Id="rId3" Type="http://schemas.openxmlformats.org/officeDocument/2006/relationships/settings" Target="settings.xml"/><Relationship Id="rId7" Type="http://schemas.openxmlformats.org/officeDocument/2006/relationships/hyperlink" Target="https://www.ieif.sggw.p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ggw.pl/e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rhiy_zabolotnyy@sgg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385</Words>
  <Characters>2201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Serhiy Zabolotnyy</dc:creator>
  <cp:keywords/>
  <dc:description/>
  <cp:lastModifiedBy>Oleksandr Kuts</cp:lastModifiedBy>
  <cp:revision>5</cp:revision>
  <dcterms:created xsi:type="dcterms:W3CDTF">2021-10-19T09:21:00Z</dcterms:created>
  <dcterms:modified xsi:type="dcterms:W3CDTF">2021-10-26T05:46:00Z</dcterms:modified>
</cp:coreProperties>
</file>