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91" w:rsidRPr="00434874" w:rsidRDefault="00E77591" w:rsidP="00E77591">
      <w:pPr>
        <w:pStyle w:val="21"/>
        <w:ind w:firstLine="0"/>
        <w:jc w:val="center"/>
        <w:rPr>
          <w:rFonts w:ascii="Arial" w:hAnsi="Arial" w:cs="Arial"/>
          <w:i w:val="0"/>
          <w:iCs w:val="0"/>
          <w:color w:val="130D8F"/>
          <w:szCs w:val="28"/>
          <w:lang w:val="ru-RU"/>
        </w:rPr>
      </w:pPr>
      <w:r w:rsidRPr="00434874">
        <w:rPr>
          <w:rFonts w:ascii="Arial" w:hAnsi="Arial" w:cs="Arial"/>
          <w:i w:val="0"/>
          <w:iCs w:val="0"/>
          <w:color w:val="130D8F"/>
          <w:szCs w:val="28"/>
        </w:rPr>
        <w:t>Міністерство освіти і науки України</w:t>
      </w:r>
    </w:p>
    <w:p w:rsidR="00E77591" w:rsidRPr="00434874" w:rsidRDefault="00E77591" w:rsidP="00E77591">
      <w:pPr>
        <w:pStyle w:val="21"/>
        <w:ind w:firstLine="0"/>
        <w:jc w:val="center"/>
        <w:rPr>
          <w:rFonts w:ascii="Arial" w:hAnsi="Arial" w:cs="Arial"/>
          <w:i w:val="0"/>
          <w:iCs w:val="0"/>
          <w:color w:val="130D8F"/>
          <w:szCs w:val="28"/>
          <w:lang w:val="ru-RU"/>
        </w:rPr>
      </w:pPr>
    </w:p>
    <w:p w:rsidR="00E77591" w:rsidRPr="00434874" w:rsidRDefault="00E77591" w:rsidP="00E77591">
      <w:pPr>
        <w:jc w:val="center"/>
        <w:rPr>
          <w:rFonts w:ascii="Arial" w:hAnsi="Arial" w:cs="Arial"/>
          <w:iCs/>
          <w:color w:val="130D8F"/>
          <w:sz w:val="28"/>
          <w:szCs w:val="28"/>
        </w:rPr>
      </w:pPr>
      <w:r w:rsidRPr="00434874">
        <w:rPr>
          <w:rFonts w:ascii="Arial" w:hAnsi="Arial" w:cs="Arial"/>
          <w:iCs/>
          <w:color w:val="130D8F"/>
          <w:sz w:val="28"/>
          <w:szCs w:val="28"/>
        </w:rPr>
        <w:t xml:space="preserve">Тернопільський національний </w:t>
      </w:r>
    </w:p>
    <w:p w:rsidR="00E77591" w:rsidRPr="00434874" w:rsidRDefault="00E77591" w:rsidP="00E77591">
      <w:pPr>
        <w:jc w:val="center"/>
        <w:rPr>
          <w:rFonts w:ascii="Arial" w:hAnsi="Arial" w:cs="Arial"/>
          <w:iCs/>
          <w:color w:val="130D8F"/>
          <w:sz w:val="28"/>
          <w:szCs w:val="28"/>
        </w:rPr>
      </w:pPr>
      <w:r w:rsidRPr="00434874">
        <w:rPr>
          <w:rFonts w:ascii="Arial" w:hAnsi="Arial" w:cs="Arial"/>
          <w:iCs/>
          <w:color w:val="130D8F"/>
          <w:sz w:val="28"/>
          <w:szCs w:val="28"/>
        </w:rPr>
        <w:t xml:space="preserve">економічний університет </w:t>
      </w:r>
    </w:p>
    <w:p w:rsidR="00E77591" w:rsidRPr="00434874" w:rsidRDefault="00E77591" w:rsidP="00E77591">
      <w:pPr>
        <w:jc w:val="center"/>
        <w:rPr>
          <w:rFonts w:ascii="Arial" w:hAnsi="Arial" w:cs="Arial"/>
          <w:iCs/>
          <w:color w:val="130D8F"/>
          <w:sz w:val="28"/>
          <w:szCs w:val="28"/>
          <w:lang w:val="ru-RU"/>
        </w:rPr>
      </w:pPr>
    </w:p>
    <w:p w:rsidR="00E77591" w:rsidRPr="00434874" w:rsidRDefault="00E77591" w:rsidP="00E77591">
      <w:pPr>
        <w:spacing w:line="360" w:lineRule="auto"/>
        <w:jc w:val="center"/>
        <w:rPr>
          <w:rFonts w:ascii="Arial" w:hAnsi="Arial" w:cs="Arial"/>
          <w:iCs/>
          <w:color w:val="130D8F"/>
          <w:sz w:val="28"/>
          <w:szCs w:val="28"/>
          <w:lang w:val="ru-RU"/>
        </w:rPr>
      </w:pPr>
      <w:r w:rsidRPr="00434874">
        <w:rPr>
          <w:rFonts w:ascii="Arial" w:hAnsi="Arial" w:cs="Arial"/>
          <w:iCs/>
          <w:color w:val="130D8F"/>
          <w:sz w:val="28"/>
          <w:szCs w:val="28"/>
        </w:rPr>
        <w:t xml:space="preserve">Факультет обліку і аудиту </w:t>
      </w:r>
    </w:p>
    <w:p w:rsidR="00E77591" w:rsidRPr="00434874" w:rsidRDefault="00E77591" w:rsidP="00E77591">
      <w:pPr>
        <w:spacing w:line="360" w:lineRule="auto"/>
        <w:jc w:val="center"/>
        <w:rPr>
          <w:rFonts w:ascii="Arial" w:hAnsi="Arial" w:cs="Arial"/>
          <w:iCs/>
          <w:sz w:val="28"/>
          <w:szCs w:val="28"/>
          <w:lang w:val="ru-RU"/>
        </w:rPr>
      </w:pPr>
    </w:p>
    <w:p w:rsidR="00E77591" w:rsidRPr="00C34D67" w:rsidRDefault="00E77591" w:rsidP="00E77591">
      <w:pPr>
        <w:spacing w:line="360" w:lineRule="auto"/>
        <w:jc w:val="center"/>
        <w:rPr>
          <w:rStyle w:val="a5"/>
          <w:rFonts w:ascii="Arial" w:hAnsi="Arial" w:cs="Arial"/>
          <w:bCs/>
          <w:lang w:val="ru-RU"/>
        </w:rPr>
      </w:pPr>
      <w:r>
        <w:rPr>
          <w:rStyle w:val="a5"/>
          <w:rFonts w:ascii="Arial" w:hAnsi="Arial" w:cs="Arial"/>
          <w:bCs/>
        </w:rPr>
        <w:t xml:space="preserve"> </w:t>
      </w:r>
      <w:r w:rsidR="0091759A">
        <w:rPr>
          <w:rStyle w:val="a5"/>
          <w:rFonts w:ascii="Arial" w:hAnsi="Arial" w:cs="Arial"/>
          <w:bCs/>
          <w:lang w:val="en-US"/>
        </w:rPr>
        <w:t>I</w:t>
      </w:r>
      <w:r>
        <w:rPr>
          <w:rStyle w:val="a5"/>
          <w:rFonts w:ascii="Arial" w:hAnsi="Arial" w:cs="Arial"/>
          <w:bCs/>
          <w:lang w:val="en-US"/>
        </w:rPr>
        <w:t>II</w:t>
      </w:r>
      <w:r w:rsidRPr="00C34D67">
        <w:rPr>
          <w:rStyle w:val="a5"/>
          <w:rFonts w:ascii="Arial" w:hAnsi="Arial" w:cs="Arial"/>
          <w:bCs/>
          <w:lang w:val="ru-RU"/>
        </w:rPr>
        <w:t xml:space="preserve"> </w:t>
      </w:r>
      <w:r w:rsidRPr="00434874">
        <w:rPr>
          <w:rStyle w:val="a5"/>
          <w:rFonts w:ascii="Arial" w:hAnsi="Arial" w:cs="Arial"/>
          <w:bCs/>
        </w:rPr>
        <w:t xml:space="preserve">МІЖНАРОДНА </w:t>
      </w:r>
    </w:p>
    <w:p w:rsidR="00E77591" w:rsidRPr="00C34D67" w:rsidRDefault="00E77591" w:rsidP="00E77591">
      <w:pPr>
        <w:spacing w:line="360" w:lineRule="auto"/>
        <w:jc w:val="center"/>
        <w:rPr>
          <w:rStyle w:val="a5"/>
          <w:rFonts w:ascii="Arial" w:hAnsi="Arial" w:cs="Arial"/>
          <w:bCs/>
          <w:lang w:val="ru-RU"/>
        </w:rPr>
      </w:pPr>
      <w:r w:rsidRPr="00434874">
        <w:rPr>
          <w:rStyle w:val="a5"/>
          <w:rFonts w:ascii="Arial" w:hAnsi="Arial" w:cs="Arial"/>
          <w:bCs/>
        </w:rPr>
        <w:t xml:space="preserve">НАУКОВО-ПРАКТИЧНА </w:t>
      </w:r>
    </w:p>
    <w:p w:rsidR="00E77591" w:rsidRPr="00434874" w:rsidRDefault="00E77591" w:rsidP="00E77591">
      <w:pPr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 w:rsidRPr="00434874">
        <w:rPr>
          <w:rStyle w:val="a5"/>
          <w:rFonts w:ascii="Arial" w:hAnsi="Arial" w:cs="Arial"/>
          <w:bCs/>
        </w:rPr>
        <w:t>ІНТЕРНЕТ-КОНФЕРЕНЦІЯ</w:t>
      </w:r>
    </w:p>
    <w:p w:rsidR="00E77591" w:rsidRPr="00434874" w:rsidRDefault="00E77591" w:rsidP="00E77591">
      <w:pPr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 w:rsidRPr="00434874">
        <w:rPr>
          <w:rFonts w:ascii="Arial" w:hAnsi="Arial" w:cs="Arial"/>
          <w:iCs/>
          <w:sz w:val="20"/>
          <w:szCs w:val="20"/>
          <w:lang w:val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210185</wp:posOffset>
            </wp:positionV>
            <wp:extent cx="2154555" cy="1845945"/>
            <wp:effectExtent l="19050" t="0" r="0" b="0"/>
            <wp:wrapTopAndBottom/>
            <wp:docPr id="5" name="Рисунок 6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raphic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84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7591" w:rsidRPr="00434874" w:rsidRDefault="00E77591" w:rsidP="00E77591">
      <w:pPr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</w:p>
    <w:p w:rsidR="00E77591" w:rsidRPr="00434874" w:rsidRDefault="00E77591" w:rsidP="00E77591">
      <w:pPr>
        <w:pStyle w:val="a6"/>
        <w:jc w:val="center"/>
        <w:rPr>
          <w:rFonts w:ascii="Arial" w:hAnsi="Arial" w:cs="Arial"/>
          <w:b/>
          <w:bCs/>
          <w:color w:val="130D8F"/>
          <w:sz w:val="32"/>
          <w:lang w:val="uk-UA"/>
        </w:rPr>
      </w:pPr>
      <w:r w:rsidRPr="00434874">
        <w:rPr>
          <w:rFonts w:ascii="Arial" w:hAnsi="Arial" w:cs="Arial"/>
          <w:color w:val="130D8F"/>
          <w:sz w:val="32"/>
          <w:lang w:val="uk-UA"/>
        </w:rPr>
        <w:t xml:space="preserve"> «</w:t>
      </w:r>
      <w:r w:rsidRPr="00434874">
        <w:rPr>
          <w:rFonts w:ascii="Arial" w:hAnsi="Arial" w:cs="Arial"/>
          <w:b/>
          <w:bCs/>
          <w:color w:val="130D8F"/>
          <w:sz w:val="32"/>
          <w:lang w:val="uk-UA"/>
        </w:rPr>
        <w:t>ОБЛІК, ОПОДАТКУВАННЯ І КОНТРОЛЬ: ТЕОРІЯ ТА МЕТОДОЛОГІЯ»</w:t>
      </w:r>
    </w:p>
    <w:p w:rsidR="00E77591" w:rsidRPr="00434874" w:rsidRDefault="00E77591" w:rsidP="00E77591">
      <w:pPr>
        <w:pStyle w:val="1"/>
        <w:rPr>
          <w:rFonts w:ascii="Arial" w:hAnsi="Arial" w:cs="Arial"/>
          <w:sz w:val="24"/>
        </w:rPr>
      </w:pPr>
    </w:p>
    <w:p w:rsidR="00E77591" w:rsidRPr="00434874" w:rsidRDefault="00E77591" w:rsidP="00E77591">
      <w:pPr>
        <w:pStyle w:val="1"/>
        <w:rPr>
          <w:rFonts w:ascii="Arial" w:hAnsi="Arial" w:cs="Arial"/>
          <w:b/>
          <w:sz w:val="24"/>
        </w:rPr>
      </w:pPr>
      <w:r w:rsidRPr="00434874">
        <w:rPr>
          <w:rFonts w:ascii="Arial" w:hAnsi="Arial" w:cs="Arial"/>
          <w:b/>
          <w:sz w:val="24"/>
        </w:rPr>
        <w:t>ІНФОРМАЦІЙНИЙ ЛИСТ</w:t>
      </w:r>
    </w:p>
    <w:p w:rsidR="00E77591" w:rsidRPr="00434874" w:rsidRDefault="00E77591" w:rsidP="00E77591">
      <w:pPr>
        <w:jc w:val="center"/>
        <w:rPr>
          <w:rFonts w:ascii="Arial" w:hAnsi="Arial" w:cs="Arial"/>
        </w:rPr>
      </w:pPr>
    </w:p>
    <w:p w:rsidR="00E77591" w:rsidRPr="00F25AB6" w:rsidRDefault="00E77591" w:rsidP="00E77591">
      <w:pPr>
        <w:jc w:val="center"/>
        <w:rPr>
          <w:rStyle w:val="a5"/>
          <w:bCs/>
          <w:color w:val="130D8F"/>
          <w:sz w:val="32"/>
        </w:rPr>
      </w:pPr>
      <w:r w:rsidRPr="00F25AB6">
        <w:rPr>
          <w:rStyle w:val="a5"/>
          <w:bCs/>
          <w:color w:val="130D8F"/>
          <w:sz w:val="32"/>
        </w:rPr>
        <w:t>2</w:t>
      </w:r>
      <w:r w:rsidR="0091759A" w:rsidRPr="00F25AB6">
        <w:rPr>
          <w:rStyle w:val="a5"/>
          <w:bCs/>
          <w:color w:val="130D8F"/>
          <w:sz w:val="32"/>
        </w:rPr>
        <w:t>6</w:t>
      </w:r>
      <w:r w:rsidRPr="00F25AB6">
        <w:rPr>
          <w:rStyle w:val="a5"/>
          <w:bCs/>
          <w:color w:val="130D8F"/>
          <w:sz w:val="32"/>
        </w:rPr>
        <w:t xml:space="preserve"> </w:t>
      </w:r>
      <w:r w:rsidR="0091759A" w:rsidRPr="00F25AB6">
        <w:rPr>
          <w:rStyle w:val="a5"/>
          <w:bCs/>
          <w:color w:val="130D8F"/>
          <w:sz w:val="32"/>
        </w:rPr>
        <w:t>червня</w:t>
      </w:r>
      <w:r w:rsidRPr="00F25AB6">
        <w:rPr>
          <w:rStyle w:val="a5"/>
          <w:bCs/>
          <w:color w:val="130D8F"/>
          <w:sz w:val="32"/>
        </w:rPr>
        <w:t xml:space="preserve"> 201</w:t>
      </w:r>
      <w:r w:rsidR="0091759A" w:rsidRPr="00F25AB6">
        <w:rPr>
          <w:rStyle w:val="a5"/>
          <w:bCs/>
          <w:color w:val="130D8F"/>
          <w:sz w:val="32"/>
        </w:rPr>
        <w:t>8</w:t>
      </w:r>
      <w:r w:rsidRPr="00F25AB6">
        <w:rPr>
          <w:rStyle w:val="a5"/>
          <w:bCs/>
          <w:color w:val="130D8F"/>
          <w:sz w:val="32"/>
        </w:rPr>
        <w:t xml:space="preserve"> р.</w:t>
      </w:r>
    </w:p>
    <w:p w:rsidR="00E77591" w:rsidRPr="00434874" w:rsidRDefault="00E77591" w:rsidP="00E77591">
      <w:pPr>
        <w:jc w:val="center"/>
        <w:rPr>
          <w:rStyle w:val="a5"/>
          <w:rFonts w:ascii="Arial" w:hAnsi="Arial" w:cs="Arial"/>
          <w:b w:val="0"/>
          <w:sz w:val="28"/>
          <w:szCs w:val="28"/>
        </w:rPr>
      </w:pPr>
      <w:r w:rsidRPr="00434874">
        <w:rPr>
          <w:rStyle w:val="a5"/>
          <w:rFonts w:ascii="Arial" w:hAnsi="Arial" w:cs="Arial"/>
          <w:b w:val="0"/>
          <w:sz w:val="28"/>
          <w:szCs w:val="28"/>
        </w:rPr>
        <w:t>м.Тернопіль</w:t>
      </w:r>
    </w:p>
    <w:p w:rsidR="00E77591" w:rsidRDefault="00E77591" w:rsidP="00E77591">
      <w:pPr>
        <w:jc w:val="center"/>
        <w:rPr>
          <w:b/>
          <w:bCs/>
        </w:rPr>
      </w:pPr>
    </w:p>
    <w:p w:rsidR="00E77591" w:rsidRPr="008A62E6" w:rsidRDefault="00E77591" w:rsidP="00E77591">
      <w:pPr>
        <w:jc w:val="center"/>
        <w:rPr>
          <w:b/>
          <w:color w:val="130D8F"/>
        </w:rPr>
      </w:pPr>
      <w:r w:rsidRPr="008A62E6">
        <w:rPr>
          <w:b/>
          <w:color w:val="130D8F"/>
        </w:rPr>
        <w:lastRenderedPageBreak/>
        <w:t>ШАНОВНІ КОЛЕГИ!</w:t>
      </w:r>
    </w:p>
    <w:p w:rsidR="00E77591" w:rsidRDefault="00E77591" w:rsidP="00E77591">
      <w:pPr>
        <w:jc w:val="center"/>
        <w:rPr>
          <w:b/>
          <w:color w:val="130D8F"/>
        </w:rPr>
      </w:pPr>
      <w:r w:rsidRPr="008A62E6">
        <w:rPr>
          <w:b/>
          <w:color w:val="130D8F"/>
        </w:rPr>
        <w:t xml:space="preserve">запрошуємо Вас взяти участь у роботі </w:t>
      </w:r>
      <w:r w:rsidR="0091759A">
        <w:rPr>
          <w:b/>
          <w:color w:val="130D8F"/>
        </w:rPr>
        <w:t>І</w:t>
      </w:r>
      <w:r>
        <w:rPr>
          <w:b/>
          <w:color w:val="130D8F"/>
        </w:rPr>
        <w:t xml:space="preserve">ІІ </w:t>
      </w:r>
      <w:r w:rsidRPr="008A62E6">
        <w:rPr>
          <w:b/>
          <w:color w:val="130D8F"/>
        </w:rPr>
        <w:t xml:space="preserve">Міжнародної науково-практичної Інтернет-конференції «Облік, оподаткування </w:t>
      </w:r>
      <w:r>
        <w:rPr>
          <w:b/>
          <w:color w:val="130D8F"/>
        </w:rPr>
        <w:t>і</w:t>
      </w:r>
      <w:r w:rsidRPr="008A62E6">
        <w:rPr>
          <w:b/>
          <w:color w:val="130D8F"/>
        </w:rPr>
        <w:t xml:space="preserve"> контроль:  теорія та методологія», </w:t>
      </w:r>
      <w:r w:rsidRPr="008A62E6">
        <w:rPr>
          <w:b/>
          <w:color w:val="130D8F"/>
          <w:lang w:val="ru-RU"/>
        </w:rPr>
        <w:t xml:space="preserve"> </w:t>
      </w:r>
      <w:r w:rsidRPr="008A62E6">
        <w:rPr>
          <w:b/>
          <w:color w:val="130D8F"/>
        </w:rPr>
        <w:t xml:space="preserve">яка відбудеться </w:t>
      </w:r>
    </w:p>
    <w:p w:rsidR="00E77591" w:rsidRPr="008A62E6" w:rsidRDefault="00E77591" w:rsidP="00E77591">
      <w:pPr>
        <w:jc w:val="center"/>
        <w:rPr>
          <w:b/>
          <w:color w:val="130D8F"/>
        </w:rPr>
      </w:pPr>
      <w:r>
        <w:rPr>
          <w:b/>
          <w:color w:val="130D8F"/>
        </w:rPr>
        <w:t>2</w:t>
      </w:r>
      <w:r w:rsidR="0091759A">
        <w:rPr>
          <w:b/>
          <w:color w:val="130D8F"/>
        </w:rPr>
        <w:t>6</w:t>
      </w:r>
      <w:r w:rsidRPr="008A62E6">
        <w:rPr>
          <w:b/>
          <w:color w:val="130D8F"/>
        </w:rPr>
        <w:t xml:space="preserve"> </w:t>
      </w:r>
      <w:r w:rsidR="0091759A">
        <w:rPr>
          <w:b/>
          <w:color w:val="130D8F"/>
        </w:rPr>
        <w:t>червня 2018</w:t>
      </w:r>
      <w:r w:rsidRPr="008A62E6">
        <w:rPr>
          <w:b/>
          <w:color w:val="130D8F"/>
        </w:rPr>
        <w:t xml:space="preserve"> року</w:t>
      </w:r>
    </w:p>
    <w:p w:rsidR="00E77591" w:rsidRPr="00870F60" w:rsidRDefault="00E77591" w:rsidP="00E77591">
      <w:pPr>
        <w:jc w:val="center"/>
        <w:rPr>
          <w:b/>
          <w:lang w:val="ru-RU"/>
        </w:rPr>
      </w:pPr>
      <w:r w:rsidRPr="00870F60">
        <w:rPr>
          <w:b/>
        </w:rPr>
        <w:t xml:space="preserve"> </w:t>
      </w:r>
    </w:p>
    <w:p w:rsidR="00E77591" w:rsidRPr="00434874" w:rsidRDefault="00E77591" w:rsidP="00E77591">
      <w:pPr>
        <w:jc w:val="center"/>
        <w:rPr>
          <w:color w:val="130D8F"/>
          <w:sz w:val="18"/>
          <w:szCs w:val="16"/>
        </w:rPr>
      </w:pPr>
      <w:r w:rsidRPr="00434874">
        <w:rPr>
          <w:b/>
          <w:color w:val="130D8F"/>
          <w:sz w:val="18"/>
          <w:szCs w:val="16"/>
        </w:rPr>
        <w:t>Керівництво оргкомітету</w:t>
      </w:r>
      <w:r w:rsidRPr="00434874">
        <w:rPr>
          <w:color w:val="130D8F"/>
          <w:sz w:val="18"/>
          <w:szCs w:val="16"/>
        </w:rPr>
        <w:t>:</w:t>
      </w:r>
    </w:p>
    <w:p w:rsidR="00E77591" w:rsidRPr="006401A2" w:rsidRDefault="00E77591" w:rsidP="00E77591">
      <w:pPr>
        <w:ind w:left="142" w:hanging="142"/>
        <w:jc w:val="both"/>
        <w:rPr>
          <w:sz w:val="16"/>
          <w:szCs w:val="16"/>
        </w:rPr>
      </w:pPr>
      <w:r w:rsidRPr="00F50D8E">
        <w:rPr>
          <w:b/>
          <w:sz w:val="16"/>
          <w:szCs w:val="16"/>
        </w:rPr>
        <w:t>Крисоватий А. І.</w:t>
      </w:r>
      <w:r w:rsidRPr="006401A2">
        <w:rPr>
          <w:sz w:val="16"/>
          <w:szCs w:val="16"/>
        </w:rPr>
        <w:t xml:space="preserve"> – д.е.н., професор, ректор; Тернопільський національний економічний університет;</w:t>
      </w:r>
    </w:p>
    <w:p w:rsidR="00E77591" w:rsidRPr="006401A2" w:rsidRDefault="00E77591" w:rsidP="00E77591">
      <w:pPr>
        <w:ind w:left="142" w:hanging="142"/>
        <w:jc w:val="both"/>
        <w:rPr>
          <w:sz w:val="16"/>
          <w:szCs w:val="16"/>
        </w:rPr>
      </w:pPr>
      <w:r w:rsidRPr="00F50D8E">
        <w:rPr>
          <w:b/>
          <w:sz w:val="16"/>
          <w:szCs w:val="16"/>
        </w:rPr>
        <w:t>Задорожний З.-М. В.</w:t>
      </w:r>
      <w:r w:rsidRPr="006401A2">
        <w:rPr>
          <w:sz w:val="16"/>
          <w:szCs w:val="16"/>
        </w:rPr>
        <w:t xml:space="preserve"> – д.е.н., професор, проректор з наукової роботи; Тернопільський національний економічний університет;</w:t>
      </w:r>
    </w:p>
    <w:p w:rsidR="00E77591" w:rsidRPr="006401A2" w:rsidRDefault="00E77591" w:rsidP="00E77591">
      <w:pPr>
        <w:ind w:left="142" w:hanging="142"/>
        <w:jc w:val="both"/>
        <w:rPr>
          <w:sz w:val="16"/>
          <w:szCs w:val="16"/>
        </w:rPr>
      </w:pPr>
      <w:r w:rsidRPr="00F50D8E">
        <w:rPr>
          <w:b/>
          <w:sz w:val="16"/>
          <w:szCs w:val="16"/>
        </w:rPr>
        <w:t>Панасюк В. М.</w:t>
      </w:r>
      <w:r w:rsidRPr="006401A2">
        <w:rPr>
          <w:sz w:val="16"/>
          <w:szCs w:val="16"/>
        </w:rPr>
        <w:t xml:space="preserve"> – к.е.н., доцент, декан факультету обліку і аудиту; Тернопільський національний економічний університет;</w:t>
      </w:r>
    </w:p>
    <w:p w:rsidR="00E77591" w:rsidRPr="006401A2" w:rsidRDefault="00E77591" w:rsidP="00E77591">
      <w:pPr>
        <w:ind w:left="142" w:hanging="142"/>
        <w:jc w:val="both"/>
        <w:rPr>
          <w:sz w:val="16"/>
          <w:szCs w:val="16"/>
        </w:rPr>
      </w:pPr>
      <w:r w:rsidRPr="00F50D8E">
        <w:rPr>
          <w:b/>
          <w:sz w:val="16"/>
          <w:szCs w:val="16"/>
        </w:rPr>
        <w:t>Лучко М. Р.</w:t>
      </w:r>
      <w:r w:rsidRPr="006401A2">
        <w:rPr>
          <w:sz w:val="16"/>
          <w:szCs w:val="16"/>
        </w:rPr>
        <w:t xml:space="preserve"> – д.е.н., професор, завідувач кафедри обліку у державному секторі економіки та сфері послуг; Тернопільський національний економічний університет.</w:t>
      </w:r>
    </w:p>
    <w:p w:rsidR="00E77591" w:rsidRPr="00434874" w:rsidRDefault="00E77591" w:rsidP="00E77591">
      <w:pPr>
        <w:jc w:val="center"/>
        <w:rPr>
          <w:b/>
          <w:color w:val="130D8F"/>
          <w:sz w:val="18"/>
          <w:szCs w:val="16"/>
        </w:rPr>
      </w:pPr>
      <w:r w:rsidRPr="00434874">
        <w:rPr>
          <w:b/>
          <w:color w:val="130D8F"/>
          <w:sz w:val="18"/>
          <w:szCs w:val="16"/>
        </w:rPr>
        <w:t>Члени редакційного комітету:</w:t>
      </w:r>
    </w:p>
    <w:p w:rsidR="00E77591" w:rsidRPr="00F50D8E" w:rsidRDefault="00E77591" w:rsidP="00E77591">
      <w:pPr>
        <w:ind w:left="284" w:hanging="284"/>
        <w:jc w:val="both"/>
        <w:rPr>
          <w:noProof w:val="0"/>
          <w:sz w:val="16"/>
          <w:szCs w:val="28"/>
        </w:rPr>
      </w:pPr>
      <w:r w:rsidRPr="00F50D8E">
        <w:rPr>
          <w:b/>
          <w:noProof w:val="0"/>
          <w:sz w:val="16"/>
          <w:szCs w:val="20"/>
          <w:lang w:val="pl-PL"/>
        </w:rPr>
        <w:t>Bartosiewicz Sławomir</w:t>
      </w:r>
      <w:r w:rsidRPr="00F50D8E">
        <w:rPr>
          <w:noProof w:val="0"/>
          <w:sz w:val="16"/>
          <w:szCs w:val="20"/>
          <w:lang w:val="pl-PL"/>
        </w:rPr>
        <w:t xml:space="preserve"> – </w:t>
      </w:r>
      <w:r w:rsidRPr="00927137">
        <w:rPr>
          <w:noProof w:val="0"/>
          <w:sz w:val="16"/>
          <w:szCs w:val="28"/>
        </w:rPr>
        <w:t>Dr. hab., inż prof., Kierownik Zakładu Logistyki Przedsiębiorstw, Wydział Logistyki Wojskowej Akademii Technicznej w Warszawie, Polska;</w:t>
      </w:r>
    </w:p>
    <w:p w:rsidR="00E77591" w:rsidRPr="00F50D8E" w:rsidRDefault="00E77591" w:rsidP="00E77591">
      <w:pPr>
        <w:ind w:left="284" w:hanging="284"/>
        <w:jc w:val="both"/>
        <w:rPr>
          <w:noProof w:val="0"/>
          <w:sz w:val="16"/>
          <w:szCs w:val="28"/>
        </w:rPr>
      </w:pPr>
      <w:proofErr w:type="spellStart"/>
      <w:r w:rsidRPr="00F50D8E">
        <w:rPr>
          <w:b/>
          <w:noProof w:val="0"/>
          <w:sz w:val="16"/>
          <w:szCs w:val="28"/>
        </w:rPr>
        <w:t>Henning</w:t>
      </w:r>
      <w:proofErr w:type="spellEnd"/>
      <w:r w:rsidRPr="00F50D8E">
        <w:rPr>
          <w:b/>
          <w:noProof w:val="0"/>
          <w:sz w:val="16"/>
          <w:szCs w:val="28"/>
        </w:rPr>
        <w:t xml:space="preserve"> </w:t>
      </w:r>
      <w:proofErr w:type="spellStart"/>
      <w:r w:rsidRPr="00F50D8E">
        <w:rPr>
          <w:b/>
          <w:noProof w:val="0"/>
          <w:sz w:val="16"/>
          <w:szCs w:val="28"/>
        </w:rPr>
        <w:t>Dräger</w:t>
      </w:r>
      <w:proofErr w:type="spellEnd"/>
      <w:r w:rsidRPr="00F50D8E">
        <w:rPr>
          <w:noProof w:val="0"/>
          <w:sz w:val="16"/>
          <w:szCs w:val="28"/>
        </w:rPr>
        <w:t xml:space="preserve"> – </w:t>
      </w:r>
      <w:r w:rsidRPr="00927137">
        <w:rPr>
          <w:noProof w:val="0"/>
          <w:sz w:val="16"/>
          <w:szCs w:val="28"/>
        </w:rPr>
        <w:t>Director</w:t>
      </w:r>
      <w:r w:rsidRPr="00F50D8E">
        <w:rPr>
          <w:noProof w:val="0"/>
          <w:sz w:val="16"/>
          <w:szCs w:val="28"/>
        </w:rPr>
        <w:t xml:space="preserve"> </w:t>
      </w:r>
      <w:r w:rsidRPr="00927137">
        <w:rPr>
          <w:noProof w:val="0"/>
          <w:sz w:val="16"/>
          <w:szCs w:val="28"/>
        </w:rPr>
        <w:t>Integrated</w:t>
      </w:r>
      <w:r w:rsidRPr="00F50D8E">
        <w:rPr>
          <w:noProof w:val="0"/>
          <w:sz w:val="16"/>
          <w:szCs w:val="28"/>
        </w:rPr>
        <w:t xml:space="preserve"> </w:t>
      </w:r>
      <w:r w:rsidRPr="00927137">
        <w:rPr>
          <w:noProof w:val="0"/>
          <w:sz w:val="16"/>
          <w:szCs w:val="28"/>
        </w:rPr>
        <w:t>Reporting</w:t>
      </w:r>
      <w:r w:rsidRPr="00F50D8E">
        <w:rPr>
          <w:noProof w:val="0"/>
          <w:sz w:val="16"/>
          <w:szCs w:val="28"/>
        </w:rPr>
        <w:t xml:space="preserve">  </w:t>
      </w:r>
      <w:r w:rsidRPr="00927137">
        <w:rPr>
          <w:noProof w:val="0"/>
          <w:sz w:val="16"/>
          <w:szCs w:val="28"/>
        </w:rPr>
        <w:t>Business</w:t>
      </w:r>
      <w:r w:rsidRPr="00F50D8E">
        <w:rPr>
          <w:noProof w:val="0"/>
          <w:sz w:val="16"/>
          <w:szCs w:val="28"/>
        </w:rPr>
        <w:t xml:space="preserve"> </w:t>
      </w:r>
      <w:r w:rsidRPr="00927137">
        <w:rPr>
          <w:noProof w:val="0"/>
          <w:sz w:val="16"/>
          <w:szCs w:val="28"/>
        </w:rPr>
        <w:t>Networks</w:t>
      </w:r>
      <w:r w:rsidRPr="00F50D8E">
        <w:rPr>
          <w:noProof w:val="0"/>
          <w:sz w:val="16"/>
          <w:szCs w:val="28"/>
        </w:rPr>
        <w:t xml:space="preserve"> </w:t>
      </w:r>
      <w:r w:rsidRPr="00927137">
        <w:rPr>
          <w:noProof w:val="0"/>
          <w:sz w:val="16"/>
          <w:szCs w:val="28"/>
        </w:rPr>
        <w:t>and</w:t>
      </w:r>
      <w:r w:rsidRPr="00F50D8E">
        <w:rPr>
          <w:noProof w:val="0"/>
          <w:sz w:val="16"/>
          <w:szCs w:val="28"/>
        </w:rPr>
        <w:t xml:space="preserve"> </w:t>
      </w:r>
      <w:r w:rsidRPr="00927137">
        <w:rPr>
          <w:noProof w:val="0"/>
          <w:sz w:val="16"/>
          <w:szCs w:val="28"/>
        </w:rPr>
        <w:t>Innovation</w:t>
      </w:r>
      <w:r w:rsidRPr="00F50D8E">
        <w:rPr>
          <w:noProof w:val="0"/>
          <w:sz w:val="16"/>
          <w:szCs w:val="28"/>
        </w:rPr>
        <w:t xml:space="preserve">, </w:t>
      </w:r>
      <w:r w:rsidRPr="00927137">
        <w:rPr>
          <w:noProof w:val="0"/>
          <w:sz w:val="16"/>
          <w:szCs w:val="28"/>
        </w:rPr>
        <w:t>London</w:t>
      </w:r>
      <w:r w:rsidRPr="00F50D8E">
        <w:rPr>
          <w:noProof w:val="0"/>
          <w:sz w:val="16"/>
          <w:szCs w:val="28"/>
        </w:rPr>
        <w:t xml:space="preserve">, </w:t>
      </w:r>
      <w:r w:rsidRPr="00927137">
        <w:rPr>
          <w:noProof w:val="0"/>
          <w:sz w:val="16"/>
          <w:szCs w:val="28"/>
        </w:rPr>
        <w:t>England</w:t>
      </w:r>
      <w:r w:rsidRPr="00F50D8E">
        <w:rPr>
          <w:noProof w:val="0"/>
          <w:sz w:val="16"/>
          <w:szCs w:val="28"/>
        </w:rPr>
        <w:t>;</w:t>
      </w:r>
    </w:p>
    <w:p w:rsidR="00E77591" w:rsidRPr="00F50D8E" w:rsidRDefault="00E77591" w:rsidP="00E77591">
      <w:pPr>
        <w:ind w:left="284" w:hanging="284"/>
        <w:jc w:val="both"/>
        <w:rPr>
          <w:noProof w:val="0"/>
          <w:sz w:val="16"/>
          <w:szCs w:val="28"/>
        </w:rPr>
      </w:pPr>
      <w:proofErr w:type="spellStart"/>
      <w:r w:rsidRPr="00F50D8E">
        <w:rPr>
          <w:b/>
          <w:noProof w:val="0"/>
          <w:sz w:val="16"/>
          <w:szCs w:val="28"/>
        </w:rPr>
        <w:t>Korzeb</w:t>
      </w:r>
      <w:proofErr w:type="spellEnd"/>
      <w:r w:rsidRPr="00F50D8E">
        <w:rPr>
          <w:b/>
          <w:noProof w:val="0"/>
          <w:sz w:val="16"/>
          <w:szCs w:val="28"/>
        </w:rPr>
        <w:t xml:space="preserve"> </w:t>
      </w:r>
      <w:proofErr w:type="spellStart"/>
      <w:r w:rsidRPr="00F50D8E">
        <w:rPr>
          <w:b/>
          <w:noProof w:val="0"/>
          <w:sz w:val="16"/>
          <w:szCs w:val="28"/>
        </w:rPr>
        <w:t>Zbigniew</w:t>
      </w:r>
      <w:proofErr w:type="spellEnd"/>
      <w:r w:rsidRPr="00F50D8E">
        <w:rPr>
          <w:noProof w:val="0"/>
          <w:sz w:val="16"/>
          <w:szCs w:val="28"/>
        </w:rPr>
        <w:t xml:space="preserve"> – </w:t>
      </w:r>
      <w:r w:rsidRPr="00927137">
        <w:rPr>
          <w:noProof w:val="0"/>
          <w:sz w:val="16"/>
          <w:szCs w:val="28"/>
        </w:rPr>
        <w:t xml:space="preserve">Dr. hab., </w:t>
      </w:r>
      <w:proofErr w:type="spellStart"/>
      <w:r w:rsidRPr="00F50D8E">
        <w:rPr>
          <w:noProof w:val="0"/>
          <w:sz w:val="16"/>
          <w:szCs w:val="28"/>
        </w:rPr>
        <w:t>Kierownik</w:t>
      </w:r>
      <w:proofErr w:type="spellEnd"/>
      <w:r w:rsidRPr="00F50D8E">
        <w:rPr>
          <w:noProof w:val="0"/>
          <w:sz w:val="16"/>
          <w:szCs w:val="28"/>
        </w:rPr>
        <w:t xml:space="preserve"> </w:t>
      </w:r>
      <w:proofErr w:type="spellStart"/>
      <w:r w:rsidRPr="00F50D8E">
        <w:rPr>
          <w:noProof w:val="0"/>
          <w:sz w:val="16"/>
          <w:szCs w:val="28"/>
        </w:rPr>
        <w:t>Katedry</w:t>
      </w:r>
      <w:proofErr w:type="spellEnd"/>
      <w:r w:rsidRPr="00F50D8E">
        <w:rPr>
          <w:noProof w:val="0"/>
          <w:sz w:val="16"/>
          <w:szCs w:val="28"/>
        </w:rPr>
        <w:t xml:space="preserve"> </w:t>
      </w:r>
      <w:proofErr w:type="spellStart"/>
      <w:r w:rsidRPr="00F50D8E">
        <w:rPr>
          <w:noProof w:val="0"/>
          <w:sz w:val="16"/>
          <w:szCs w:val="28"/>
        </w:rPr>
        <w:t>Finansów</w:t>
      </w:r>
      <w:proofErr w:type="spellEnd"/>
      <w:r w:rsidRPr="00F50D8E">
        <w:rPr>
          <w:noProof w:val="0"/>
          <w:sz w:val="16"/>
          <w:szCs w:val="28"/>
        </w:rPr>
        <w:t xml:space="preserve"> i </w:t>
      </w:r>
      <w:proofErr w:type="spellStart"/>
      <w:r w:rsidRPr="00F50D8E">
        <w:rPr>
          <w:noProof w:val="0"/>
          <w:sz w:val="16"/>
          <w:szCs w:val="28"/>
        </w:rPr>
        <w:t>Rachunkowości</w:t>
      </w:r>
      <w:proofErr w:type="spellEnd"/>
      <w:r w:rsidRPr="00F50D8E">
        <w:rPr>
          <w:noProof w:val="0"/>
          <w:sz w:val="16"/>
          <w:szCs w:val="28"/>
        </w:rPr>
        <w:t xml:space="preserve">, </w:t>
      </w:r>
      <w:proofErr w:type="spellStart"/>
      <w:r w:rsidRPr="00F50D8E">
        <w:rPr>
          <w:noProof w:val="0"/>
          <w:sz w:val="16"/>
          <w:szCs w:val="28"/>
        </w:rPr>
        <w:t>Politechnika</w:t>
      </w:r>
      <w:proofErr w:type="spellEnd"/>
      <w:r w:rsidRPr="00F50D8E">
        <w:rPr>
          <w:noProof w:val="0"/>
          <w:sz w:val="16"/>
          <w:szCs w:val="28"/>
        </w:rPr>
        <w:t xml:space="preserve"> </w:t>
      </w:r>
      <w:proofErr w:type="spellStart"/>
      <w:r w:rsidRPr="00F50D8E">
        <w:rPr>
          <w:noProof w:val="0"/>
          <w:sz w:val="16"/>
          <w:szCs w:val="28"/>
        </w:rPr>
        <w:t>Białostocka</w:t>
      </w:r>
      <w:proofErr w:type="spellEnd"/>
      <w:r w:rsidRPr="00F50D8E">
        <w:rPr>
          <w:noProof w:val="0"/>
          <w:sz w:val="16"/>
          <w:szCs w:val="28"/>
        </w:rPr>
        <w:t xml:space="preserve">, </w:t>
      </w:r>
      <w:proofErr w:type="spellStart"/>
      <w:r w:rsidRPr="00F50D8E">
        <w:rPr>
          <w:noProof w:val="0"/>
          <w:sz w:val="16"/>
          <w:szCs w:val="28"/>
        </w:rPr>
        <w:t>Wydział</w:t>
      </w:r>
      <w:proofErr w:type="spellEnd"/>
      <w:r w:rsidRPr="00F50D8E">
        <w:rPr>
          <w:noProof w:val="0"/>
          <w:sz w:val="16"/>
          <w:szCs w:val="28"/>
        </w:rPr>
        <w:t xml:space="preserve"> </w:t>
      </w:r>
      <w:proofErr w:type="spellStart"/>
      <w:r w:rsidRPr="00F50D8E">
        <w:rPr>
          <w:noProof w:val="0"/>
          <w:sz w:val="16"/>
          <w:szCs w:val="28"/>
        </w:rPr>
        <w:t>Zarządzania</w:t>
      </w:r>
      <w:proofErr w:type="spellEnd"/>
      <w:r w:rsidRPr="00F50D8E">
        <w:rPr>
          <w:noProof w:val="0"/>
          <w:sz w:val="16"/>
          <w:szCs w:val="28"/>
        </w:rPr>
        <w:t xml:space="preserve">, </w:t>
      </w:r>
      <w:proofErr w:type="spellStart"/>
      <w:r w:rsidRPr="00F50D8E">
        <w:rPr>
          <w:noProof w:val="0"/>
          <w:sz w:val="16"/>
          <w:szCs w:val="28"/>
        </w:rPr>
        <w:t>Bialystok</w:t>
      </w:r>
      <w:proofErr w:type="spellEnd"/>
      <w:r w:rsidRPr="00F50D8E">
        <w:rPr>
          <w:noProof w:val="0"/>
          <w:sz w:val="16"/>
          <w:szCs w:val="28"/>
        </w:rPr>
        <w:t xml:space="preserve">, </w:t>
      </w:r>
      <w:proofErr w:type="spellStart"/>
      <w:r w:rsidRPr="00F50D8E">
        <w:rPr>
          <w:noProof w:val="0"/>
          <w:sz w:val="16"/>
          <w:szCs w:val="28"/>
        </w:rPr>
        <w:t>Polska</w:t>
      </w:r>
      <w:proofErr w:type="spellEnd"/>
      <w:r w:rsidRPr="00F50D8E">
        <w:rPr>
          <w:noProof w:val="0"/>
          <w:sz w:val="16"/>
          <w:szCs w:val="28"/>
        </w:rPr>
        <w:t>;</w:t>
      </w:r>
    </w:p>
    <w:p w:rsidR="00E77591" w:rsidRPr="00F50D8E" w:rsidRDefault="00E77591" w:rsidP="00E77591">
      <w:pPr>
        <w:ind w:left="284" w:hanging="284"/>
        <w:jc w:val="both"/>
        <w:rPr>
          <w:noProof w:val="0"/>
          <w:sz w:val="16"/>
          <w:szCs w:val="28"/>
          <w:lang w:val="en-US"/>
        </w:rPr>
      </w:pPr>
      <w:r w:rsidRPr="00F50D8E">
        <w:rPr>
          <w:noProof w:val="0"/>
          <w:sz w:val="16"/>
          <w:szCs w:val="28"/>
        </w:rPr>
        <w:t xml:space="preserve"> </w:t>
      </w:r>
      <w:proofErr w:type="spellStart"/>
      <w:r w:rsidRPr="00F50D8E">
        <w:rPr>
          <w:b/>
          <w:noProof w:val="0"/>
          <w:sz w:val="16"/>
          <w:szCs w:val="28"/>
          <w:lang w:val="en-US"/>
        </w:rPr>
        <w:t>Lebedinsky</w:t>
      </w:r>
      <w:proofErr w:type="spellEnd"/>
      <w:r w:rsidRPr="00F50D8E">
        <w:rPr>
          <w:b/>
          <w:noProof w:val="0"/>
          <w:sz w:val="16"/>
          <w:szCs w:val="28"/>
        </w:rPr>
        <w:t xml:space="preserve"> </w:t>
      </w:r>
      <w:r w:rsidRPr="00F50D8E">
        <w:rPr>
          <w:b/>
          <w:noProof w:val="0"/>
          <w:sz w:val="16"/>
          <w:szCs w:val="28"/>
          <w:lang w:val="en-US"/>
        </w:rPr>
        <w:t>Alex</w:t>
      </w:r>
      <w:r w:rsidRPr="00F50D8E">
        <w:rPr>
          <w:noProof w:val="0"/>
          <w:sz w:val="16"/>
          <w:szCs w:val="28"/>
        </w:rPr>
        <w:t xml:space="preserve"> – </w:t>
      </w:r>
      <w:r w:rsidRPr="00F50D8E">
        <w:rPr>
          <w:noProof w:val="0"/>
          <w:sz w:val="16"/>
          <w:szCs w:val="28"/>
          <w:lang w:val="en-US"/>
        </w:rPr>
        <w:t>dr., Associate Professor, Economics Department, Gordon Ford College of Business, Graduate Program Coordinator for the Master of Arts in Applied Economics,  Western Kentucky University, USA;</w:t>
      </w:r>
    </w:p>
    <w:p w:rsidR="00E77591" w:rsidRPr="00F50D8E" w:rsidRDefault="00E77591" w:rsidP="00E77591">
      <w:pPr>
        <w:ind w:left="284" w:hanging="284"/>
        <w:jc w:val="both"/>
        <w:rPr>
          <w:noProof w:val="0"/>
          <w:sz w:val="16"/>
          <w:szCs w:val="20"/>
        </w:rPr>
      </w:pPr>
      <w:proofErr w:type="spellStart"/>
      <w:r w:rsidRPr="00F50D8E">
        <w:rPr>
          <w:b/>
          <w:bCs/>
          <w:noProof w:val="0"/>
          <w:sz w:val="16"/>
          <w:szCs w:val="20"/>
        </w:rPr>
        <w:t>Michalczyk</w:t>
      </w:r>
      <w:proofErr w:type="spellEnd"/>
      <w:r w:rsidRPr="00F50D8E">
        <w:rPr>
          <w:b/>
          <w:bCs/>
          <w:noProof w:val="0"/>
          <w:sz w:val="16"/>
          <w:szCs w:val="20"/>
        </w:rPr>
        <w:t xml:space="preserve"> </w:t>
      </w:r>
      <w:proofErr w:type="spellStart"/>
      <w:r w:rsidRPr="00F50D8E">
        <w:rPr>
          <w:b/>
          <w:bCs/>
          <w:noProof w:val="0"/>
          <w:sz w:val="16"/>
          <w:szCs w:val="20"/>
        </w:rPr>
        <w:t>Anna</w:t>
      </w:r>
      <w:proofErr w:type="spellEnd"/>
      <w:r w:rsidRPr="00F50D8E">
        <w:rPr>
          <w:b/>
          <w:bCs/>
          <w:noProof w:val="0"/>
          <w:sz w:val="16"/>
          <w:szCs w:val="20"/>
        </w:rPr>
        <w:t xml:space="preserve"> –</w:t>
      </w:r>
      <w:r w:rsidRPr="00F50D8E">
        <w:rPr>
          <w:noProof w:val="0"/>
          <w:sz w:val="16"/>
          <w:szCs w:val="20"/>
        </w:rPr>
        <w:t xml:space="preserve"> </w:t>
      </w:r>
      <w:r>
        <w:rPr>
          <w:noProof w:val="0"/>
          <w:sz w:val="16"/>
          <w:szCs w:val="20"/>
          <w:lang w:val="en-US"/>
        </w:rPr>
        <w:t>D</w:t>
      </w:r>
      <w:r w:rsidRPr="00F50D8E">
        <w:rPr>
          <w:noProof w:val="0"/>
          <w:sz w:val="16"/>
          <w:szCs w:val="20"/>
        </w:rPr>
        <w:t>r.</w:t>
      </w:r>
      <w:r w:rsidRPr="00067E4B">
        <w:rPr>
          <w:noProof w:val="0"/>
          <w:sz w:val="16"/>
          <w:szCs w:val="20"/>
          <w:lang w:val="pl-PL"/>
        </w:rPr>
        <w:t xml:space="preserve"> </w:t>
      </w:r>
      <w:r w:rsidRPr="00F50D8E">
        <w:rPr>
          <w:noProof w:val="0"/>
          <w:sz w:val="16"/>
          <w:szCs w:val="20"/>
          <w:lang w:val="pl-PL"/>
        </w:rPr>
        <w:t>hab.</w:t>
      </w:r>
      <w:r w:rsidRPr="00F50D8E">
        <w:rPr>
          <w:noProof w:val="0"/>
          <w:sz w:val="16"/>
          <w:szCs w:val="20"/>
        </w:rPr>
        <w:t>,</w:t>
      </w:r>
      <w:r w:rsidRPr="00F50D8E">
        <w:rPr>
          <w:b/>
          <w:bCs/>
          <w:noProof w:val="0"/>
          <w:sz w:val="16"/>
          <w:szCs w:val="20"/>
        </w:rPr>
        <w:t xml:space="preserve"> </w:t>
      </w:r>
      <w:proofErr w:type="gramStart"/>
      <w:r w:rsidRPr="00F50D8E">
        <w:rPr>
          <w:bCs/>
          <w:noProof w:val="0"/>
          <w:sz w:val="16"/>
          <w:szCs w:val="20"/>
          <w:lang w:val="en-US"/>
        </w:rPr>
        <w:t>d</w:t>
      </w:r>
      <w:proofErr w:type="spellStart"/>
      <w:r w:rsidRPr="00F50D8E">
        <w:rPr>
          <w:bCs/>
          <w:noProof w:val="0"/>
          <w:sz w:val="16"/>
          <w:szCs w:val="20"/>
        </w:rPr>
        <w:t>ziekan</w:t>
      </w:r>
      <w:proofErr w:type="spellEnd"/>
      <w:proofErr w:type="gramEnd"/>
      <w:r w:rsidRPr="00F50D8E">
        <w:rPr>
          <w:b/>
          <w:bCs/>
          <w:noProof w:val="0"/>
          <w:sz w:val="16"/>
          <w:szCs w:val="20"/>
        </w:rPr>
        <w:t xml:space="preserve">, </w:t>
      </w:r>
      <w:proofErr w:type="spellStart"/>
      <w:r w:rsidRPr="00F50D8E">
        <w:rPr>
          <w:noProof w:val="0"/>
          <w:sz w:val="16"/>
          <w:szCs w:val="20"/>
        </w:rPr>
        <w:t>Wydział</w:t>
      </w:r>
      <w:proofErr w:type="spellEnd"/>
      <w:r w:rsidRPr="00F50D8E">
        <w:rPr>
          <w:noProof w:val="0"/>
          <w:sz w:val="16"/>
          <w:szCs w:val="20"/>
        </w:rPr>
        <w:t xml:space="preserve"> </w:t>
      </w:r>
      <w:proofErr w:type="spellStart"/>
      <w:r w:rsidRPr="00F50D8E">
        <w:rPr>
          <w:noProof w:val="0"/>
          <w:sz w:val="16"/>
          <w:szCs w:val="20"/>
        </w:rPr>
        <w:t>Nauk</w:t>
      </w:r>
      <w:proofErr w:type="spellEnd"/>
      <w:r w:rsidRPr="00F50D8E">
        <w:rPr>
          <w:noProof w:val="0"/>
          <w:sz w:val="16"/>
          <w:szCs w:val="20"/>
        </w:rPr>
        <w:t xml:space="preserve"> </w:t>
      </w:r>
      <w:proofErr w:type="spellStart"/>
      <w:r w:rsidRPr="00F50D8E">
        <w:rPr>
          <w:noProof w:val="0"/>
          <w:sz w:val="16"/>
          <w:szCs w:val="20"/>
        </w:rPr>
        <w:t>Społecznych</w:t>
      </w:r>
      <w:proofErr w:type="spellEnd"/>
      <w:r w:rsidRPr="00F50D8E">
        <w:rPr>
          <w:noProof w:val="0"/>
          <w:sz w:val="16"/>
          <w:szCs w:val="20"/>
        </w:rPr>
        <w:t xml:space="preserve"> </w:t>
      </w:r>
      <w:proofErr w:type="spellStart"/>
      <w:r w:rsidRPr="00F50D8E">
        <w:rPr>
          <w:noProof w:val="0"/>
          <w:sz w:val="16"/>
          <w:szCs w:val="20"/>
        </w:rPr>
        <w:t>WSIiE</w:t>
      </w:r>
      <w:proofErr w:type="spellEnd"/>
      <w:r w:rsidRPr="00F50D8E">
        <w:rPr>
          <w:noProof w:val="0"/>
          <w:sz w:val="16"/>
          <w:szCs w:val="20"/>
        </w:rPr>
        <w:t xml:space="preserve"> TWP w </w:t>
      </w:r>
      <w:proofErr w:type="spellStart"/>
      <w:r w:rsidRPr="00F50D8E">
        <w:rPr>
          <w:noProof w:val="0"/>
          <w:sz w:val="16"/>
          <w:szCs w:val="20"/>
        </w:rPr>
        <w:t>Olsztynie</w:t>
      </w:r>
      <w:proofErr w:type="spellEnd"/>
      <w:r w:rsidRPr="00F50D8E">
        <w:rPr>
          <w:noProof w:val="0"/>
          <w:sz w:val="16"/>
          <w:szCs w:val="20"/>
        </w:rPr>
        <w:t xml:space="preserve">, </w:t>
      </w:r>
      <w:proofErr w:type="spellStart"/>
      <w:r w:rsidRPr="00F50D8E">
        <w:rPr>
          <w:noProof w:val="0"/>
          <w:sz w:val="16"/>
          <w:szCs w:val="20"/>
          <w:lang w:val="en-US"/>
        </w:rPr>
        <w:t>Polska</w:t>
      </w:r>
      <w:proofErr w:type="spellEnd"/>
      <w:r w:rsidRPr="00F50D8E">
        <w:rPr>
          <w:noProof w:val="0"/>
          <w:sz w:val="16"/>
          <w:szCs w:val="20"/>
        </w:rPr>
        <w:t>;</w:t>
      </w:r>
    </w:p>
    <w:p w:rsidR="00E77591" w:rsidRPr="00F50D8E" w:rsidRDefault="00E77591" w:rsidP="00E77591">
      <w:pPr>
        <w:ind w:left="284" w:hanging="284"/>
        <w:jc w:val="both"/>
        <w:rPr>
          <w:noProof w:val="0"/>
          <w:sz w:val="16"/>
          <w:szCs w:val="28"/>
          <w:lang w:val="en-US"/>
        </w:rPr>
      </w:pPr>
      <w:proofErr w:type="spellStart"/>
      <w:r w:rsidRPr="00F50D8E">
        <w:rPr>
          <w:b/>
          <w:noProof w:val="0"/>
          <w:sz w:val="16"/>
          <w:szCs w:val="28"/>
        </w:rPr>
        <w:t>Vovchuk</w:t>
      </w:r>
      <w:proofErr w:type="spellEnd"/>
      <w:r w:rsidRPr="00F50D8E">
        <w:rPr>
          <w:b/>
          <w:noProof w:val="0"/>
          <w:sz w:val="16"/>
          <w:szCs w:val="28"/>
        </w:rPr>
        <w:t xml:space="preserve"> N</w:t>
      </w:r>
      <w:proofErr w:type="spellStart"/>
      <w:r w:rsidRPr="00F50D8E">
        <w:rPr>
          <w:b/>
          <w:noProof w:val="0"/>
          <w:sz w:val="16"/>
          <w:szCs w:val="28"/>
          <w:lang w:val="en-US"/>
        </w:rPr>
        <w:t>ataliia</w:t>
      </w:r>
      <w:proofErr w:type="spellEnd"/>
      <w:r w:rsidRPr="00F50D8E">
        <w:rPr>
          <w:noProof w:val="0"/>
          <w:sz w:val="16"/>
          <w:szCs w:val="28"/>
        </w:rPr>
        <w:t xml:space="preserve"> –</w:t>
      </w:r>
      <w:r w:rsidRPr="00F50D8E">
        <w:rPr>
          <w:noProof w:val="0"/>
          <w:sz w:val="16"/>
          <w:szCs w:val="28"/>
          <w:lang w:val="en-US"/>
        </w:rPr>
        <w:t xml:space="preserve"> Chartered Institute of Management Accountants</w:t>
      </w:r>
      <w:r w:rsidRPr="00F50D8E">
        <w:rPr>
          <w:noProof w:val="0"/>
          <w:sz w:val="16"/>
          <w:szCs w:val="28"/>
        </w:rPr>
        <w:t xml:space="preserve"> </w:t>
      </w:r>
      <w:r w:rsidRPr="00F50D8E">
        <w:rPr>
          <w:noProof w:val="0"/>
          <w:sz w:val="16"/>
          <w:szCs w:val="28"/>
          <w:lang w:val="en-US"/>
        </w:rPr>
        <w:t>(CIMA),</w:t>
      </w:r>
      <w:r w:rsidRPr="00F50D8E">
        <w:rPr>
          <w:noProof w:val="0"/>
          <w:sz w:val="16"/>
          <w:szCs w:val="28"/>
        </w:rPr>
        <w:t xml:space="preserve"> </w:t>
      </w:r>
      <w:r w:rsidRPr="00F50D8E">
        <w:rPr>
          <w:noProof w:val="0"/>
          <w:sz w:val="16"/>
          <w:szCs w:val="28"/>
          <w:lang w:val="en-US"/>
        </w:rPr>
        <w:t>Country Representative, Ukraine;</w:t>
      </w:r>
    </w:p>
    <w:p w:rsidR="00E77591" w:rsidRPr="00F50D8E" w:rsidRDefault="00E77591" w:rsidP="00E77591">
      <w:pPr>
        <w:ind w:left="284" w:hanging="284"/>
        <w:jc w:val="both"/>
        <w:rPr>
          <w:noProof w:val="0"/>
          <w:sz w:val="16"/>
          <w:szCs w:val="28"/>
        </w:rPr>
      </w:pPr>
      <w:proofErr w:type="spellStart"/>
      <w:r w:rsidRPr="00F50D8E">
        <w:rPr>
          <w:b/>
          <w:noProof w:val="0"/>
          <w:sz w:val="16"/>
          <w:szCs w:val="28"/>
          <w:lang w:val="en-US"/>
        </w:rPr>
        <w:t>Waściński</w:t>
      </w:r>
      <w:proofErr w:type="spellEnd"/>
      <w:r w:rsidRPr="00F50D8E">
        <w:rPr>
          <w:b/>
          <w:noProof w:val="0"/>
          <w:sz w:val="16"/>
          <w:szCs w:val="28"/>
          <w:lang w:val="en-US"/>
        </w:rPr>
        <w:t xml:space="preserve"> </w:t>
      </w:r>
      <w:proofErr w:type="spellStart"/>
      <w:r w:rsidRPr="00F50D8E">
        <w:rPr>
          <w:b/>
          <w:noProof w:val="0"/>
          <w:sz w:val="16"/>
          <w:szCs w:val="28"/>
          <w:lang w:val="en-US"/>
        </w:rPr>
        <w:t>Tadeusz</w:t>
      </w:r>
      <w:proofErr w:type="spellEnd"/>
      <w:r w:rsidRPr="00F50D8E">
        <w:rPr>
          <w:b/>
          <w:noProof w:val="0"/>
          <w:sz w:val="16"/>
          <w:szCs w:val="28"/>
        </w:rPr>
        <w:t xml:space="preserve"> </w:t>
      </w:r>
      <w:r w:rsidRPr="00F50D8E">
        <w:rPr>
          <w:noProof w:val="0"/>
          <w:sz w:val="16"/>
          <w:szCs w:val="28"/>
        </w:rPr>
        <w:t>–</w:t>
      </w:r>
      <w:r w:rsidRPr="00F50D8E">
        <w:rPr>
          <w:noProof w:val="0"/>
          <w:sz w:val="16"/>
          <w:szCs w:val="28"/>
          <w:lang w:val="en-US"/>
        </w:rPr>
        <w:t xml:space="preserve"> </w:t>
      </w:r>
      <w:r>
        <w:rPr>
          <w:noProof w:val="0"/>
          <w:sz w:val="16"/>
          <w:szCs w:val="28"/>
          <w:lang w:val="en-US"/>
        </w:rPr>
        <w:t>D</w:t>
      </w:r>
      <w:r w:rsidRPr="00F50D8E">
        <w:rPr>
          <w:noProof w:val="0"/>
          <w:sz w:val="16"/>
          <w:szCs w:val="28"/>
          <w:lang w:val="en-US"/>
        </w:rPr>
        <w:t xml:space="preserve">r. </w:t>
      </w:r>
      <w:proofErr w:type="gramStart"/>
      <w:r w:rsidRPr="00F50D8E">
        <w:rPr>
          <w:noProof w:val="0"/>
          <w:sz w:val="16"/>
          <w:szCs w:val="28"/>
          <w:lang w:val="en-US"/>
        </w:rPr>
        <w:t>hab</w:t>
      </w:r>
      <w:proofErr w:type="gramEnd"/>
      <w:r w:rsidRPr="00F50D8E">
        <w:rPr>
          <w:noProof w:val="0"/>
          <w:sz w:val="16"/>
          <w:szCs w:val="28"/>
          <w:lang w:val="en-US"/>
        </w:rPr>
        <w:t>.</w:t>
      </w:r>
      <w:r>
        <w:rPr>
          <w:noProof w:val="0"/>
          <w:sz w:val="16"/>
          <w:szCs w:val="28"/>
          <w:lang w:val="en-US"/>
        </w:rPr>
        <w:t>,</w:t>
      </w:r>
      <w:r w:rsidRPr="00F50D8E">
        <w:rPr>
          <w:noProof w:val="0"/>
          <w:sz w:val="16"/>
          <w:szCs w:val="28"/>
          <w:lang w:val="en-US"/>
        </w:rPr>
        <w:t xml:space="preserve"> </w:t>
      </w:r>
      <w:proofErr w:type="spellStart"/>
      <w:r w:rsidRPr="00F50D8E">
        <w:rPr>
          <w:noProof w:val="0"/>
          <w:sz w:val="16"/>
          <w:szCs w:val="28"/>
          <w:lang w:val="en-US"/>
        </w:rPr>
        <w:t>prof</w:t>
      </w:r>
      <w:proofErr w:type="spellEnd"/>
      <w:r w:rsidRPr="00F50D8E">
        <w:rPr>
          <w:noProof w:val="0"/>
          <w:sz w:val="16"/>
          <w:szCs w:val="28"/>
          <w:lang w:val="en-US"/>
        </w:rPr>
        <w:t xml:space="preserve">. </w:t>
      </w:r>
      <w:proofErr w:type="spellStart"/>
      <w:r w:rsidRPr="00F50D8E">
        <w:rPr>
          <w:noProof w:val="0"/>
          <w:sz w:val="16"/>
          <w:szCs w:val="28"/>
          <w:lang w:val="en-US"/>
        </w:rPr>
        <w:t>nzw</w:t>
      </w:r>
      <w:proofErr w:type="spellEnd"/>
      <w:r w:rsidRPr="00F50D8E">
        <w:rPr>
          <w:noProof w:val="0"/>
          <w:sz w:val="16"/>
          <w:szCs w:val="28"/>
          <w:lang w:val="en-US"/>
        </w:rPr>
        <w:t xml:space="preserve">. </w:t>
      </w:r>
      <w:proofErr w:type="spellStart"/>
      <w:proofErr w:type="gramStart"/>
      <w:r w:rsidRPr="00F50D8E">
        <w:rPr>
          <w:noProof w:val="0"/>
          <w:sz w:val="16"/>
          <w:szCs w:val="28"/>
          <w:lang w:val="en-US"/>
        </w:rPr>
        <w:t>inż</w:t>
      </w:r>
      <w:proofErr w:type="spellEnd"/>
      <w:r w:rsidRPr="00F50D8E">
        <w:rPr>
          <w:noProof w:val="0"/>
          <w:sz w:val="16"/>
          <w:szCs w:val="28"/>
          <w:lang w:val="en-US"/>
        </w:rPr>
        <w:t>.,</w:t>
      </w:r>
      <w:proofErr w:type="gramEnd"/>
      <w:r w:rsidRPr="00F50D8E">
        <w:rPr>
          <w:noProof w:val="0"/>
          <w:sz w:val="16"/>
          <w:szCs w:val="28"/>
          <w:lang w:val="en-US"/>
        </w:rPr>
        <w:t xml:space="preserve"> </w:t>
      </w:r>
      <w:proofErr w:type="spellStart"/>
      <w:r w:rsidRPr="00F50D8E">
        <w:rPr>
          <w:noProof w:val="0"/>
          <w:sz w:val="16"/>
          <w:szCs w:val="28"/>
          <w:lang w:val="en-US"/>
        </w:rPr>
        <w:t>wydzial</w:t>
      </w:r>
      <w:proofErr w:type="spellEnd"/>
      <w:r w:rsidRPr="00F50D8E">
        <w:rPr>
          <w:noProof w:val="0"/>
          <w:sz w:val="16"/>
          <w:szCs w:val="28"/>
          <w:lang w:val="en-US"/>
        </w:rPr>
        <w:t xml:space="preserve"> </w:t>
      </w:r>
      <w:proofErr w:type="spellStart"/>
      <w:r w:rsidRPr="00F50D8E">
        <w:rPr>
          <w:noProof w:val="0"/>
          <w:sz w:val="16"/>
          <w:szCs w:val="28"/>
          <w:lang w:val="en-US"/>
        </w:rPr>
        <w:t>zarzadzania</w:t>
      </w:r>
      <w:proofErr w:type="spellEnd"/>
      <w:r w:rsidRPr="00F50D8E">
        <w:rPr>
          <w:noProof w:val="0"/>
          <w:sz w:val="16"/>
          <w:szCs w:val="28"/>
          <w:lang w:val="en-US"/>
        </w:rPr>
        <w:t xml:space="preserve"> </w:t>
      </w:r>
      <w:r w:rsidRPr="00F50D8E">
        <w:rPr>
          <w:noProof w:val="0"/>
          <w:sz w:val="16"/>
          <w:szCs w:val="28"/>
        </w:rPr>
        <w:t>P</w:t>
      </w:r>
      <w:proofErr w:type="spellStart"/>
      <w:r w:rsidRPr="00F50D8E">
        <w:rPr>
          <w:noProof w:val="0"/>
          <w:sz w:val="16"/>
          <w:szCs w:val="28"/>
          <w:lang w:val="en-US"/>
        </w:rPr>
        <w:t>olitechnika</w:t>
      </w:r>
      <w:proofErr w:type="spellEnd"/>
      <w:r w:rsidRPr="00F50D8E">
        <w:rPr>
          <w:noProof w:val="0"/>
          <w:sz w:val="16"/>
          <w:szCs w:val="28"/>
          <w:lang w:val="en-US"/>
        </w:rPr>
        <w:t xml:space="preserve"> </w:t>
      </w:r>
      <w:proofErr w:type="spellStart"/>
      <w:r w:rsidRPr="00F50D8E">
        <w:rPr>
          <w:noProof w:val="0"/>
          <w:sz w:val="16"/>
          <w:szCs w:val="28"/>
          <w:lang w:val="en-US"/>
        </w:rPr>
        <w:t>Warszawska</w:t>
      </w:r>
      <w:proofErr w:type="spellEnd"/>
      <w:r w:rsidRPr="00F50D8E">
        <w:rPr>
          <w:noProof w:val="0"/>
          <w:sz w:val="16"/>
          <w:szCs w:val="28"/>
          <w:lang w:val="en-US"/>
        </w:rPr>
        <w:t xml:space="preserve">, </w:t>
      </w:r>
      <w:proofErr w:type="spellStart"/>
      <w:r w:rsidRPr="00F50D8E">
        <w:rPr>
          <w:noProof w:val="0"/>
          <w:sz w:val="16"/>
          <w:szCs w:val="28"/>
          <w:lang w:val="en-US"/>
        </w:rPr>
        <w:t>Polska</w:t>
      </w:r>
      <w:proofErr w:type="spellEnd"/>
      <w:r w:rsidRPr="00F50D8E">
        <w:rPr>
          <w:noProof w:val="0"/>
          <w:sz w:val="16"/>
          <w:szCs w:val="28"/>
          <w:lang w:val="en-US"/>
        </w:rPr>
        <w:t>;</w:t>
      </w:r>
    </w:p>
    <w:p w:rsidR="00E77591" w:rsidRPr="00F50D8E" w:rsidRDefault="00E77591" w:rsidP="00E77591">
      <w:pPr>
        <w:ind w:left="284" w:hanging="284"/>
        <w:jc w:val="both"/>
        <w:rPr>
          <w:noProof w:val="0"/>
          <w:sz w:val="16"/>
          <w:szCs w:val="28"/>
        </w:rPr>
      </w:pPr>
      <w:r w:rsidRPr="00F50D8E">
        <w:rPr>
          <w:b/>
          <w:noProof w:val="0"/>
          <w:sz w:val="16"/>
          <w:szCs w:val="28"/>
        </w:rPr>
        <w:t>Бондар М. І.</w:t>
      </w:r>
      <w:r w:rsidRPr="00F50D8E">
        <w:rPr>
          <w:noProof w:val="0"/>
          <w:sz w:val="16"/>
          <w:szCs w:val="28"/>
        </w:rPr>
        <w:t xml:space="preserve"> – д.е.н., проф</w:t>
      </w:r>
      <w:r>
        <w:rPr>
          <w:noProof w:val="0"/>
          <w:sz w:val="16"/>
          <w:szCs w:val="28"/>
        </w:rPr>
        <w:t>есор</w:t>
      </w:r>
      <w:r w:rsidRPr="00F50D8E">
        <w:rPr>
          <w:noProof w:val="0"/>
          <w:sz w:val="16"/>
          <w:szCs w:val="28"/>
        </w:rPr>
        <w:t xml:space="preserve">, </w:t>
      </w:r>
      <w:r w:rsidR="0091759A" w:rsidRPr="0091759A">
        <w:rPr>
          <w:noProof w:val="0"/>
          <w:sz w:val="16"/>
          <w:szCs w:val="28"/>
        </w:rPr>
        <w:t>декан факультету обліку та податкового менеджменту</w:t>
      </w:r>
      <w:r w:rsidR="0091759A">
        <w:rPr>
          <w:noProof w:val="0"/>
          <w:sz w:val="16"/>
          <w:szCs w:val="28"/>
        </w:rPr>
        <w:t xml:space="preserve">, </w:t>
      </w:r>
      <w:r w:rsidRPr="00F50D8E">
        <w:rPr>
          <w:noProof w:val="0"/>
          <w:sz w:val="16"/>
          <w:szCs w:val="28"/>
        </w:rPr>
        <w:t>кафедра обліку і оподаткування, ДВНЗ «Київський національний економічний університет імені Вадима Гетьмана»;</w:t>
      </w:r>
    </w:p>
    <w:p w:rsidR="00E77591" w:rsidRPr="00F50D8E" w:rsidRDefault="00E77591" w:rsidP="00E77591">
      <w:pPr>
        <w:ind w:left="284" w:hanging="284"/>
        <w:jc w:val="both"/>
        <w:rPr>
          <w:noProof w:val="0"/>
          <w:sz w:val="16"/>
          <w:szCs w:val="28"/>
          <w:lang w:val="ru-RU"/>
        </w:rPr>
      </w:pPr>
      <w:proofErr w:type="spellStart"/>
      <w:r w:rsidRPr="00F50D8E">
        <w:rPr>
          <w:b/>
          <w:noProof w:val="0"/>
          <w:sz w:val="16"/>
          <w:szCs w:val="28"/>
        </w:rPr>
        <w:t>Гуцайлюк</w:t>
      </w:r>
      <w:proofErr w:type="spellEnd"/>
      <w:r w:rsidRPr="00F50D8E">
        <w:rPr>
          <w:b/>
          <w:noProof w:val="0"/>
          <w:sz w:val="16"/>
          <w:szCs w:val="28"/>
        </w:rPr>
        <w:t xml:space="preserve"> З. В.</w:t>
      </w:r>
      <w:r w:rsidRPr="00F50D8E">
        <w:rPr>
          <w:noProof w:val="0"/>
          <w:sz w:val="16"/>
          <w:szCs w:val="28"/>
        </w:rPr>
        <w:t xml:space="preserve"> – д.е.н., професор,</w:t>
      </w:r>
      <w:r w:rsidRPr="00F50D8E">
        <w:rPr>
          <w:noProof w:val="0"/>
          <w:sz w:val="16"/>
          <w:szCs w:val="28"/>
          <w:lang w:val="ru-RU"/>
        </w:rPr>
        <w:t xml:space="preserve"> НУ «</w:t>
      </w:r>
      <w:proofErr w:type="spellStart"/>
      <w:r w:rsidRPr="00F50D8E">
        <w:rPr>
          <w:noProof w:val="0"/>
          <w:sz w:val="16"/>
          <w:szCs w:val="28"/>
          <w:lang w:val="ru-RU"/>
        </w:rPr>
        <w:t>Львівська</w:t>
      </w:r>
      <w:proofErr w:type="spellEnd"/>
      <w:r w:rsidRPr="00F50D8E">
        <w:rPr>
          <w:noProof w:val="0"/>
          <w:sz w:val="16"/>
          <w:szCs w:val="28"/>
          <w:lang w:val="ru-RU"/>
        </w:rPr>
        <w:t xml:space="preserve"> </w:t>
      </w:r>
      <w:proofErr w:type="spellStart"/>
      <w:r w:rsidRPr="00F50D8E">
        <w:rPr>
          <w:noProof w:val="0"/>
          <w:sz w:val="16"/>
          <w:szCs w:val="28"/>
          <w:lang w:val="ru-RU"/>
        </w:rPr>
        <w:t>політехніка</w:t>
      </w:r>
      <w:proofErr w:type="spellEnd"/>
      <w:r w:rsidRPr="00F50D8E">
        <w:rPr>
          <w:noProof w:val="0"/>
          <w:sz w:val="16"/>
          <w:szCs w:val="28"/>
          <w:lang w:val="ru-RU"/>
        </w:rPr>
        <w:t>»;</w:t>
      </w:r>
    </w:p>
    <w:p w:rsidR="00E77591" w:rsidRPr="00F50D8E" w:rsidRDefault="00E77591" w:rsidP="00E77591">
      <w:pPr>
        <w:ind w:left="284" w:hanging="284"/>
        <w:jc w:val="both"/>
        <w:rPr>
          <w:noProof w:val="0"/>
          <w:sz w:val="16"/>
          <w:szCs w:val="28"/>
        </w:rPr>
      </w:pPr>
      <w:r w:rsidRPr="00F50D8E">
        <w:rPr>
          <w:b/>
          <w:noProof w:val="0"/>
          <w:sz w:val="16"/>
          <w:szCs w:val="28"/>
        </w:rPr>
        <w:t>Давидов Г. М.</w:t>
      </w:r>
      <w:r w:rsidRPr="00F50D8E">
        <w:rPr>
          <w:noProof w:val="0"/>
          <w:sz w:val="16"/>
          <w:szCs w:val="28"/>
        </w:rPr>
        <w:t xml:space="preserve"> – д.е.н., проф</w:t>
      </w:r>
      <w:r>
        <w:rPr>
          <w:noProof w:val="0"/>
          <w:sz w:val="16"/>
          <w:szCs w:val="28"/>
        </w:rPr>
        <w:t>есор</w:t>
      </w:r>
      <w:r w:rsidRPr="00F50D8E">
        <w:rPr>
          <w:noProof w:val="0"/>
          <w:sz w:val="16"/>
          <w:szCs w:val="28"/>
        </w:rPr>
        <w:t>,</w:t>
      </w:r>
      <w:r w:rsidRPr="00F50D8E">
        <w:rPr>
          <w:noProof w:val="0"/>
          <w:sz w:val="16"/>
          <w:szCs w:val="20"/>
        </w:rPr>
        <w:t xml:space="preserve"> декан факультету обліку та фінансів, </w:t>
      </w:r>
      <w:r w:rsidR="0091759A" w:rsidRPr="0091759A">
        <w:rPr>
          <w:noProof w:val="0"/>
          <w:sz w:val="16"/>
          <w:szCs w:val="20"/>
        </w:rPr>
        <w:t>кафедр</w:t>
      </w:r>
      <w:r w:rsidR="0091759A">
        <w:rPr>
          <w:noProof w:val="0"/>
          <w:sz w:val="16"/>
          <w:szCs w:val="20"/>
        </w:rPr>
        <w:t>а</w:t>
      </w:r>
      <w:r w:rsidR="0091759A" w:rsidRPr="0091759A">
        <w:rPr>
          <w:noProof w:val="0"/>
          <w:sz w:val="16"/>
          <w:szCs w:val="20"/>
        </w:rPr>
        <w:t xml:space="preserve"> аудиту та оподаткування</w:t>
      </w:r>
      <w:r w:rsidR="0091759A">
        <w:rPr>
          <w:noProof w:val="0"/>
          <w:sz w:val="16"/>
          <w:szCs w:val="20"/>
        </w:rPr>
        <w:t xml:space="preserve">, </w:t>
      </w:r>
      <w:proofErr w:type="spellStart"/>
      <w:r w:rsidRPr="00F50D8E">
        <w:rPr>
          <w:noProof w:val="0"/>
          <w:sz w:val="16"/>
          <w:szCs w:val="20"/>
        </w:rPr>
        <w:t>Центральноукраїнський</w:t>
      </w:r>
      <w:proofErr w:type="spellEnd"/>
      <w:r w:rsidRPr="00F50D8E">
        <w:rPr>
          <w:noProof w:val="0"/>
          <w:sz w:val="16"/>
          <w:szCs w:val="20"/>
        </w:rPr>
        <w:t xml:space="preserve"> національний технічний університет;</w:t>
      </w:r>
    </w:p>
    <w:p w:rsidR="00E77591" w:rsidRPr="00F50D8E" w:rsidRDefault="00E77591" w:rsidP="00E77591">
      <w:pPr>
        <w:ind w:left="284" w:hanging="284"/>
        <w:jc w:val="both"/>
        <w:rPr>
          <w:noProof w:val="0"/>
          <w:sz w:val="16"/>
          <w:szCs w:val="28"/>
        </w:rPr>
      </w:pPr>
      <w:r w:rsidRPr="00F50D8E">
        <w:rPr>
          <w:b/>
          <w:noProof w:val="0"/>
          <w:sz w:val="16"/>
          <w:szCs w:val="28"/>
        </w:rPr>
        <w:t>Даньків Й. Я.</w:t>
      </w:r>
      <w:r w:rsidRPr="00F50D8E">
        <w:rPr>
          <w:noProof w:val="0"/>
          <w:sz w:val="16"/>
          <w:szCs w:val="28"/>
        </w:rPr>
        <w:t xml:space="preserve"> – </w:t>
      </w:r>
      <w:r w:rsidRPr="00F50D8E">
        <w:rPr>
          <w:noProof w:val="0"/>
          <w:sz w:val="16"/>
          <w:szCs w:val="20"/>
        </w:rPr>
        <w:t xml:space="preserve">к.е.н., професор, завідувач кафедри обліку і аудиту, ДВНЗ «Ужгородський національний університет»; </w:t>
      </w:r>
    </w:p>
    <w:p w:rsidR="00E77591" w:rsidRPr="00F50D8E" w:rsidRDefault="00E77591" w:rsidP="00E77591">
      <w:pPr>
        <w:ind w:left="284" w:hanging="284"/>
        <w:jc w:val="both"/>
        <w:rPr>
          <w:noProof w:val="0"/>
          <w:sz w:val="16"/>
          <w:szCs w:val="28"/>
        </w:rPr>
      </w:pPr>
      <w:proofErr w:type="spellStart"/>
      <w:r w:rsidRPr="00F50D8E">
        <w:rPr>
          <w:b/>
          <w:noProof w:val="0"/>
          <w:sz w:val="16"/>
          <w:szCs w:val="28"/>
        </w:rPr>
        <w:t>Єфіменко</w:t>
      </w:r>
      <w:proofErr w:type="spellEnd"/>
      <w:r w:rsidRPr="00F50D8E">
        <w:rPr>
          <w:b/>
          <w:noProof w:val="0"/>
          <w:sz w:val="16"/>
          <w:szCs w:val="28"/>
        </w:rPr>
        <w:t xml:space="preserve"> В. І.</w:t>
      </w:r>
      <w:r w:rsidRPr="00F50D8E">
        <w:rPr>
          <w:noProof w:val="0"/>
          <w:sz w:val="16"/>
          <w:szCs w:val="28"/>
        </w:rPr>
        <w:t xml:space="preserve"> – к.е.н., професор, головний редактор, науково-практичний журнал «Бухгалтерський облік і аудит»;</w:t>
      </w:r>
    </w:p>
    <w:p w:rsidR="00E77591" w:rsidRPr="00F50D8E" w:rsidRDefault="00E77591" w:rsidP="00E77591">
      <w:pPr>
        <w:ind w:left="284" w:hanging="284"/>
        <w:jc w:val="both"/>
        <w:rPr>
          <w:noProof w:val="0"/>
          <w:sz w:val="16"/>
          <w:szCs w:val="28"/>
        </w:rPr>
      </w:pPr>
      <w:proofErr w:type="spellStart"/>
      <w:r w:rsidRPr="00F50D8E">
        <w:rPr>
          <w:b/>
          <w:noProof w:val="0"/>
          <w:sz w:val="16"/>
          <w:szCs w:val="28"/>
        </w:rPr>
        <w:t>Кіндрацька</w:t>
      </w:r>
      <w:proofErr w:type="spellEnd"/>
      <w:r w:rsidRPr="00F50D8E">
        <w:rPr>
          <w:b/>
          <w:noProof w:val="0"/>
          <w:sz w:val="16"/>
          <w:szCs w:val="28"/>
        </w:rPr>
        <w:t xml:space="preserve"> Л. М.</w:t>
      </w:r>
      <w:r w:rsidRPr="00F50D8E">
        <w:rPr>
          <w:noProof w:val="0"/>
          <w:sz w:val="16"/>
          <w:szCs w:val="28"/>
        </w:rPr>
        <w:t xml:space="preserve"> – д.е.н., проф</w:t>
      </w:r>
      <w:r>
        <w:rPr>
          <w:noProof w:val="0"/>
          <w:sz w:val="16"/>
          <w:szCs w:val="28"/>
        </w:rPr>
        <w:t>есор</w:t>
      </w:r>
      <w:r w:rsidRPr="00F50D8E">
        <w:rPr>
          <w:noProof w:val="0"/>
          <w:sz w:val="16"/>
          <w:szCs w:val="28"/>
        </w:rPr>
        <w:t>, завідувач кафедри обліку в кредитних і бюджетних установах та економічного аналізу, ДВНЗ «Київський національний економічний університет імені Вадима Гетьмана»;</w:t>
      </w:r>
    </w:p>
    <w:p w:rsidR="00E77591" w:rsidRPr="00F50D8E" w:rsidRDefault="00E77591" w:rsidP="00E77591">
      <w:pPr>
        <w:ind w:left="284" w:hanging="284"/>
        <w:jc w:val="both"/>
        <w:rPr>
          <w:noProof w:val="0"/>
          <w:sz w:val="16"/>
          <w:szCs w:val="28"/>
        </w:rPr>
      </w:pPr>
      <w:r w:rsidRPr="00F50D8E">
        <w:rPr>
          <w:b/>
          <w:noProof w:val="0"/>
          <w:sz w:val="16"/>
          <w:szCs w:val="28"/>
        </w:rPr>
        <w:t>Крупка Я. Д.</w:t>
      </w:r>
      <w:r w:rsidRPr="00F50D8E">
        <w:rPr>
          <w:noProof w:val="0"/>
          <w:sz w:val="16"/>
          <w:szCs w:val="20"/>
        </w:rPr>
        <w:t xml:space="preserve"> – </w:t>
      </w:r>
      <w:r w:rsidRPr="00F50D8E">
        <w:rPr>
          <w:noProof w:val="0"/>
          <w:sz w:val="16"/>
          <w:szCs w:val="28"/>
        </w:rPr>
        <w:t>д.е.н., проф</w:t>
      </w:r>
      <w:r>
        <w:rPr>
          <w:noProof w:val="0"/>
          <w:sz w:val="16"/>
          <w:szCs w:val="28"/>
        </w:rPr>
        <w:t>есор,</w:t>
      </w:r>
      <w:r w:rsidRPr="00F50D8E">
        <w:rPr>
          <w:noProof w:val="0"/>
          <w:sz w:val="16"/>
          <w:szCs w:val="28"/>
        </w:rPr>
        <w:t xml:space="preserve"> кафедр</w:t>
      </w:r>
      <w:r w:rsidRPr="00F50D8E">
        <w:rPr>
          <w:noProof w:val="0"/>
          <w:sz w:val="16"/>
          <w:szCs w:val="28"/>
          <w:lang w:val="ru-RU"/>
        </w:rPr>
        <w:t>а</w:t>
      </w:r>
      <w:r w:rsidRPr="00F50D8E">
        <w:rPr>
          <w:noProof w:val="0"/>
          <w:sz w:val="16"/>
          <w:szCs w:val="28"/>
        </w:rPr>
        <w:t xml:space="preserve"> обліку у виробничій сфері, Тернопільський національний економічний університет;</w:t>
      </w:r>
    </w:p>
    <w:p w:rsidR="00E77591" w:rsidRPr="00F50D8E" w:rsidRDefault="00E77591" w:rsidP="00E77591">
      <w:pPr>
        <w:ind w:left="284" w:hanging="284"/>
        <w:jc w:val="both"/>
        <w:rPr>
          <w:noProof w:val="0"/>
          <w:sz w:val="16"/>
          <w:szCs w:val="28"/>
        </w:rPr>
      </w:pPr>
      <w:proofErr w:type="spellStart"/>
      <w:r w:rsidRPr="00F50D8E">
        <w:rPr>
          <w:b/>
          <w:noProof w:val="0"/>
          <w:sz w:val="16"/>
          <w:szCs w:val="28"/>
        </w:rPr>
        <w:t>Кузьмінський</w:t>
      </w:r>
      <w:proofErr w:type="spellEnd"/>
      <w:r w:rsidRPr="00F50D8E">
        <w:rPr>
          <w:b/>
          <w:noProof w:val="0"/>
          <w:sz w:val="16"/>
          <w:szCs w:val="28"/>
        </w:rPr>
        <w:t xml:space="preserve"> Ю. А.</w:t>
      </w:r>
      <w:r w:rsidRPr="00F50D8E">
        <w:rPr>
          <w:noProof w:val="0"/>
          <w:sz w:val="16"/>
          <w:szCs w:val="28"/>
        </w:rPr>
        <w:t xml:space="preserve"> – д.е.н., проф</w:t>
      </w:r>
      <w:r>
        <w:rPr>
          <w:noProof w:val="0"/>
          <w:sz w:val="16"/>
          <w:szCs w:val="28"/>
        </w:rPr>
        <w:t>есор</w:t>
      </w:r>
      <w:r w:rsidRPr="00F50D8E">
        <w:rPr>
          <w:noProof w:val="0"/>
          <w:sz w:val="16"/>
          <w:szCs w:val="28"/>
        </w:rPr>
        <w:t>, завідувач кафедри бухгалтерського обліку, ДВНЗ «Київський національний економічний університет імені Вадима Гетьмана»;</w:t>
      </w:r>
    </w:p>
    <w:p w:rsidR="00E77591" w:rsidRPr="00F50D8E" w:rsidRDefault="00E77591" w:rsidP="00E77591">
      <w:pPr>
        <w:ind w:left="284" w:hanging="284"/>
        <w:jc w:val="both"/>
        <w:rPr>
          <w:noProof w:val="0"/>
          <w:sz w:val="16"/>
          <w:szCs w:val="28"/>
          <w:lang w:val="ru-RU"/>
        </w:rPr>
      </w:pPr>
      <w:r w:rsidRPr="00F50D8E">
        <w:rPr>
          <w:b/>
          <w:noProof w:val="0"/>
          <w:sz w:val="16"/>
          <w:szCs w:val="28"/>
        </w:rPr>
        <w:t>Куцик П. О.</w:t>
      </w:r>
      <w:r w:rsidRPr="00F50D8E">
        <w:rPr>
          <w:noProof w:val="0"/>
          <w:sz w:val="16"/>
          <w:szCs w:val="28"/>
          <w:lang w:val="ru-RU"/>
        </w:rPr>
        <w:t xml:space="preserve"> – </w:t>
      </w:r>
      <w:r w:rsidRPr="00F50D8E">
        <w:rPr>
          <w:noProof w:val="0"/>
          <w:sz w:val="16"/>
          <w:szCs w:val="20"/>
        </w:rPr>
        <w:t>к</w:t>
      </w:r>
      <w:r w:rsidRPr="00F50D8E">
        <w:rPr>
          <w:noProof w:val="0"/>
          <w:sz w:val="16"/>
          <w:szCs w:val="20"/>
          <w:lang w:val="ru-RU"/>
        </w:rPr>
        <w:t>.е.н.</w:t>
      </w:r>
      <w:r w:rsidRPr="00F50D8E">
        <w:rPr>
          <w:noProof w:val="0"/>
          <w:sz w:val="16"/>
          <w:szCs w:val="20"/>
        </w:rPr>
        <w:t>, професор, ректор</w:t>
      </w:r>
      <w:r w:rsidRPr="00F50D8E">
        <w:rPr>
          <w:noProof w:val="0"/>
          <w:sz w:val="16"/>
          <w:szCs w:val="20"/>
          <w:lang w:val="ru-RU"/>
        </w:rPr>
        <w:t>;</w:t>
      </w:r>
      <w:r w:rsidRPr="00F50D8E">
        <w:rPr>
          <w:noProof w:val="0"/>
          <w:sz w:val="16"/>
          <w:szCs w:val="20"/>
        </w:rPr>
        <w:t xml:space="preserve"> </w:t>
      </w:r>
      <w:proofErr w:type="spellStart"/>
      <w:r w:rsidRPr="00F50D8E">
        <w:rPr>
          <w:noProof w:val="0"/>
          <w:sz w:val="16"/>
          <w:szCs w:val="20"/>
        </w:rPr>
        <w:t>Львівськ</w:t>
      </w:r>
      <w:r w:rsidRPr="00F50D8E">
        <w:rPr>
          <w:noProof w:val="0"/>
          <w:sz w:val="16"/>
          <w:szCs w:val="20"/>
          <w:lang w:val="ru-RU"/>
        </w:rPr>
        <w:t>ий</w:t>
      </w:r>
      <w:proofErr w:type="spellEnd"/>
      <w:r w:rsidRPr="00F50D8E">
        <w:rPr>
          <w:noProof w:val="0"/>
          <w:sz w:val="16"/>
          <w:szCs w:val="20"/>
        </w:rPr>
        <w:t xml:space="preserve"> торговельно-економічн</w:t>
      </w:r>
      <w:r>
        <w:rPr>
          <w:noProof w:val="0"/>
          <w:sz w:val="16"/>
          <w:szCs w:val="20"/>
        </w:rPr>
        <w:t>ий</w:t>
      </w:r>
      <w:r w:rsidRPr="00F50D8E">
        <w:rPr>
          <w:noProof w:val="0"/>
          <w:sz w:val="16"/>
          <w:szCs w:val="20"/>
        </w:rPr>
        <w:t xml:space="preserve"> університет</w:t>
      </w:r>
      <w:r w:rsidRPr="00F50D8E">
        <w:rPr>
          <w:noProof w:val="0"/>
          <w:sz w:val="16"/>
          <w:szCs w:val="20"/>
          <w:lang w:val="ru-RU"/>
        </w:rPr>
        <w:t>;</w:t>
      </w:r>
    </w:p>
    <w:p w:rsidR="00E77591" w:rsidRPr="00F50D8E" w:rsidRDefault="00E77591" w:rsidP="00E77591">
      <w:pPr>
        <w:ind w:left="284" w:hanging="284"/>
        <w:jc w:val="both"/>
        <w:rPr>
          <w:noProof w:val="0"/>
          <w:sz w:val="16"/>
          <w:szCs w:val="28"/>
        </w:rPr>
      </w:pPr>
      <w:proofErr w:type="spellStart"/>
      <w:r w:rsidRPr="00F50D8E">
        <w:rPr>
          <w:b/>
          <w:noProof w:val="0"/>
          <w:sz w:val="16"/>
          <w:szCs w:val="28"/>
        </w:rPr>
        <w:t>Лазаришина</w:t>
      </w:r>
      <w:proofErr w:type="spellEnd"/>
      <w:r w:rsidRPr="00F50D8E">
        <w:rPr>
          <w:b/>
          <w:noProof w:val="0"/>
          <w:sz w:val="16"/>
          <w:szCs w:val="28"/>
        </w:rPr>
        <w:t xml:space="preserve"> І. Д.</w:t>
      </w:r>
      <w:r w:rsidRPr="00F50D8E">
        <w:rPr>
          <w:noProof w:val="0"/>
          <w:sz w:val="16"/>
          <w:szCs w:val="28"/>
        </w:rPr>
        <w:t xml:space="preserve"> – д.е.н., проф</w:t>
      </w:r>
      <w:r>
        <w:rPr>
          <w:noProof w:val="0"/>
          <w:sz w:val="16"/>
          <w:szCs w:val="28"/>
        </w:rPr>
        <w:t>есор</w:t>
      </w:r>
      <w:r w:rsidRPr="00F50D8E">
        <w:rPr>
          <w:noProof w:val="0"/>
          <w:sz w:val="16"/>
          <w:szCs w:val="28"/>
        </w:rPr>
        <w:t xml:space="preserve">, </w:t>
      </w:r>
      <w:r w:rsidR="008E7ED9" w:rsidRPr="008E7ED9">
        <w:rPr>
          <w:noProof w:val="0"/>
          <w:sz w:val="16"/>
          <w:szCs w:val="28"/>
        </w:rPr>
        <w:t>кафедр</w:t>
      </w:r>
      <w:r w:rsidR="008E7ED9">
        <w:rPr>
          <w:noProof w:val="0"/>
          <w:sz w:val="16"/>
          <w:szCs w:val="28"/>
        </w:rPr>
        <w:t>а</w:t>
      </w:r>
      <w:r w:rsidR="008E7ED9" w:rsidRPr="008E7ED9">
        <w:rPr>
          <w:noProof w:val="0"/>
          <w:sz w:val="16"/>
          <w:szCs w:val="28"/>
        </w:rPr>
        <w:t xml:space="preserve"> обліку та оподаткування</w:t>
      </w:r>
      <w:r w:rsidR="009E42B3">
        <w:rPr>
          <w:noProof w:val="0"/>
          <w:sz w:val="16"/>
          <w:szCs w:val="28"/>
        </w:rPr>
        <w:t>,</w:t>
      </w:r>
      <w:r w:rsidR="008E7ED9" w:rsidRPr="008E7ED9">
        <w:rPr>
          <w:noProof w:val="0"/>
          <w:sz w:val="16"/>
          <w:szCs w:val="28"/>
        </w:rPr>
        <w:t xml:space="preserve"> Національний університет біоресурсі</w:t>
      </w:r>
      <w:r w:rsidR="00D66BFC">
        <w:rPr>
          <w:noProof w:val="0"/>
          <w:sz w:val="16"/>
          <w:szCs w:val="28"/>
        </w:rPr>
        <w:t>в і природокористування України</w:t>
      </w:r>
      <w:r w:rsidRPr="00F50D8E">
        <w:rPr>
          <w:noProof w:val="0"/>
          <w:sz w:val="16"/>
          <w:szCs w:val="20"/>
        </w:rPr>
        <w:t>;</w:t>
      </w:r>
    </w:p>
    <w:p w:rsidR="00E77591" w:rsidRPr="00F50D8E" w:rsidRDefault="00E77591" w:rsidP="00E77591">
      <w:pPr>
        <w:ind w:left="284" w:hanging="284"/>
        <w:jc w:val="both"/>
        <w:rPr>
          <w:noProof w:val="0"/>
          <w:sz w:val="16"/>
          <w:szCs w:val="28"/>
        </w:rPr>
      </w:pPr>
      <w:proofErr w:type="spellStart"/>
      <w:r w:rsidRPr="00F50D8E">
        <w:rPr>
          <w:b/>
          <w:noProof w:val="0"/>
          <w:sz w:val="16"/>
          <w:szCs w:val="28"/>
        </w:rPr>
        <w:lastRenderedPageBreak/>
        <w:t>Остап’юк</w:t>
      </w:r>
      <w:proofErr w:type="spellEnd"/>
      <w:r w:rsidRPr="00F50D8E">
        <w:rPr>
          <w:b/>
          <w:noProof w:val="0"/>
          <w:sz w:val="16"/>
          <w:szCs w:val="28"/>
        </w:rPr>
        <w:t xml:space="preserve"> М. Я</w:t>
      </w:r>
      <w:r w:rsidRPr="00F50D8E">
        <w:rPr>
          <w:noProof w:val="0"/>
          <w:sz w:val="16"/>
          <w:szCs w:val="28"/>
        </w:rPr>
        <w:t>. – к.е.н, професор, завідувач кафедри обліку, аудиту і фінансів Карпатського інституту підприємництва Університету «Україна»;</w:t>
      </w:r>
    </w:p>
    <w:p w:rsidR="00E77591" w:rsidRPr="00F50D8E" w:rsidRDefault="00E77591" w:rsidP="00E77591">
      <w:pPr>
        <w:ind w:left="284" w:hanging="284"/>
        <w:jc w:val="both"/>
        <w:rPr>
          <w:noProof w:val="0"/>
          <w:sz w:val="16"/>
          <w:szCs w:val="28"/>
          <w:lang w:val="ru-RU"/>
        </w:rPr>
      </w:pPr>
      <w:proofErr w:type="spellStart"/>
      <w:r w:rsidRPr="00F50D8E">
        <w:rPr>
          <w:b/>
          <w:noProof w:val="0"/>
          <w:sz w:val="16"/>
          <w:szCs w:val="28"/>
        </w:rPr>
        <w:t>Панков</w:t>
      </w:r>
      <w:proofErr w:type="spellEnd"/>
      <w:r w:rsidRPr="00F50D8E">
        <w:rPr>
          <w:b/>
          <w:noProof w:val="0"/>
          <w:sz w:val="16"/>
          <w:szCs w:val="28"/>
        </w:rPr>
        <w:t xml:space="preserve"> Д. </w:t>
      </w:r>
      <w:r w:rsidR="0098528D">
        <w:rPr>
          <w:b/>
          <w:noProof w:val="0"/>
          <w:sz w:val="16"/>
          <w:szCs w:val="28"/>
        </w:rPr>
        <w:t>А</w:t>
      </w:r>
      <w:r w:rsidRPr="00F50D8E">
        <w:rPr>
          <w:noProof w:val="0"/>
          <w:sz w:val="16"/>
          <w:szCs w:val="28"/>
        </w:rPr>
        <w:t xml:space="preserve">. – </w:t>
      </w:r>
      <w:proofErr w:type="spellStart"/>
      <w:r w:rsidRPr="00F50D8E">
        <w:rPr>
          <w:noProof w:val="0"/>
          <w:sz w:val="16"/>
          <w:szCs w:val="28"/>
        </w:rPr>
        <w:t>д.э.н</w:t>
      </w:r>
      <w:proofErr w:type="spellEnd"/>
      <w:r w:rsidRPr="00F50D8E">
        <w:rPr>
          <w:noProof w:val="0"/>
          <w:sz w:val="16"/>
          <w:szCs w:val="28"/>
        </w:rPr>
        <w:t xml:space="preserve">., </w:t>
      </w:r>
      <w:proofErr w:type="spellStart"/>
      <w:r w:rsidRPr="00F50D8E">
        <w:rPr>
          <w:noProof w:val="0"/>
          <w:sz w:val="16"/>
          <w:szCs w:val="28"/>
        </w:rPr>
        <w:t>проф</w:t>
      </w:r>
      <w:r>
        <w:rPr>
          <w:noProof w:val="0"/>
          <w:sz w:val="16"/>
          <w:szCs w:val="28"/>
        </w:rPr>
        <w:t>ессор</w:t>
      </w:r>
      <w:proofErr w:type="spellEnd"/>
      <w:r w:rsidRPr="00F50D8E">
        <w:rPr>
          <w:noProof w:val="0"/>
          <w:sz w:val="16"/>
          <w:szCs w:val="28"/>
        </w:rPr>
        <w:t xml:space="preserve">, </w:t>
      </w:r>
      <w:proofErr w:type="spellStart"/>
      <w:r w:rsidRPr="00F50D8E">
        <w:rPr>
          <w:noProof w:val="0"/>
          <w:sz w:val="16"/>
          <w:szCs w:val="28"/>
        </w:rPr>
        <w:t>заведующий</w:t>
      </w:r>
      <w:proofErr w:type="spellEnd"/>
      <w:r>
        <w:rPr>
          <w:noProof w:val="0"/>
          <w:sz w:val="16"/>
          <w:szCs w:val="28"/>
        </w:rPr>
        <w:t xml:space="preserve"> </w:t>
      </w:r>
      <w:proofErr w:type="spellStart"/>
      <w:r w:rsidRPr="00F50D8E">
        <w:rPr>
          <w:noProof w:val="0"/>
          <w:sz w:val="16"/>
          <w:szCs w:val="28"/>
        </w:rPr>
        <w:t>кафедрой</w:t>
      </w:r>
      <w:proofErr w:type="spellEnd"/>
      <w:r w:rsidRPr="00F50D8E">
        <w:rPr>
          <w:noProof w:val="0"/>
          <w:sz w:val="16"/>
          <w:szCs w:val="28"/>
        </w:rPr>
        <w:t xml:space="preserve"> </w:t>
      </w:r>
      <w:proofErr w:type="spellStart"/>
      <w:r w:rsidRPr="00F50D8E">
        <w:rPr>
          <w:noProof w:val="0"/>
          <w:sz w:val="16"/>
          <w:szCs w:val="28"/>
        </w:rPr>
        <w:t>бухучета</w:t>
      </w:r>
      <w:proofErr w:type="spellEnd"/>
      <w:r w:rsidRPr="00F50D8E">
        <w:rPr>
          <w:noProof w:val="0"/>
          <w:sz w:val="16"/>
          <w:szCs w:val="28"/>
        </w:rPr>
        <w:t xml:space="preserve">, </w:t>
      </w:r>
      <w:proofErr w:type="spellStart"/>
      <w:r w:rsidRPr="00F50D8E">
        <w:rPr>
          <w:noProof w:val="0"/>
          <w:sz w:val="16"/>
          <w:szCs w:val="28"/>
        </w:rPr>
        <w:t>анализа</w:t>
      </w:r>
      <w:proofErr w:type="spellEnd"/>
      <w:r w:rsidRPr="00F50D8E">
        <w:rPr>
          <w:noProof w:val="0"/>
          <w:sz w:val="16"/>
          <w:szCs w:val="28"/>
        </w:rPr>
        <w:t xml:space="preserve"> </w:t>
      </w:r>
      <w:r>
        <w:rPr>
          <w:noProof w:val="0"/>
          <w:sz w:val="16"/>
          <w:szCs w:val="28"/>
        </w:rPr>
        <w:t xml:space="preserve">и аудита в </w:t>
      </w:r>
      <w:proofErr w:type="spellStart"/>
      <w:r>
        <w:rPr>
          <w:noProof w:val="0"/>
          <w:sz w:val="16"/>
          <w:szCs w:val="28"/>
        </w:rPr>
        <w:t>отраслях</w:t>
      </w:r>
      <w:proofErr w:type="spellEnd"/>
      <w:r>
        <w:rPr>
          <w:noProof w:val="0"/>
          <w:sz w:val="16"/>
          <w:szCs w:val="28"/>
        </w:rPr>
        <w:t xml:space="preserve"> народного </w:t>
      </w:r>
      <w:proofErr w:type="spellStart"/>
      <w:r>
        <w:rPr>
          <w:noProof w:val="0"/>
          <w:sz w:val="16"/>
          <w:szCs w:val="28"/>
        </w:rPr>
        <w:t>хо</w:t>
      </w:r>
      <w:r w:rsidRPr="00F50D8E">
        <w:rPr>
          <w:noProof w:val="0"/>
          <w:sz w:val="16"/>
          <w:szCs w:val="28"/>
        </w:rPr>
        <w:t>зяйства</w:t>
      </w:r>
      <w:proofErr w:type="spellEnd"/>
      <w:r w:rsidRPr="00F50D8E">
        <w:rPr>
          <w:noProof w:val="0"/>
          <w:sz w:val="16"/>
          <w:szCs w:val="28"/>
        </w:rPr>
        <w:t xml:space="preserve">, </w:t>
      </w:r>
      <w:proofErr w:type="spellStart"/>
      <w:r w:rsidRPr="00F50D8E">
        <w:rPr>
          <w:noProof w:val="0"/>
          <w:sz w:val="16"/>
          <w:szCs w:val="20"/>
        </w:rPr>
        <w:t>Белорусский</w:t>
      </w:r>
      <w:proofErr w:type="spellEnd"/>
      <w:r w:rsidRPr="00F50D8E">
        <w:rPr>
          <w:noProof w:val="0"/>
          <w:sz w:val="16"/>
          <w:szCs w:val="20"/>
        </w:rPr>
        <w:t xml:space="preserve"> </w:t>
      </w:r>
      <w:proofErr w:type="spellStart"/>
      <w:r w:rsidRPr="00F50D8E">
        <w:rPr>
          <w:noProof w:val="0"/>
          <w:sz w:val="16"/>
          <w:szCs w:val="20"/>
        </w:rPr>
        <w:t>государственный</w:t>
      </w:r>
      <w:proofErr w:type="spellEnd"/>
      <w:r>
        <w:rPr>
          <w:noProof w:val="0"/>
          <w:sz w:val="16"/>
          <w:szCs w:val="20"/>
        </w:rPr>
        <w:t xml:space="preserve"> </w:t>
      </w:r>
      <w:proofErr w:type="spellStart"/>
      <w:r w:rsidRPr="00F50D8E">
        <w:rPr>
          <w:noProof w:val="0"/>
          <w:sz w:val="16"/>
          <w:szCs w:val="28"/>
        </w:rPr>
        <w:t>экономический</w:t>
      </w:r>
      <w:proofErr w:type="spellEnd"/>
      <w:r w:rsidRPr="00F50D8E">
        <w:rPr>
          <w:noProof w:val="0"/>
          <w:sz w:val="16"/>
          <w:szCs w:val="28"/>
        </w:rPr>
        <w:t xml:space="preserve"> </w:t>
      </w:r>
      <w:proofErr w:type="spellStart"/>
      <w:r w:rsidRPr="00F50D8E">
        <w:rPr>
          <w:noProof w:val="0"/>
          <w:sz w:val="16"/>
          <w:szCs w:val="28"/>
        </w:rPr>
        <w:t>университет</w:t>
      </w:r>
      <w:proofErr w:type="spellEnd"/>
      <w:r w:rsidRPr="00F50D8E">
        <w:rPr>
          <w:noProof w:val="0"/>
          <w:sz w:val="16"/>
          <w:szCs w:val="28"/>
          <w:lang w:val="ru-RU"/>
        </w:rPr>
        <w:t>;</w:t>
      </w:r>
    </w:p>
    <w:p w:rsidR="00E77591" w:rsidRPr="00F50D8E" w:rsidRDefault="00E77591" w:rsidP="00E77591">
      <w:pPr>
        <w:ind w:left="284" w:hanging="284"/>
        <w:jc w:val="both"/>
        <w:rPr>
          <w:noProof w:val="0"/>
          <w:sz w:val="16"/>
          <w:szCs w:val="28"/>
        </w:rPr>
      </w:pPr>
      <w:r w:rsidRPr="00F50D8E">
        <w:rPr>
          <w:b/>
          <w:noProof w:val="0"/>
          <w:sz w:val="16"/>
          <w:szCs w:val="28"/>
        </w:rPr>
        <w:t>Петрик О. А.</w:t>
      </w:r>
      <w:r w:rsidRPr="00F50D8E">
        <w:rPr>
          <w:noProof w:val="0"/>
          <w:sz w:val="16"/>
          <w:szCs w:val="28"/>
        </w:rPr>
        <w:t xml:space="preserve"> – д.е.н., проф</w:t>
      </w:r>
      <w:r>
        <w:rPr>
          <w:noProof w:val="0"/>
          <w:sz w:val="16"/>
          <w:szCs w:val="28"/>
        </w:rPr>
        <w:t>есор</w:t>
      </w:r>
      <w:r w:rsidRPr="00F50D8E">
        <w:rPr>
          <w:noProof w:val="0"/>
          <w:sz w:val="16"/>
          <w:szCs w:val="28"/>
        </w:rPr>
        <w:t>, завідувач кафедри аудиту, ДВНЗ «Київський національний економічний університет імені Вадима Гетьмана»;</w:t>
      </w:r>
    </w:p>
    <w:p w:rsidR="00E77591" w:rsidRPr="00F50D8E" w:rsidRDefault="00E77591" w:rsidP="00E77591">
      <w:pPr>
        <w:ind w:left="284" w:hanging="284"/>
        <w:jc w:val="both"/>
        <w:rPr>
          <w:noProof w:val="0"/>
          <w:sz w:val="16"/>
          <w:szCs w:val="28"/>
        </w:rPr>
      </w:pPr>
      <w:r w:rsidRPr="00F50D8E">
        <w:rPr>
          <w:b/>
          <w:noProof w:val="0"/>
          <w:sz w:val="16"/>
          <w:szCs w:val="28"/>
        </w:rPr>
        <w:t>Пилипів Н. І.</w:t>
      </w:r>
      <w:r w:rsidRPr="00F50D8E">
        <w:rPr>
          <w:noProof w:val="0"/>
          <w:sz w:val="16"/>
          <w:szCs w:val="28"/>
        </w:rPr>
        <w:t xml:space="preserve"> – д.е.н., проф</w:t>
      </w:r>
      <w:r>
        <w:rPr>
          <w:noProof w:val="0"/>
          <w:sz w:val="16"/>
          <w:szCs w:val="28"/>
        </w:rPr>
        <w:t>есор</w:t>
      </w:r>
      <w:r w:rsidRPr="00F50D8E">
        <w:rPr>
          <w:noProof w:val="0"/>
          <w:sz w:val="16"/>
          <w:szCs w:val="28"/>
        </w:rPr>
        <w:t>, завідувач кафедри</w:t>
      </w:r>
      <w:r w:rsidRPr="00F50D8E">
        <w:rPr>
          <w:noProof w:val="0"/>
          <w:sz w:val="16"/>
          <w:szCs w:val="20"/>
        </w:rPr>
        <w:t xml:space="preserve"> теоретичної і прикладної економіки, Прикарпатський національний університет імені Василя Стефаника;</w:t>
      </w:r>
    </w:p>
    <w:p w:rsidR="00E77591" w:rsidRPr="00F50D8E" w:rsidRDefault="00E77591" w:rsidP="00E77591">
      <w:pPr>
        <w:ind w:left="284" w:hanging="284"/>
        <w:jc w:val="both"/>
        <w:rPr>
          <w:noProof w:val="0"/>
          <w:sz w:val="16"/>
          <w:szCs w:val="28"/>
        </w:rPr>
      </w:pPr>
      <w:r w:rsidRPr="00F50D8E">
        <w:rPr>
          <w:b/>
          <w:noProof w:val="0"/>
          <w:sz w:val="16"/>
          <w:szCs w:val="28"/>
        </w:rPr>
        <w:t>Проскуріна Н. М.</w:t>
      </w:r>
      <w:r w:rsidRPr="00F50D8E">
        <w:rPr>
          <w:noProof w:val="0"/>
          <w:sz w:val="16"/>
          <w:szCs w:val="28"/>
        </w:rPr>
        <w:t xml:space="preserve"> – д.е.н., проф</w:t>
      </w:r>
      <w:r>
        <w:rPr>
          <w:noProof w:val="0"/>
          <w:sz w:val="16"/>
          <w:szCs w:val="28"/>
        </w:rPr>
        <w:t>есор</w:t>
      </w:r>
      <w:r w:rsidRPr="00F50D8E">
        <w:rPr>
          <w:noProof w:val="0"/>
          <w:sz w:val="16"/>
          <w:szCs w:val="28"/>
        </w:rPr>
        <w:t xml:space="preserve">, кафедра обліку та </w:t>
      </w:r>
      <w:r w:rsidR="006A05A6">
        <w:rPr>
          <w:noProof w:val="0"/>
          <w:sz w:val="16"/>
          <w:szCs w:val="28"/>
        </w:rPr>
        <w:t>оподаткування</w:t>
      </w:r>
      <w:r w:rsidRPr="00F50D8E">
        <w:rPr>
          <w:noProof w:val="0"/>
          <w:sz w:val="16"/>
          <w:szCs w:val="28"/>
        </w:rPr>
        <w:t>, Запорізький національний університет;</w:t>
      </w:r>
    </w:p>
    <w:p w:rsidR="00E77591" w:rsidRPr="00F50D8E" w:rsidRDefault="00E77591" w:rsidP="00E77591">
      <w:pPr>
        <w:ind w:left="284" w:hanging="284"/>
        <w:jc w:val="both"/>
        <w:rPr>
          <w:noProof w:val="0"/>
          <w:sz w:val="16"/>
          <w:szCs w:val="28"/>
          <w:lang w:val="ru-RU"/>
        </w:rPr>
      </w:pPr>
      <w:r w:rsidRPr="00F50D8E">
        <w:rPr>
          <w:b/>
          <w:noProof w:val="0"/>
          <w:sz w:val="16"/>
          <w:szCs w:val="28"/>
        </w:rPr>
        <w:t>Пушкар М. С.</w:t>
      </w:r>
      <w:r w:rsidRPr="00F50D8E">
        <w:rPr>
          <w:noProof w:val="0"/>
          <w:sz w:val="16"/>
          <w:szCs w:val="28"/>
        </w:rPr>
        <w:t xml:space="preserve"> – д.е.н., професор, кафедра аудиту, ревізії та аналізу; Тернопільський національний економічний університет;</w:t>
      </w:r>
    </w:p>
    <w:p w:rsidR="00E77591" w:rsidRPr="00F50D8E" w:rsidRDefault="00E77591" w:rsidP="00E77591">
      <w:pPr>
        <w:ind w:left="284" w:hanging="284"/>
        <w:jc w:val="both"/>
        <w:rPr>
          <w:noProof w:val="0"/>
          <w:sz w:val="16"/>
          <w:szCs w:val="28"/>
          <w:lang w:val="ru-RU"/>
        </w:rPr>
      </w:pPr>
      <w:proofErr w:type="spellStart"/>
      <w:r w:rsidRPr="00F50D8E">
        <w:rPr>
          <w:b/>
          <w:noProof w:val="0"/>
          <w:sz w:val="16"/>
          <w:szCs w:val="28"/>
        </w:rPr>
        <w:t>Рожелюк</w:t>
      </w:r>
      <w:proofErr w:type="spellEnd"/>
      <w:r w:rsidRPr="00F50D8E">
        <w:rPr>
          <w:b/>
          <w:noProof w:val="0"/>
          <w:sz w:val="16"/>
          <w:szCs w:val="28"/>
        </w:rPr>
        <w:t xml:space="preserve"> В. М.</w:t>
      </w:r>
      <w:r w:rsidRPr="00F50D8E">
        <w:rPr>
          <w:noProof w:val="0"/>
          <w:sz w:val="16"/>
          <w:szCs w:val="28"/>
        </w:rPr>
        <w:t xml:space="preserve"> – д.е.н., </w:t>
      </w:r>
      <w:r w:rsidR="00483C47">
        <w:rPr>
          <w:noProof w:val="0"/>
          <w:sz w:val="16"/>
          <w:szCs w:val="28"/>
        </w:rPr>
        <w:t>професор</w:t>
      </w:r>
      <w:r w:rsidRPr="00F50D8E">
        <w:rPr>
          <w:noProof w:val="0"/>
          <w:sz w:val="16"/>
          <w:szCs w:val="28"/>
        </w:rPr>
        <w:t>, кафедра обліку у державному секторі економіки та сфері послуг</w:t>
      </w:r>
      <w:r w:rsidRPr="00F50D8E">
        <w:rPr>
          <w:noProof w:val="0"/>
          <w:sz w:val="16"/>
          <w:szCs w:val="28"/>
          <w:lang w:val="ru-RU"/>
        </w:rPr>
        <w:t xml:space="preserve">; </w:t>
      </w:r>
      <w:r w:rsidRPr="00F50D8E">
        <w:rPr>
          <w:noProof w:val="0"/>
          <w:sz w:val="16"/>
          <w:szCs w:val="28"/>
        </w:rPr>
        <w:t>Тернопільський національний економічний університет</w:t>
      </w:r>
      <w:r w:rsidRPr="00F50D8E">
        <w:rPr>
          <w:noProof w:val="0"/>
          <w:sz w:val="16"/>
          <w:szCs w:val="28"/>
          <w:lang w:val="ru-RU"/>
        </w:rPr>
        <w:t>;</w:t>
      </w:r>
    </w:p>
    <w:p w:rsidR="00E77591" w:rsidRPr="00F50D8E" w:rsidRDefault="00E77591" w:rsidP="00E77591">
      <w:pPr>
        <w:ind w:left="284" w:hanging="284"/>
        <w:jc w:val="both"/>
        <w:rPr>
          <w:noProof w:val="0"/>
          <w:sz w:val="16"/>
          <w:szCs w:val="20"/>
        </w:rPr>
      </w:pPr>
      <w:r w:rsidRPr="00F50D8E">
        <w:rPr>
          <w:b/>
          <w:noProof w:val="0"/>
          <w:sz w:val="16"/>
          <w:szCs w:val="28"/>
        </w:rPr>
        <w:t>Рудницький В. С.</w:t>
      </w:r>
      <w:r w:rsidRPr="00F50D8E">
        <w:rPr>
          <w:noProof w:val="0"/>
          <w:sz w:val="16"/>
          <w:szCs w:val="28"/>
        </w:rPr>
        <w:t xml:space="preserve"> – д.е.н., проф</w:t>
      </w:r>
      <w:r>
        <w:rPr>
          <w:noProof w:val="0"/>
          <w:sz w:val="16"/>
          <w:szCs w:val="28"/>
        </w:rPr>
        <w:t>есор</w:t>
      </w:r>
      <w:r w:rsidRPr="00F50D8E">
        <w:rPr>
          <w:noProof w:val="0"/>
          <w:sz w:val="16"/>
          <w:szCs w:val="28"/>
        </w:rPr>
        <w:t xml:space="preserve">, завідувач </w:t>
      </w:r>
      <w:r w:rsidRPr="00F50D8E">
        <w:rPr>
          <w:noProof w:val="0"/>
          <w:sz w:val="16"/>
          <w:szCs w:val="20"/>
        </w:rPr>
        <w:t xml:space="preserve">кафедри обліку і </w:t>
      </w:r>
      <w:r w:rsidR="00483C47">
        <w:rPr>
          <w:noProof w:val="0"/>
          <w:sz w:val="16"/>
          <w:szCs w:val="20"/>
        </w:rPr>
        <w:t>оподаткування,</w:t>
      </w:r>
      <w:r w:rsidRPr="00F50D8E">
        <w:rPr>
          <w:noProof w:val="0"/>
          <w:sz w:val="16"/>
          <w:szCs w:val="20"/>
        </w:rPr>
        <w:t xml:space="preserve"> </w:t>
      </w:r>
      <w:r w:rsidR="00483C47" w:rsidRPr="00483C47">
        <w:rPr>
          <w:noProof w:val="0"/>
          <w:sz w:val="16"/>
          <w:szCs w:val="20"/>
        </w:rPr>
        <w:t>Львівськ</w:t>
      </w:r>
      <w:r w:rsidR="00483C47">
        <w:rPr>
          <w:noProof w:val="0"/>
          <w:sz w:val="16"/>
          <w:szCs w:val="20"/>
        </w:rPr>
        <w:t>ий</w:t>
      </w:r>
      <w:r w:rsidR="00483C47" w:rsidRPr="00483C47">
        <w:rPr>
          <w:noProof w:val="0"/>
          <w:sz w:val="16"/>
          <w:szCs w:val="20"/>
        </w:rPr>
        <w:t xml:space="preserve"> інститут ДВНЗ </w:t>
      </w:r>
      <w:r w:rsidR="00483C47">
        <w:rPr>
          <w:noProof w:val="0"/>
          <w:sz w:val="16"/>
          <w:szCs w:val="20"/>
        </w:rPr>
        <w:t>«</w:t>
      </w:r>
      <w:r w:rsidR="00483C47" w:rsidRPr="00483C47">
        <w:rPr>
          <w:noProof w:val="0"/>
          <w:sz w:val="16"/>
          <w:szCs w:val="20"/>
        </w:rPr>
        <w:t>Університету банківської справи</w:t>
      </w:r>
      <w:r w:rsidR="00483C47">
        <w:rPr>
          <w:noProof w:val="0"/>
          <w:sz w:val="16"/>
          <w:szCs w:val="20"/>
        </w:rPr>
        <w:t>»</w:t>
      </w:r>
      <w:r w:rsidRPr="00F50D8E">
        <w:rPr>
          <w:noProof w:val="0"/>
          <w:sz w:val="16"/>
          <w:szCs w:val="20"/>
        </w:rPr>
        <w:t>;</w:t>
      </w:r>
    </w:p>
    <w:p w:rsidR="00E77591" w:rsidRPr="00F50D8E" w:rsidRDefault="00E77591" w:rsidP="00E77591">
      <w:pPr>
        <w:ind w:left="284" w:hanging="284"/>
        <w:jc w:val="both"/>
        <w:rPr>
          <w:noProof w:val="0"/>
          <w:sz w:val="16"/>
          <w:szCs w:val="28"/>
        </w:rPr>
      </w:pPr>
      <w:proofErr w:type="spellStart"/>
      <w:r w:rsidRPr="00F50D8E">
        <w:rPr>
          <w:b/>
          <w:noProof w:val="0"/>
          <w:sz w:val="16"/>
          <w:szCs w:val="28"/>
        </w:rPr>
        <w:t>Хорунжак</w:t>
      </w:r>
      <w:proofErr w:type="spellEnd"/>
      <w:r w:rsidRPr="00F50D8E">
        <w:rPr>
          <w:b/>
          <w:noProof w:val="0"/>
          <w:sz w:val="16"/>
          <w:szCs w:val="28"/>
        </w:rPr>
        <w:t xml:space="preserve"> Н. М.</w:t>
      </w:r>
      <w:r w:rsidRPr="00F50D8E">
        <w:rPr>
          <w:noProof w:val="0"/>
          <w:sz w:val="16"/>
          <w:szCs w:val="28"/>
        </w:rPr>
        <w:t xml:space="preserve"> – д.е.н., </w:t>
      </w:r>
      <w:r w:rsidR="0091759A">
        <w:rPr>
          <w:noProof w:val="0"/>
          <w:sz w:val="16"/>
          <w:szCs w:val="28"/>
        </w:rPr>
        <w:t>професор</w:t>
      </w:r>
      <w:r w:rsidRPr="00F50D8E">
        <w:rPr>
          <w:noProof w:val="0"/>
          <w:sz w:val="16"/>
          <w:szCs w:val="28"/>
        </w:rPr>
        <w:t>, кафедра обліку у державному секторі економіки та сфері послуг</w:t>
      </w:r>
      <w:r w:rsidRPr="00F50D8E">
        <w:rPr>
          <w:noProof w:val="0"/>
          <w:sz w:val="16"/>
          <w:szCs w:val="28"/>
          <w:lang w:val="ru-RU"/>
        </w:rPr>
        <w:t>;</w:t>
      </w:r>
      <w:r w:rsidRPr="00F50D8E">
        <w:rPr>
          <w:noProof w:val="0"/>
          <w:sz w:val="16"/>
          <w:szCs w:val="28"/>
        </w:rPr>
        <w:t xml:space="preserve"> Тернопільський національний економічний університет;</w:t>
      </w:r>
    </w:p>
    <w:p w:rsidR="00E77591" w:rsidRPr="00F50D8E" w:rsidRDefault="00E77591" w:rsidP="00E77591">
      <w:pPr>
        <w:ind w:left="284" w:hanging="284"/>
        <w:jc w:val="both"/>
        <w:rPr>
          <w:noProof w:val="0"/>
          <w:sz w:val="16"/>
          <w:szCs w:val="20"/>
        </w:rPr>
      </w:pPr>
      <w:proofErr w:type="spellStart"/>
      <w:r w:rsidRPr="00F50D8E">
        <w:rPr>
          <w:b/>
          <w:noProof w:val="0"/>
          <w:sz w:val="16"/>
          <w:szCs w:val="28"/>
        </w:rPr>
        <w:t>Шайкан</w:t>
      </w:r>
      <w:proofErr w:type="spellEnd"/>
      <w:r w:rsidRPr="00F50D8E">
        <w:rPr>
          <w:b/>
          <w:noProof w:val="0"/>
          <w:sz w:val="16"/>
          <w:szCs w:val="28"/>
        </w:rPr>
        <w:t xml:space="preserve"> А. В. –</w:t>
      </w:r>
      <w:r w:rsidRPr="00F50D8E">
        <w:rPr>
          <w:noProof w:val="0"/>
          <w:sz w:val="16"/>
          <w:szCs w:val="20"/>
        </w:rPr>
        <w:t xml:space="preserve"> </w:t>
      </w:r>
      <w:r w:rsidRPr="00F50D8E">
        <w:rPr>
          <w:noProof w:val="0"/>
          <w:sz w:val="16"/>
          <w:szCs w:val="28"/>
        </w:rPr>
        <w:t>д.е.н., проф</w:t>
      </w:r>
      <w:r>
        <w:rPr>
          <w:noProof w:val="0"/>
          <w:sz w:val="16"/>
          <w:szCs w:val="28"/>
        </w:rPr>
        <w:t>есор</w:t>
      </w:r>
      <w:r w:rsidRPr="00F50D8E">
        <w:rPr>
          <w:noProof w:val="0"/>
          <w:sz w:val="16"/>
          <w:szCs w:val="28"/>
        </w:rPr>
        <w:t xml:space="preserve">, </w:t>
      </w:r>
      <w:r w:rsidRPr="00F50D8E">
        <w:rPr>
          <w:noProof w:val="0"/>
          <w:sz w:val="16"/>
          <w:szCs w:val="20"/>
        </w:rPr>
        <w:t xml:space="preserve">директор, Криворізький економічний інститут, </w:t>
      </w:r>
      <w:r w:rsidRPr="00F50D8E">
        <w:rPr>
          <w:noProof w:val="0"/>
          <w:sz w:val="16"/>
          <w:szCs w:val="28"/>
        </w:rPr>
        <w:t>ДВНЗ «Київський національний економічний університет імені Вадима Гетьмана»</w:t>
      </w:r>
      <w:r>
        <w:rPr>
          <w:noProof w:val="0"/>
          <w:sz w:val="16"/>
          <w:szCs w:val="28"/>
        </w:rPr>
        <w:t>;</w:t>
      </w:r>
    </w:p>
    <w:p w:rsidR="00E77591" w:rsidRDefault="00E77591" w:rsidP="00E77591">
      <w:pPr>
        <w:ind w:left="284" w:hanging="284"/>
        <w:jc w:val="both"/>
        <w:rPr>
          <w:noProof w:val="0"/>
          <w:sz w:val="16"/>
          <w:szCs w:val="28"/>
        </w:rPr>
      </w:pPr>
      <w:proofErr w:type="spellStart"/>
      <w:r w:rsidRPr="00F50D8E">
        <w:rPr>
          <w:b/>
          <w:noProof w:val="0"/>
          <w:sz w:val="16"/>
          <w:szCs w:val="28"/>
        </w:rPr>
        <w:t>Шигун</w:t>
      </w:r>
      <w:proofErr w:type="spellEnd"/>
      <w:r w:rsidRPr="00F50D8E">
        <w:rPr>
          <w:b/>
          <w:noProof w:val="0"/>
          <w:sz w:val="16"/>
          <w:szCs w:val="28"/>
        </w:rPr>
        <w:t xml:space="preserve"> М. М.</w:t>
      </w:r>
      <w:r w:rsidRPr="00F50D8E">
        <w:rPr>
          <w:noProof w:val="0"/>
          <w:sz w:val="16"/>
          <w:szCs w:val="28"/>
        </w:rPr>
        <w:t xml:space="preserve"> – д.е.н., проф</w:t>
      </w:r>
      <w:r>
        <w:rPr>
          <w:noProof w:val="0"/>
          <w:sz w:val="16"/>
          <w:szCs w:val="28"/>
        </w:rPr>
        <w:t>есор</w:t>
      </w:r>
      <w:r w:rsidRPr="00F50D8E">
        <w:rPr>
          <w:noProof w:val="0"/>
          <w:sz w:val="16"/>
          <w:szCs w:val="28"/>
        </w:rPr>
        <w:t>,</w:t>
      </w:r>
      <w:r w:rsidR="00693729">
        <w:rPr>
          <w:noProof w:val="0"/>
          <w:sz w:val="16"/>
          <w:szCs w:val="28"/>
        </w:rPr>
        <w:t xml:space="preserve"> завідувач</w:t>
      </w:r>
      <w:r w:rsidR="00693729" w:rsidRPr="00693729">
        <w:rPr>
          <w:noProof w:val="0"/>
          <w:sz w:val="16"/>
          <w:szCs w:val="28"/>
        </w:rPr>
        <w:t xml:space="preserve"> кафедри обліку і оподаткування,</w:t>
      </w:r>
      <w:r w:rsidRPr="00F50D8E">
        <w:rPr>
          <w:noProof w:val="0"/>
          <w:sz w:val="16"/>
          <w:szCs w:val="28"/>
        </w:rPr>
        <w:t xml:space="preserve"> ДВНЗ «Київський національний економічний університет імені Вадима Гетьмана».</w:t>
      </w:r>
    </w:p>
    <w:p w:rsidR="00E77591" w:rsidRPr="00E4091E" w:rsidRDefault="00E77591" w:rsidP="00E77591">
      <w:pPr>
        <w:ind w:left="284" w:hanging="284"/>
        <w:jc w:val="both"/>
        <w:rPr>
          <w:noProof w:val="0"/>
          <w:sz w:val="16"/>
          <w:szCs w:val="28"/>
        </w:rPr>
      </w:pPr>
    </w:p>
    <w:tbl>
      <w:tblPr>
        <w:tblStyle w:val="af0"/>
        <w:tblW w:w="5103" w:type="dxa"/>
        <w:tblInd w:w="250" w:type="dxa"/>
        <w:tblLook w:val="04A0"/>
      </w:tblPr>
      <w:tblGrid>
        <w:gridCol w:w="5103"/>
      </w:tblGrid>
      <w:tr w:rsidR="00E77591" w:rsidRPr="00507407" w:rsidTr="000927D9"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7591" w:rsidRPr="00507407" w:rsidRDefault="00E77591" w:rsidP="000927D9">
            <w:pPr>
              <w:jc w:val="center"/>
              <w:rPr>
                <w:b/>
              </w:rPr>
            </w:pPr>
            <w:r w:rsidRPr="00507407">
              <w:rPr>
                <w:b/>
                <w:color w:val="130D8F"/>
                <w:sz w:val="22"/>
                <w:szCs w:val="22"/>
              </w:rPr>
              <w:t>Робота конференції планується за такими напрямками</w:t>
            </w:r>
            <w:r w:rsidRPr="00507407">
              <w:rPr>
                <w:color w:val="130D8F"/>
                <w:sz w:val="22"/>
                <w:szCs w:val="22"/>
              </w:rPr>
              <w:t>:</w:t>
            </w:r>
          </w:p>
        </w:tc>
      </w:tr>
      <w:tr w:rsidR="00E77591" w:rsidRPr="00507407" w:rsidTr="000927D9"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7591" w:rsidRPr="00082AFC" w:rsidRDefault="00E77591" w:rsidP="000927D9">
            <w:pPr>
              <w:pStyle w:val="ad"/>
              <w:numPr>
                <w:ilvl w:val="0"/>
                <w:numId w:val="28"/>
              </w:numPr>
              <w:spacing w:line="240" w:lineRule="atLeast"/>
              <w:ind w:left="312" w:hanging="357"/>
              <w:jc w:val="both"/>
              <w:rPr>
                <w:b/>
                <w:color w:val="130D8F"/>
              </w:rPr>
            </w:pPr>
            <w:r w:rsidRPr="00082AFC">
              <w:rPr>
                <w:noProof w:val="0"/>
                <w:sz w:val="22"/>
                <w:szCs w:val="22"/>
              </w:rPr>
              <w:t>Бухгалтерський облік як система знань: теорія та методологія.</w:t>
            </w:r>
          </w:p>
          <w:p w:rsidR="00E77591" w:rsidRPr="00082AFC" w:rsidRDefault="00E77591" w:rsidP="000927D9">
            <w:pPr>
              <w:pStyle w:val="ad"/>
              <w:numPr>
                <w:ilvl w:val="0"/>
                <w:numId w:val="28"/>
              </w:numPr>
              <w:spacing w:line="240" w:lineRule="atLeast"/>
              <w:ind w:left="312" w:hanging="357"/>
              <w:jc w:val="both"/>
              <w:rPr>
                <w:b/>
                <w:color w:val="130D8F"/>
              </w:rPr>
            </w:pPr>
            <w:r w:rsidRPr="00082AFC">
              <w:rPr>
                <w:noProof w:val="0"/>
                <w:sz w:val="22"/>
                <w:szCs w:val="22"/>
              </w:rPr>
              <w:t>Бухгалтерський облік в процесі імплементації європейського законодавства: методика та організація.</w:t>
            </w:r>
          </w:p>
          <w:p w:rsidR="00E77591" w:rsidRPr="00082AFC" w:rsidRDefault="00E77591" w:rsidP="000927D9">
            <w:pPr>
              <w:pStyle w:val="ad"/>
              <w:numPr>
                <w:ilvl w:val="0"/>
                <w:numId w:val="28"/>
              </w:numPr>
              <w:spacing w:line="240" w:lineRule="atLeast"/>
              <w:ind w:left="312" w:hanging="357"/>
              <w:jc w:val="both"/>
              <w:rPr>
                <w:b/>
                <w:color w:val="130D8F"/>
              </w:rPr>
            </w:pPr>
            <w:r w:rsidRPr="00082AFC">
              <w:rPr>
                <w:noProof w:val="0"/>
                <w:sz w:val="22"/>
                <w:szCs w:val="22"/>
              </w:rPr>
              <w:t>Бухгалтерський облік в управлінні стратегіями діяльності та конкурентному середовищі: вітчизняний досвід та світова практика.</w:t>
            </w:r>
          </w:p>
          <w:p w:rsidR="00E77591" w:rsidRPr="00082AFC" w:rsidRDefault="00E77591" w:rsidP="000927D9">
            <w:pPr>
              <w:pStyle w:val="ad"/>
              <w:numPr>
                <w:ilvl w:val="0"/>
                <w:numId w:val="28"/>
              </w:numPr>
              <w:spacing w:line="240" w:lineRule="atLeast"/>
              <w:ind w:left="312" w:hanging="357"/>
              <w:jc w:val="both"/>
              <w:rPr>
                <w:b/>
                <w:color w:val="130D8F"/>
              </w:rPr>
            </w:pPr>
            <w:r w:rsidRPr="00082AFC">
              <w:rPr>
                <w:noProof w:val="0"/>
                <w:sz w:val="22"/>
                <w:szCs w:val="22"/>
              </w:rPr>
              <w:t>Оподаткування: теорія, практика, реалії сьогодення.</w:t>
            </w:r>
          </w:p>
          <w:p w:rsidR="00E77591" w:rsidRPr="00082AFC" w:rsidRDefault="00E77591" w:rsidP="000927D9">
            <w:pPr>
              <w:pStyle w:val="ad"/>
              <w:numPr>
                <w:ilvl w:val="0"/>
                <w:numId w:val="28"/>
              </w:numPr>
              <w:spacing w:line="240" w:lineRule="atLeast"/>
              <w:ind w:left="312" w:hanging="357"/>
              <w:jc w:val="both"/>
              <w:rPr>
                <w:b/>
                <w:color w:val="130D8F"/>
              </w:rPr>
            </w:pPr>
            <w:r w:rsidRPr="00082AFC">
              <w:rPr>
                <w:noProof w:val="0"/>
                <w:sz w:val="22"/>
                <w:szCs w:val="22"/>
              </w:rPr>
              <w:t>Контроль, аудит і аналіз: види та багатоцільовий характер в процесі суспільних трансформацій.</w:t>
            </w:r>
          </w:p>
          <w:p w:rsidR="00E77591" w:rsidRPr="00082AFC" w:rsidRDefault="00E77591" w:rsidP="000927D9">
            <w:pPr>
              <w:pStyle w:val="ad"/>
              <w:numPr>
                <w:ilvl w:val="0"/>
                <w:numId w:val="28"/>
              </w:numPr>
              <w:spacing w:line="240" w:lineRule="atLeast"/>
              <w:ind w:left="312" w:hanging="357"/>
              <w:jc w:val="both"/>
              <w:rPr>
                <w:b/>
                <w:color w:val="130D8F"/>
              </w:rPr>
            </w:pPr>
            <w:r w:rsidRPr="00082AFC">
              <w:rPr>
                <w:noProof w:val="0"/>
                <w:sz w:val="22"/>
                <w:szCs w:val="22"/>
              </w:rPr>
              <w:t>Інформаційні технології та моделювання в  обліку, оподаткуванні, аналізі та аудиті.</w:t>
            </w:r>
          </w:p>
          <w:p w:rsidR="00E77591" w:rsidRPr="00507407" w:rsidRDefault="00E77591" w:rsidP="000927D9">
            <w:pPr>
              <w:pStyle w:val="ad"/>
              <w:numPr>
                <w:ilvl w:val="0"/>
                <w:numId w:val="28"/>
              </w:numPr>
              <w:spacing w:line="240" w:lineRule="atLeast"/>
              <w:ind w:left="312" w:hanging="357"/>
              <w:jc w:val="both"/>
              <w:rPr>
                <w:b/>
                <w:color w:val="130D8F"/>
              </w:rPr>
            </w:pPr>
            <w:r w:rsidRPr="00507407">
              <w:rPr>
                <w:noProof w:val="0"/>
                <w:sz w:val="22"/>
                <w:szCs w:val="22"/>
              </w:rPr>
              <w:t>Бухгалтер: професійне навчання та сертифікація.</w:t>
            </w:r>
          </w:p>
        </w:tc>
      </w:tr>
    </w:tbl>
    <w:p w:rsidR="00602390" w:rsidRDefault="00602390" w:rsidP="00E77591">
      <w:pPr>
        <w:jc w:val="center"/>
        <w:rPr>
          <w:rStyle w:val="a5"/>
          <w:bCs/>
          <w:color w:val="130D8F"/>
        </w:rPr>
      </w:pPr>
    </w:p>
    <w:p w:rsidR="00E77591" w:rsidRDefault="006218DF" w:rsidP="00E77591">
      <w:pPr>
        <w:jc w:val="center"/>
        <w:rPr>
          <w:rStyle w:val="a5"/>
          <w:bCs/>
          <w:color w:val="130D8F"/>
        </w:rPr>
      </w:pPr>
      <w:r w:rsidRPr="006218DF">
        <w:rPr>
          <w:b/>
          <w:bCs/>
          <w:color w:val="130D8F"/>
          <w:lang w:eastAsia="uk-UA"/>
        </w:rPr>
        <w:lastRenderedPageBreak/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2" o:spid="_x0000_s1030" type="#_x0000_t65" style="position:absolute;left:0;text-align:left;margin-left:0;margin-top:2pt;width:257.45pt;height:23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" strokecolor="#130d8f">
            <v:textbox>
              <w:txbxContent>
                <w:p w:rsidR="00E77591" w:rsidRPr="00E831C9" w:rsidRDefault="00E77591" w:rsidP="00E77591">
                  <w:pPr>
                    <w:jc w:val="center"/>
                    <w:rPr>
                      <w:rStyle w:val="a5"/>
                      <w:bCs/>
                      <w:color w:val="130D8F"/>
                    </w:rPr>
                  </w:pPr>
                  <w:r w:rsidRPr="00E831C9">
                    <w:rPr>
                      <w:rStyle w:val="a5"/>
                      <w:bCs/>
                      <w:color w:val="130D8F"/>
                    </w:rPr>
                    <w:t>1.  УМОВИ УЧАСТІ У КОНФЕРЕНЦІЇ:</w:t>
                  </w:r>
                </w:p>
                <w:p w:rsidR="00E77591" w:rsidRDefault="00E77591" w:rsidP="00E77591"/>
              </w:txbxContent>
            </v:textbox>
          </v:shape>
        </w:pict>
      </w:r>
    </w:p>
    <w:p w:rsidR="00E77591" w:rsidRDefault="00E77591" w:rsidP="00E77591">
      <w:pPr>
        <w:jc w:val="center"/>
        <w:rPr>
          <w:rStyle w:val="a5"/>
          <w:bCs/>
          <w:color w:val="130D8F"/>
        </w:rPr>
      </w:pPr>
    </w:p>
    <w:p w:rsidR="00E77591" w:rsidRPr="000E2E25" w:rsidRDefault="00E77591" w:rsidP="00E77591">
      <w:pPr>
        <w:pStyle w:val="a7"/>
        <w:ind w:left="284" w:hanging="284"/>
        <w:rPr>
          <w:rStyle w:val="a5"/>
          <w:b w:val="0"/>
          <w:bCs/>
          <w:sz w:val="24"/>
        </w:rPr>
      </w:pPr>
      <w:r w:rsidRPr="000E2E25">
        <w:rPr>
          <w:rStyle w:val="a5"/>
          <w:b w:val="0"/>
          <w:bCs/>
          <w:sz w:val="24"/>
        </w:rPr>
        <w:t>Форма участі у конференції: дистанційна.</w:t>
      </w:r>
    </w:p>
    <w:p w:rsidR="00E77591" w:rsidRPr="000E2E25" w:rsidRDefault="00E77591" w:rsidP="00E77591">
      <w:pPr>
        <w:pStyle w:val="a7"/>
        <w:ind w:left="284" w:hanging="284"/>
        <w:rPr>
          <w:rStyle w:val="a5"/>
          <w:b w:val="0"/>
          <w:bCs/>
          <w:sz w:val="24"/>
        </w:rPr>
      </w:pPr>
      <w:r w:rsidRPr="000E2E25">
        <w:rPr>
          <w:rStyle w:val="a5"/>
          <w:b w:val="0"/>
          <w:bCs/>
          <w:sz w:val="24"/>
        </w:rPr>
        <w:t xml:space="preserve">Робочі мови: українська, </w:t>
      </w:r>
      <w:r>
        <w:rPr>
          <w:rStyle w:val="a5"/>
          <w:b w:val="0"/>
          <w:bCs/>
          <w:sz w:val="24"/>
          <w:lang w:val="ru-RU"/>
        </w:rPr>
        <w:t xml:space="preserve">польська, </w:t>
      </w:r>
      <w:r w:rsidRPr="00C93AC7">
        <w:rPr>
          <w:rStyle w:val="a5"/>
          <w:b w:val="0"/>
          <w:bCs/>
          <w:sz w:val="24"/>
        </w:rPr>
        <w:t>російська,</w:t>
      </w:r>
      <w:r w:rsidRPr="000E2E25">
        <w:rPr>
          <w:rStyle w:val="a5"/>
          <w:b w:val="0"/>
          <w:bCs/>
          <w:sz w:val="24"/>
        </w:rPr>
        <w:t xml:space="preserve"> англійська.</w:t>
      </w:r>
    </w:p>
    <w:p w:rsidR="00E77591" w:rsidRPr="000E2E25" w:rsidRDefault="00E77591" w:rsidP="00E77591">
      <w:pPr>
        <w:pStyle w:val="a7"/>
        <w:ind w:left="284" w:hanging="284"/>
        <w:rPr>
          <w:rStyle w:val="a5"/>
          <w:b w:val="0"/>
          <w:bCs/>
          <w:sz w:val="24"/>
        </w:rPr>
      </w:pPr>
      <w:r w:rsidRPr="000E2E25">
        <w:rPr>
          <w:rStyle w:val="a5"/>
          <w:b w:val="0"/>
          <w:bCs/>
          <w:sz w:val="24"/>
        </w:rPr>
        <w:t>За підсумками конференції буде сформований</w:t>
      </w:r>
      <w:r>
        <w:rPr>
          <w:rStyle w:val="a5"/>
          <w:b w:val="0"/>
          <w:bCs/>
          <w:sz w:val="24"/>
        </w:rPr>
        <w:t xml:space="preserve"> </w:t>
      </w:r>
      <w:r w:rsidRPr="00927137">
        <w:rPr>
          <w:rStyle w:val="a5"/>
          <w:bCs/>
          <w:color w:val="130D8F"/>
          <w:sz w:val="24"/>
        </w:rPr>
        <w:t>електронний</w:t>
      </w:r>
      <w:r w:rsidRPr="000E2E25">
        <w:rPr>
          <w:rStyle w:val="a5"/>
          <w:b w:val="0"/>
          <w:bCs/>
          <w:sz w:val="24"/>
        </w:rPr>
        <w:t xml:space="preserve"> (PDF) і </w:t>
      </w:r>
      <w:r w:rsidRPr="00927137">
        <w:rPr>
          <w:rStyle w:val="a5"/>
          <w:bCs/>
          <w:color w:val="130D8F"/>
          <w:sz w:val="24"/>
        </w:rPr>
        <w:t>друкований</w:t>
      </w:r>
      <w:r>
        <w:rPr>
          <w:rStyle w:val="a5"/>
          <w:b w:val="0"/>
          <w:bCs/>
          <w:sz w:val="24"/>
        </w:rPr>
        <w:t xml:space="preserve"> </w:t>
      </w:r>
      <w:r w:rsidRPr="000E2E25">
        <w:rPr>
          <w:rStyle w:val="a5"/>
          <w:b w:val="0"/>
          <w:bCs/>
          <w:sz w:val="24"/>
        </w:rPr>
        <w:t xml:space="preserve">варіанти </w:t>
      </w:r>
      <w:r>
        <w:rPr>
          <w:rStyle w:val="a5"/>
          <w:b w:val="0"/>
          <w:bCs/>
          <w:sz w:val="24"/>
        </w:rPr>
        <w:t>з</w:t>
      </w:r>
      <w:r w:rsidRPr="000E2E25">
        <w:rPr>
          <w:rStyle w:val="a5"/>
          <w:b w:val="0"/>
          <w:bCs/>
          <w:sz w:val="24"/>
        </w:rPr>
        <w:t>бірника</w:t>
      </w:r>
      <w:r>
        <w:rPr>
          <w:rStyle w:val="a5"/>
          <w:b w:val="0"/>
          <w:bCs/>
          <w:sz w:val="24"/>
        </w:rPr>
        <w:t xml:space="preserve"> </w:t>
      </w:r>
      <w:r w:rsidRPr="000E2E25">
        <w:rPr>
          <w:rStyle w:val="a5"/>
          <w:b w:val="0"/>
          <w:bCs/>
          <w:sz w:val="24"/>
        </w:rPr>
        <w:t>матеріалів конференції. Збірнику будуть надані відповідн</w:t>
      </w:r>
      <w:r w:rsidR="00D66BFC">
        <w:rPr>
          <w:rStyle w:val="a5"/>
          <w:b w:val="0"/>
          <w:bCs/>
          <w:sz w:val="24"/>
        </w:rPr>
        <w:t>ий</w:t>
      </w:r>
      <w:r>
        <w:rPr>
          <w:rStyle w:val="a5"/>
          <w:b w:val="0"/>
          <w:bCs/>
          <w:sz w:val="24"/>
        </w:rPr>
        <w:t xml:space="preserve"> </w:t>
      </w:r>
      <w:r w:rsidRPr="000E2E25">
        <w:rPr>
          <w:rStyle w:val="a5"/>
          <w:b w:val="0"/>
          <w:bCs/>
          <w:sz w:val="24"/>
        </w:rPr>
        <w:t>індекс</w:t>
      </w:r>
      <w:r w:rsidR="00D66BFC">
        <w:rPr>
          <w:rStyle w:val="a5"/>
          <w:b w:val="0"/>
          <w:bCs/>
          <w:sz w:val="24"/>
        </w:rPr>
        <w:t xml:space="preserve"> УДК </w:t>
      </w:r>
      <w:r w:rsidRPr="000E2E25">
        <w:rPr>
          <w:rStyle w:val="a5"/>
          <w:b w:val="0"/>
          <w:bCs/>
          <w:sz w:val="24"/>
        </w:rPr>
        <w:t>та міжнародний</w:t>
      </w:r>
      <w:r>
        <w:rPr>
          <w:rStyle w:val="a5"/>
          <w:b w:val="0"/>
          <w:bCs/>
          <w:sz w:val="24"/>
        </w:rPr>
        <w:t xml:space="preserve"> </w:t>
      </w:r>
      <w:r w:rsidRPr="000E2E25">
        <w:rPr>
          <w:rStyle w:val="a5"/>
          <w:b w:val="0"/>
          <w:bCs/>
          <w:sz w:val="24"/>
        </w:rPr>
        <w:t>стандартний книжний номер (ISBN).</w:t>
      </w:r>
    </w:p>
    <w:p w:rsidR="00E77591" w:rsidRDefault="00E77591" w:rsidP="00E77591">
      <w:pPr>
        <w:pStyle w:val="a7"/>
        <w:ind w:left="284" w:hanging="284"/>
        <w:rPr>
          <w:b/>
          <w:bCs/>
          <w:sz w:val="24"/>
        </w:rPr>
      </w:pPr>
      <w:r>
        <w:rPr>
          <w:bCs/>
          <w:sz w:val="24"/>
          <w:lang w:val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49530</wp:posOffset>
            </wp:positionV>
            <wp:extent cx="800100" cy="802005"/>
            <wp:effectExtent l="19050" t="0" r="0" b="0"/>
            <wp:wrapSquare wrapText="bothSides"/>
            <wp:docPr id="6" name="Рисунок 1" descr="Описание: eTNEUIR d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TNEUIR dsp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2E25">
        <w:rPr>
          <w:rStyle w:val="a5"/>
          <w:b w:val="0"/>
          <w:bCs/>
          <w:sz w:val="24"/>
        </w:rPr>
        <w:t xml:space="preserve">Електронний варіант </w:t>
      </w:r>
      <w:r>
        <w:rPr>
          <w:rStyle w:val="a5"/>
          <w:b w:val="0"/>
          <w:bCs/>
          <w:sz w:val="24"/>
        </w:rPr>
        <w:t xml:space="preserve">збірника буде </w:t>
      </w:r>
      <w:r w:rsidRPr="009B5412">
        <w:rPr>
          <w:rStyle w:val="a5"/>
          <w:b w:val="0"/>
          <w:bCs/>
          <w:sz w:val="24"/>
        </w:rPr>
        <w:t>розмішено</w:t>
      </w:r>
      <w:r w:rsidRPr="009B5412">
        <w:rPr>
          <w:rStyle w:val="a5"/>
          <w:bCs/>
          <w:sz w:val="24"/>
        </w:rPr>
        <w:t xml:space="preserve"> </w:t>
      </w:r>
      <w:r w:rsidRPr="009B5412">
        <w:rPr>
          <w:bCs/>
          <w:sz w:val="24"/>
        </w:rPr>
        <w:t>у репозитарії Тернопільського Національного Економічного Університету eTNEUIR</w:t>
      </w:r>
      <w:r>
        <w:rPr>
          <w:b/>
          <w:bCs/>
          <w:sz w:val="24"/>
        </w:rPr>
        <w:t>.</w:t>
      </w:r>
    </w:p>
    <w:p w:rsidR="00E77591" w:rsidRDefault="00E77591" w:rsidP="00E77591">
      <w:pPr>
        <w:pStyle w:val="a7"/>
        <w:ind w:left="284" w:hanging="284"/>
        <w:rPr>
          <w:b/>
          <w:bCs/>
          <w:sz w:val="24"/>
        </w:rPr>
      </w:pPr>
      <w:r>
        <w:rPr>
          <w:b/>
          <w:bCs/>
          <w:sz w:val="24"/>
        </w:rPr>
        <w:t>Кожен учасник конференції отримає електро</w:t>
      </w:r>
      <w:r w:rsidR="001145B1">
        <w:rPr>
          <w:b/>
          <w:bCs/>
          <w:sz w:val="24"/>
        </w:rPr>
        <w:t>н</w:t>
      </w:r>
      <w:r>
        <w:rPr>
          <w:b/>
          <w:bCs/>
          <w:sz w:val="24"/>
        </w:rPr>
        <w:t>ний варіант збірника тез та сертифікат про участь у роботі конференції.</w:t>
      </w:r>
    </w:p>
    <w:p w:rsidR="00E77591" w:rsidRPr="00D66BFC" w:rsidRDefault="00E77591" w:rsidP="00E77591">
      <w:pPr>
        <w:pStyle w:val="a7"/>
        <w:ind w:left="284" w:hanging="284"/>
        <w:rPr>
          <w:rStyle w:val="a5"/>
          <w:b w:val="0"/>
          <w:bCs/>
          <w:sz w:val="24"/>
        </w:rPr>
      </w:pPr>
      <w:r>
        <w:rPr>
          <w:rStyle w:val="a5"/>
          <w:b w:val="0"/>
          <w:bCs/>
          <w:sz w:val="24"/>
        </w:rPr>
        <w:t xml:space="preserve"> </w:t>
      </w:r>
      <w:r w:rsidRPr="000E2E25">
        <w:rPr>
          <w:rStyle w:val="a5"/>
          <w:b w:val="0"/>
          <w:bCs/>
          <w:sz w:val="24"/>
        </w:rPr>
        <w:t xml:space="preserve">Для участі у конференції та публікації тез у </w:t>
      </w:r>
      <w:r>
        <w:rPr>
          <w:rStyle w:val="a5"/>
          <w:b w:val="0"/>
          <w:bCs/>
          <w:sz w:val="24"/>
        </w:rPr>
        <w:t>з</w:t>
      </w:r>
      <w:r w:rsidRPr="000E2E25">
        <w:rPr>
          <w:rStyle w:val="a5"/>
          <w:b w:val="0"/>
          <w:bCs/>
          <w:sz w:val="24"/>
        </w:rPr>
        <w:t>бірнику</w:t>
      </w:r>
      <w:r>
        <w:rPr>
          <w:rStyle w:val="a5"/>
          <w:b w:val="0"/>
          <w:bCs/>
          <w:sz w:val="24"/>
        </w:rPr>
        <w:t xml:space="preserve"> </w:t>
      </w:r>
      <w:r w:rsidRPr="000E2E25">
        <w:rPr>
          <w:rStyle w:val="a5"/>
          <w:b w:val="0"/>
          <w:bCs/>
          <w:sz w:val="24"/>
        </w:rPr>
        <w:t xml:space="preserve">матеріалів необхідно в термін </w:t>
      </w:r>
      <w:r w:rsidRPr="00C93AC7">
        <w:rPr>
          <w:rStyle w:val="a5"/>
          <w:bCs/>
          <w:sz w:val="24"/>
        </w:rPr>
        <w:t xml:space="preserve">до </w:t>
      </w:r>
      <w:r w:rsidR="00D66BFC">
        <w:rPr>
          <w:rStyle w:val="a5"/>
          <w:bCs/>
          <w:sz w:val="24"/>
        </w:rPr>
        <w:t>22</w:t>
      </w:r>
      <w:r>
        <w:rPr>
          <w:rStyle w:val="a5"/>
          <w:bCs/>
          <w:sz w:val="24"/>
        </w:rPr>
        <w:t xml:space="preserve"> </w:t>
      </w:r>
      <w:r w:rsidR="00D66BFC">
        <w:rPr>
          <w:rStyle w:val="a5"/>
          <w:bCs/>
          <w:sz w:val="24"/>
        </w:rPr>
        <w:t>червня</w:t>
      </w:r>
      <w:r w:rsidRPr="00C93AC7">
        <w:rPr>
          <w:rStyle w:val="a5"/>
          <w:bCs/>
          <w:sz w:val="24"/>
        </w:rPr>
        <w:t xml:space="preserve"> 201</w:t>
      </w:r>
      <w:r w:rsidR="00D66BFC">
        <w:rPr>
          <w:rStyle w:val="a5"/>
          <w:bCs/>
          <w:sz w:val="24"/>
        </w:rPr>
        <w:t>8</w:t>
      </w:r>
      <w:r w:rsidRPr="00C93AC7">
        <w:rPr>
          <w:rStyle w:val="a5"/>
          <w:bCs/>
          <w:sz w:val="24"/>
        </w:rPr>
        <w:t xml:space="preserve"> року</w:t>
      </w:r>
      <w:r>
        <w:rPr>
          <w:rStyle w:val="a5"/>
          <w:bCs/>
          <w:sz w:val="24"/>
        </w:rPr>
        <w:t xml:space="preserve"> </w:t>
      </w:r>
      <w:r w:rsidRPr="00E831C9">
        <w:rPr>
          <w:rStyle w:val="a5"/>
          <w:b w:val="0"/>
          <w:bCs/>
          <w:sz w:val="24"/>
        </w:rPr>
        <w:t>(включно)</w:t>
      </w:r>
      <w:r w:rsidRPr="00C93AC7">
        <w:rPr>
          <w:rStyle w:val="a5"/>
          <w:bCs/>
          <w:sz w:val="24"/>
        </w:rPr>
        <w:t xml:space="preserve"> </w:t>
      </w:r>
      <w:r w:rsidRPr="000E2E25">
        <w:rPr>
          <w:rStyle w:val="a5"/>
          <w:b w:val="0"/>
          <w:bCs/>
          <w:sz w:val="24"/>
        </w:rPr>
        <w:t>надіслати</w:t>
      </w:r>
      <w:r>
        <w:rPr>
          <w:rStyle w:val="a5"/>
          <w:b w:val="0"/>
          <w:bCs/>
          <w:sz w:val="24"/>
        </w:rPr>
        <w:t xml:space="preserve"> </w:t>
      </w:r>
      <w:r w:rsidRPr="000E2E25">
        <w:rPr>
          <w:rStyle w:val="a5"/>
          <w:b w:val="0"/>
          <w:bCs/>
          <w:sz w:val="24"/>
        </w:rPr>
        <w:t>на</w:t>
      </w:r>
      <w:r>
        <w:rPr>
          <w:rStyle w:val="a5"/>
          <w:b w:val="0"/>
          <w:bCs/>
          <w:sz w:val="24"/>
        </w:rPr>
        <w:t xml:space="preserve"> </w:t>
      </w:r>
      <w:r w:rsidRPr="000E2E25">
        <w:rPr>
          <w:rStyle w:val="a5"/>
          <w:b w:val="0"/>
          <w:bCs/>
          <w:sz w:val="24"/>
        </w:rPr>
        <w:t>електронну</w:t>
      </w:r>
      <w:r>
        <w:rPr>
          <w:rStyle w:val="a5"/>
          <w:b w:val="0"/>
          <w:bCs/>
          <w:sz w:val="24"/>
        </w:rPr>
        <w:t xml:space="preserve"> </w:t>
      </w:r>
      <w:r w:rsidRPr="000E2E25">
        <w:rPr>
          <w:rStyle w:val="a5"/>
          <w:b w:val="0"/>
          <w:bCs/>
          <w:sz w:val="24"/>
        </w:rPr>
        <w:t>адресу</w:t>
      </w:r>
      <w:r>
        <w:rPr>
          <w:rStyle w:val="a5"/>
          <w:b w:val="0"/>
          <w:bCs/>
          <w:sz w:val="24"/>
        </w:rPr>
        <w:t xml:space="preserve"> </w:t>
      </w:r>
      <w:r w:rsidRPr="00C93AC7">
        <w:rPr>
          <w:rStyle w:val="a5"/>
          <w:b w:val="0"/>
          <w:bCs/>
          <w:sz w:val="24"/>
        </w:rPr>
        <w:t>оргкомітету</w:t>
      </w:r>
      <w:r w:rsidRPr="00C93AC7">
        <w:rPr>
          <w:rStyle w:val="a5"/>
          <w:b w:val="0"/>
          <w:bCs/>
          <w:sz w:val="24"/>
          <w:lang w:val="ru-RU"/>
        </w:rPr>
        <w:t xml:space="preserve"> </w:t>
      </w:r>
      <w:r w:rsidRPr="00D66BFC">
        <w:rPr>
          <w:rStyle w:val="a9"/>
          <w:b/>
          <w:bCs/>
          <w:color w:val="auto"/>
          <w:sz w:val="24"/>
          <w:u w:val="none"/>
        </w:rPr>
        <w:t>obliktneu</w:t>
      </w:r>
      <w:r w:rsidR="00D66BFC" w:rsidRPr="00D66BFC">
        <w:rPr>
          <w:b/>
          <w:lang w:val="ru-RU"/>
        </w:rPr>
        <w:t>@</w:t>
      </w:r>
      <w:r w:rsidR="00D66BFC" w:rsidRPr="00D66BFC">
        <w:rPr>
          <w:b/>
          <w:lang w:val="en-US"/>
        </w:rPr>
        <w:t>meta</w:t>
      </w:r>
      <w:r w:rsidR="00D66BFC" w:rsidRPr="00D66BFC">
        <w:rPr>
          <w:b/>
          <w:lang w:val="ru-RU"/>
        </w:rPr>
        <w:t>.</w:t>
      </w:r>
      <w:r w:rsidR="00D66BFC" w:rsidRPr="00D66BFC">
        <w:rPr>
          <w:b/>
          <w:lang w:val="en-US"/>
        </w:rPr>
        <w:t>ua</w:t>
      </w:r>
      <w:r w:rsidRPr="00D66BFC">
        <w:rPr>
          <w:rStyle w:val="a5"/>
          <w:b w:val="0"/>
          <w:bCs/>
          <w:sz w:val="24"/>
        </w:rPr>
        <w:t>:</w:t>
      </w:r>
    </w:p>
    <w:p w:rsidR="00E77591" w:rsidRDefault="00E77591" w:rsidP="00E77591">
      <w:pPr>
        <w:pStyle w:val="a7"/>
        <w:numPr>
          <w:ilvl w:val="0"/>
          <w:numId w:val="22"/>
        </w:numPr>
        <w:rPr>
          <w:rStyle w:val="a5"/>
          <w:b w:val="0"/>
          <w:bCs/>
          <w:sz w:val="24"/>
        </w:rPr>
      </w:pPr>
      <w:r w:rsidRPr="00C93AC7">
        <w:rPr>
          <w:rStyle w:val="a5"/>
          <w:b w:val="0"/>
          <w:bCs/>
          <w:sz w:val="24"/>
        </w:rPr>
        <w:t>електронний</w:t>
      </w:r>
      <w:r w:rsidRPr="00C93AC7">
        <w:rPr>
          <w:rStyle w:val="a5"/>
          <w:b w:val="0"/>
          <w:bCs/>
          <w:sz w:val="24"/>
          <w:lang w:val="ru-RU"/>
        </w:rPr>
        <w:t xml:space="preserve"> </w:t>
      </w:r>
      <w:r w:rsidRPr="00C93AC7">
        <w:rPr>
          <w:rStyle w:val="a5"/>
          <w:b w:val="0"/>
          <w:bCs/>
          <w:sz w:val="24"/>
        </w:rPr>
        <w:t>варіант</w:t>
      </w:r>
      <w:r w:rsidRPr="00C93AC7">
        <w:rPr>
          <w:rStyle w:val="a5"/>
          <w:b w:val="0"/>
          <w:bCs/>
          <w:sz w:val="24"/>
          <w:lang w:val="ru-RU"/>
        </w:rPr>
        <w:t xml:space="preserve"> </w:t>
      </w:r>
      <w:r w:rsidRPr="00C93AC7">
        <w:rPr>
          <w:rStyle w:val="a5"/>
          <w:b w:val="0"/>
          <w:bCs/>
          <w:sz w:val="24"/>
        </w:rPr>
        <w:t xml:space="preserve">тез, </w:t>
      </w:r>
    </w:p>
    <w:p w:rsidR="00E77591" w:rsidRDefault="00E77591" w:rsidP="00E77591">
      <w:pPr>
        <w:pStyle w:val="a7"/>
        <w:numPr>
          <w:ilvl w:val="0"/>
          <w:numId w:val="22"/>
        </w:numPr>
        <w:rPr>
          <w:rStyle w:val="a5"/>
          <w:b w:val="0"/>
          <w:bCs/>
          <w:sz w:val="24"/>
        </w:rPr>
      </w:pPr>
      <w:r w:rsidRPr="00C93AC7">
        <w:rPr>
          <w:rStyle w:val="a5"/>
          <w:b w:val="0"/>
          <w:bCs/>
          <w:sz w:val="24"/>
        </w:rPr>
        <w:t xml:space="preserve">заявку на участь у конференції, </w:t>
      </w:r>
    </w:p>
    <w:p w:rsidR="00E77591" w:rsidRDefault="00E77591" w:rsidP="00E77591">
      <w:pPr>
        <w:pStyle w:val="a7"/>
        <w:numPr>
          <w:ilvl w:val="0"/>
          <w:numId w:val="22"/>
        </w:numPr>
        <w:rPr>
          <w:rStyle w:val="a5"/>
          <w:b w:val="0"/>
          <w:bCs/>
          <w:sz w:val="24"/>
        </w:rPr>
      </w:pPr>
      <w:r w:rsidRPr="00C93AC7">
        <w:rPr>
          <w:rStyle w:val="a5"/>
          <w:b w:val="0"/>
          <w:bCs/>
          <w:sz w:val="24"/>
        </w:rPr>
        <w:t>скан</w:t>
      </w:r>
      <w:r>
        <w:rPr>
          <w:rStyle w:val="a5"/>
          <w:b w:val="0"/>
          <w:bCs/>
          <w:sz w:val="24"/>
        </w:rPr>
        <w:t xml:space="preserve">овану </w:t>
      </w:r>
      <w:r w:rsidRPr="00C93AC7">
        <w:rPr>
          <w:rStyle w:val="a5"/>
          <w:b w:val="0"/>
          <w:bCs/>
          <w:sz w:val="24"/>
        </w:rPr>
        <w:t>копію квитанції про оплату</w:t>
      </w:r>
      <w:r>
        <w:rPr>
          <w:rStyle w:val="a5"/>
          <w:b w:val="0"/>
          <w:bCs/>
          <w:sz w:val="24"/>
        </w:rPr>
        <w:t xml:space="preserve"> організаційного внеску (після прийому тез до друку). </w:t>
      </w:r>
    </w:p>
    <w:p w:rsidR="00E77591" w:rsidRPr="009322E5" w:rsidRDefault="00E77591" w:rsidP="00E77591">
      <w:pPr>
        <w:pStyle w:val="a7"/>
        <w:ind w:left="284" w:hanging="284"/>
        <w:rPr>
          <w:rStyle w:val="a5"/>
          <w:b w:val="0"/>
          <w:bCs/>
          <w:sz w:val="24"/>
        </w:rPr>
      </w:pPr>
      <w:r w:rsidRPr="00197199">
        <w:rPr>
          <w:rStyle w:val="a5"/>
          <w:b w:val="0"/>
          <w:bCs/>
          <w:sz w:val="24"/>
        </w:rPr>
        <w:t>Назви файлів оформляють за</w:t>
      </w:r>
      <w:r>
        <w:rPr>
          <w:rStyle w:val="a5"/>
          <w:b w:val="0"/>
          <w:bCs/>
          <w:sz w:val="24"/>
        </w:rPr>
        <w:t xml:space="preserve"> прикладом</w:t>
      </w:r>
      <w:r w:rsidRPr="00197199">
        <w:rPr>
          <w:rStyle w:val="a5"/>
          <w:b w:val="0"/>
          <w:bCs/>
          <w:sz w:val="24"/>
        </w:rPr>
        <w:t xml:space="preserve">: </w:t>
      </w:r>
      <w:r w:rsidR="001145B1" w:rsidRPr="00D1196C">
        <w:rPr>
          <w:rStyle w:val="a5"/>
          <w:bCs/>
          <w:sz w:val="24"/>
          <w:lang w:val="ru-RU"/>
        </w:rPr>
        <w:t>І</w:t>
      </w:r>
      <w:r w:rsidR="001145B1">
        <w:rPr>
          <w:rStyle w:val="a5"/>
          <w:bCs/>
          <w:sz w:val="24"/>
        </w:rPr>
        <w:t xml:space="preserve">ваненко_Заявка, </w:t>
      </w:r>
      <w:r w:rsidR="001145B1" w:rsidRPr="00D1196C">
        <w:rPr>
          <w:rStyle w:val="a5"/>
          <w:bCs/>
          <w:sz w:val="24"/>
        </w:rPr>
        <w:t xml:space="preserve"> </w:t>
      </w:r>
      <w:r w:rsidRPr="00D1196C">
        <w:rPr>
          <w:rStyle w:val="a5"/>
          <w:bCs/>
          <w:sz w:val="24"/>
        </w:rPr>
        <w:t>Іваненко_Тези</w:t>
      </w:r>
      <w:r w:rsidR="001145B1">
        <w:rPr>
          <w:rStyle w:val="a5"/>
          <w:bCs/>
          <w:sz w:val="24"/>
        </w:rPr>
        <w:t xml:space="preserve"> тощо.</w:t>
      </w:r>
    </w:p>
    <w:p w:rsidR="00E77591" w:rsidRPr="009322E5" w:rsidRDefault="00E77591" w:rsidP="00E77591">
      <w:pPr>
        <w:pStyle w:val="a7"/>
        <w:ind w:left="284" w:hanging="284"/>
        <w:rPr>
          <w:rStyle w:val="a5"/>
          <w:b w:val="0"/>
          <w:bCs/>
          <w:sz w:val="24"/>
        </w:rPr>
      </w:pPr>
      <w:r w:rsidRPr="009322E5">
        <w:rPr>
          <w:rStyle w:val="a5"/>
          <w:b w:val="0"/>
          <w:bCs/>
          <w:sz w:val="24"/>
        </w:rPr>
        <w:t xml:space="preserve">Оргкомітет залишає за собою право відхиляти матеріали, </w:t>
      </w:r>
      <w:r w:rsidR="00927137">
        <w:rPr>
          <w:rStyle w:val="a5"/>
          <w:b w:val="0"/>
          <w:bCs/>
          <w:sz w:val="24"/>
        </w:rPr>
        <w:t>які</w:t>
      </w:r>
      <w:r w:rsidRPr="009322E5">
        <w:rPr>
          <w:rStyle w:val="a5"/>
          <w:b w:val="0"/>
          <w:bCs/>
          <w:sz w:val="24"/>
        </w:rPr>
        <w:t xml:space="preserve"> не відповідають вимогам щодо оформлення, темі конференції, надійшли із запізненням.</w:t>
      </w:r>
    </w:p>
    <w:p w:rsidR="00927137" w:rsidRDefault="00927137" w:rsidP="00927137">
      <w:pPr>
        <w:pStyle w:val="a7"/>
        <w:ind w:firstLine="0"/>
        <w:jc w:val="center"/>
        <w:rPr>
          <w:rStyle w:val="a5"/>
          <w:bCs/>
          <w:color w:val="130D8F"/>
          <w:sz w:val="24"/>
        </w:rPr>
      </w:pPr>
    </w:p>
    <w:p w:rsidR="00E77591" w:rsidRDefault="00E77591" w:rsidP="00927137">
      <w:pPr>
        <w:pStyle w:val="a7"/>
        <w:ind w:firstLine="0"/>
        <w:jc w:val="center"/>
        <w:rPr>
          <w:rStyle w:val="a5"/>
          <w:b w:val="0"/>
          <w:bCs/>
          <w:i/>
          <w:sz w:val="22"/>
        </w:rPr>
      </w:pPr>
      <w:r w:rsidRPr="00F25AB6">
        <w:rPr>
          <w:rStyle w:val="a5"/>
          <w:bCs/>
          <w:color w:val="130D8F"/>
          <w:sz w:val="24"/>
        </w:rPr>
        <w:t>У разі приймання тез до друку реквізити для оплати оргвнеску будуть відправлені учаснику конференції одночасно з  інформацією щодо прийняття наданих матеріалів</w:t>
      </w:r>
      <w:r w:rsidRPr="00F25AB6">
        <w:rPr>
          <w:rStyle w:val="a5"/>
          <w:b w:val="0"/>
          <w:bCs/>
          <w:i/>
          <w:sz w:val="22"/>
        </w:rPr>
        <w:t>.</w:t>
      </w:r>
    </w:p>
    <w:p w:rsidR="008A62E6" w:rsidRDefault="006218DF" w:rsidP="00817D37">
      <w:pPr>
        <w:jc w:val="center"/>
        <w:rPr>
          <w:b/>
          <w:color w:val="130D8F"/>
        </w:rPr>
      </w:pPr>
      <w:r w:rsidRPr="006218DF">
        <w:rPr>
          <w:b/>
          <w:color w:val="130D8F"/>
          <w:lang w:eastAsia="uk-UA"/>
        </w:rPr>
        <w:lastRenderedPageBreak/>
        <w:pict>
          <v:shape id="AutoShape 3" o:spid="_x0000_s1026" type="#_x0000_t65" style="position:absolute;left:0;text-align:left;margin-left:.65pt;margin-top:2pt;width:257.45pt;height:23.8pt;z-index:251661312;visibility:visible" strokecolor="#130d8f">
            <v:textbox style="mso-next-textbox:#AutoShape 3" inset=",0,,0">
              <w:txbxContent>
                <w:p w:rsidR="008A62E6" w:rsidRPr="00041A07" w:rsidRDefault="00FC6708" w:rsidP="00FC6708">
                  <w:pPr>
                    <w:pStyle w:val="a7"/>
                    <w:ind w:left="1080" w:firstLine="0"/>
                    <w:rPr>
                      <w:b/>
                      <w:sz w:val="24"/>
                      <w:szCs w:val="22"/>
                    </w:rPr>
                  </w:pPr>
                  <w:r w:rsidRPr="00041A07">
                    <w:rPr>
                      <w:b/>
                      <w:color w:val="130D8F"/>
                      <w:sz w:val="24"/>
                      <w:szCs w:val="22"/>
                    </w:rPr>
                    <w:t xml:space="preserve">2. </w:t>
                  </w:r>
                  <w:r w:rsidR="008A62E6" w:rsidRPr="00041A07">
                    <w:rPr>
                      <w:b/>
                      <w:color w:val="130D8F"/>
                      <w:sz w:val="24"/>
                      <w:szCs w:val="22"/>
                    </w:rPr>
                    <w:t>ФІНАНСОВІ УМОВИ</w:t>
                  </w:r>
                </w:p>
              </w:txbxContent>
            </v:textbox>
          </v:shape>
        </w:pict>
      </w:r>
    </w:p>
    <w:p w:rsidR="00EF1470" w:rsidRDefault="00EF1470" w:rsidP="00817D37">
      <w:pPr>
        <w:pStyle w:val="a7"/>
        <w:ind w:left="284" w:hanging="284"/>
        <w:rPr>
          <w:rStyle w:val="a5"/>
          <w:b w:val="0"/>
          <w:bCs/>
          <w:sz w:val="24"/>
        </w:rPr>
      </w:pPr>
    </w:p>
    <w:p w:rsidR="00507B02" w:rsidRPr="00DB4853" w:rsidRDefault="00507B02" w:rsidP="00817D37">
      <w:pPr>
        <w:pStyle w:val="a7"/>
        <w:ind w:left="284" w:hanging="284"/>
        <w:rPr>
          <w:rStyle w:val="a5"/>
          <w:b w:val="0"/>
          <w:bCs/>
          <w:sz w:val="24"/>
        </w:rPr>
      </w:pPr>
      <w:r w:rsidRPr="00DB4853">
        <w:rPr>
          <w:rStyle w:val="a5"/>
          <w:b w:val="0"/>
          <w:bCs/>
          <w:sz w:val="24"/>
        </w:rPr>
        <w:t>Організаційний внесок за участь в інтернет-конференції становить:</w:t>
      </w:r>
    </w:p>
    <w:p w:rsidR="00507B02" w:rsidRPr="00DB4853" w:rsidRDefault="00D66BFC" w:rsidP="00817D37">
      <w:pPr>
        <w:pStyle w:val="a7"/>
        <w:ind w:left="284" w:hanging="284"/>
        <w:rPr>
          <w:rStyle w:val="a5"/>
          <w:b w:val="0"/>
          <w:bCs/>
          <w:sz w:val="24"/>
        </w:rPr>
      </w:pPr>
      <w:r>
        <w:rPr>
          <w:rStyle w:val="a5"/>
          <w:b w:val="0"/>
          <w:bCs/>
          <w:sz w:val="24"/>
        </w:rPr>
        <w:t xml:space="preserve"> 1.</w:t>
      </w:r>
      <w:r w:rsidR="00DF57CE" w:rsidRPr="00DB4853">
        <w:rPr>
          <w:rStyle w:val="a5"/>
          <w:b w:val="0"/>
          <w:bCs/>
          <w:sz w:val="24"/>
        </w:rPr>
        <w:t>З</w:t>
      </w:r>
      <w:r w:rsidR="00507B02" w:rsidRPr="00DB4853">
        <w:rPr>
          <w:rStyle w:val="a5"/>
          <w:b w:val="0"/>
          <w:bCs/>
          <w:sz w:val="24"/>
        </w:rPr>
        <w:t xml:space="preserve">а участь в інтернет-конференції та формування </w:t>
      </w:r>
      <w:r w:rsidRPr="00D66BFC">
        <w:rPr>
          <w:rStyle w:val="a5"/>
          <w:b w:val="0"/>
          <w:bCs/>
          <w:sz w:val="24"/>
          <w:lang w:val="ru-RU"/>
        </w:rPr>
        <w:t xml:space="preserve">електронного </w:t>
      </w:r>
      <w:r w:rsidR="00507B02" w:rsidRPr="00DB4853">
        <w:rPr>
          <w:rStyle w:val="a5"/>
          <w:b w:val="0"/>
          <w:bCs/>
          <w:sz w:val="24"/>
        </w:rPr>
        <w:t xml:space="preserve">збірника тез </w:t>
      </w:r>
      <w:r w:rsidR="00E831C9">
        <w:rPr>
          <w:rStyle w:val="a5"/>
          <w:b w:val="0"/>
          <w:bCs/>
          <w:sz w:val="24"/>
        </w:rPr>
        <w:t>–</w:t>
      </w:r>
      <w:r w:rsidR="00507B02" w:rsidRPr="00DB4853">
        <w:rPr>
          <w:rStyle w:val="a5"/>
          <w:b w:val="0"/>
          <w:bCs/>
          <w:sz w:val="24"/>
        </w:rPr>
        <w:t xml:space="preserve"> </w:t>
      </w:r>
      <w:r w:rsidR="00507B02" w:rsidRPr="00F25AB6">
        <w:rPr>
          <w:rStyle w:val="a5"/>
          <w:bCs/>
          <w:color w:val="130D8F"/>
          <w:sz w:val="24"/>
        </w:rPr>
        <w:t>120 грн</w:t>
      </w:r>
      <w:r w:rsidR="00507B02" w:rsidRPr="00DB4853">
        <w:rPr>
          <w:rStyle w:val="a5"/>
          <w:b w:val="0"/>
          <w:bCs/>
          <w:sz w:val="24"/>
        </w:rPr>
        <w:t xml:space="preserve">. </w:t>
      </w:r>
    </w:p>
    <w:p w:rsidR="00507B02" w:rsidRPr="00DB4853" w:rsidRDefault="00D66BFC" w:rsidP="00817D37">
      <w:pPr>
        <w:pStyle w:val="a7"/>
        <w:ind w:left="284" w:hanging="284"/>
        <w:rPr>
          <w:rStyle w:val="a5"/>
          <w:b w:val="0"/>
          <w:bCs/>
          <w:sz w:val="24"/>
        </w:rPr>
      </w:pPr>
      <w:r>
        <w:rPr>
          <w:rStyle w:val="a5"/>
          <w:b w:val="0"/>
          <w:bCs/>
          <w:sz w:val="24"/>
        </w:rPr>
        <w:t xml:space="preserve"> 2.</w:t>
      </w:r>
      <w:r w:rsidR="00507B02" w:rsidRPr="00DB4853">
        <w:rPr>
          <w:rStyle w:val="a5"/>
          <w:b w:val="0"/>
          <w:bCs/>
          <w:sz w:val="24"/>
        </w:rPr>
        <w:t>Друкований</w:t>
      </w:r>
      <w:r>
        <w:rPr>
          <w:rStyle w:val="a5"/>
          <w:b w:val="0"/>
          <w:bCs/>
          <w:sz w:val="24"/>
        </w:rPr>
        <w:t xml:space="preserve"> </w:t>
      </w:r>
      <w:r w:rsidR="00507B02" w:rsidRPr="00DB4853">
        <w:rPr>
          <w:rStyle w:val="a5"/>
          <w:b w:val="0"/>
          <w:bCs/>
          <w:sz w:val="24"/>
        </w:rPr>
        <w:t xml:space="preserve">примірник збірника тез та сертифікат –  додатково </w:t>
      </w:r>
      <w:r w:rsidR="00507B02" w:rsidRPr="00F25AB6">
        <w:rPr>
          <w:rStyle w:val="a5"/>
          <w:bCs/>
          <w:color w:val="130D8F"/>
          <w:sz w:val="24"/>
        </w:rPr>
        <w:t>80 грн</w:t>
      </w:r>
      <w:r w:rsidR="00507B02" w:rsidRPr="00DB4853">
        <w:rPr>
          <w:rStyle w:val="a5"/>
          <w:b w:val="0"/>
          <w:bCs/>
          <w:sz w:val="24"/>
        </w:rPr>
        <w:t>.</w:t>
      </w:r>
    </w:p>
    <w:p w:rsidR="00507B02" w:rsidRPr="00DB4853" w:rsidRDefault="00507B02" w:rsidP="00817D37">
      <w:pPr>
        <w:pStyle w:val="a7"/>
        <w:ind w:left="284" w:hanging="284"/>
        <w:rPr>
          <w:rStyle w:val="a5"/>
          <w:b w:val="0"/>
          <w:bCs/>
          <w:sz w:val="24"/>
        </w:rPr>
      </w:pPr>
      <w:r w:rsidRPr="00DB4853">
        <w:rPr>
          <w:rStyle w:val="a5"/>
          <w:b w:val="0"/>
          <w:bCs/>
          <w:sz w:val="24"/>
        </w:rPr>
        <w:t xml:space="preserve"> 3. Електронна версія збірника тез</w:t>
      </w:r>
      <w:r w:rsidR="00E831C9">
        <w:rPr>
          <w:rStyle w:val="a5"/>
          <w:b w:val="0"/>
          <w:bCs/>
          <w:sz w:val="24"/>
        </w:rPr>
        <w:t xml:space="preserve"> –</w:t>
      </w:r>
      <w:r w:rsidRPr="00DB4853">
        <w:rPr>
          <w:rStyle w:val="a5"/>
          <w:b w:val="0"/>
          <w:bCs/>
          <w:sz w:val="24"/>
        </w:rPr>
        <w:t xml:space="preserve"> </w:t>
      </w:r>
      <w:r w:rsidRPr="00F25AB6">
        <w:rPr>
          <w:rStyle w:val="a5"/>
          <w:bCs/>
          <w:color w:val="130D8F"/>
          <w:sz w:val="24"/>
        </w:rPr>
        <w:t>безкоштовно</w:t>
      </w:r>
      <w:r w:rsidRPr="00DB4853">
        <w:rPr>
          <w:rStyle w:val="a5"/>
          <w:b w:val="0"/>
          <w:bCs/>
          <w:i/>
          <w:sz w:val="24"/>
        </w:rPr>
        <w:t>.</w:t>
      </w:r>
    </w:p>
    <w:p w:rsidR="00507B02" w:rsidRPr="00DB4853" w:rsidRDefault="00507B02" w:rsidP="00817D37">
      <w:pPr>
        <w:pStyle w:val="a7"/>
        <w:ind w:left="284" w:hanging="284"/>
        <w:rPr>
          <w:rStyle w:val="a5"/>
          <w:b w:val="0"/>
          <w:bCs/>
          <w:sz w:val="24"/>
        </w:rPr>
      </w:pPr>
      <w:r w:rsidRPr="00DB4853">
        <w:rPr>
          <w:rStyle w:val="a5"/>
          <w:b w:val="0"/>
          <w:bCs/>
          <w:sz w:val="24"/>
        </w:rPr>
        <w:t xml:space="preserve"> 4. Електронна версія сертифіката</w:t>
      </w:r>
      <w:r w:rsidR="00E831C9">
        <w:rPr>
          <w:rStyle w:val="a5"/>
          <w:b w:val="0"/>
          <w:bCs/>
          <w:sz w:val="24"/>
        </w:rPr>
        <w:t xml:space="preserve"> –</w:t>
      </w:r>
      <w:r w:rsidRPr="00DB4853">
        <w:rPr>
          <w:rStyle w:val="a5"/>
          <w:b w:val="0"/>
          <w:bCs/>
          <w:sz w:val="24"/>
        </w:rPr>
        <w:t xml:space="preserve"> </w:t>
      </w:r>
      <w:r w:rsidRPr="00F25AB6">
        <w:rPr>
          <w:rStyle w:val="a5"/>
          <w:bCs/>
          <w:color w:val="130D8F"/>
          <w:sz w:val="24"/>
        </w:rPr>
        <w:t>безкоштовно</w:t>
      </w:r>
      <w:r w:rsidRPr="00DB4853">
        <w:rPr>
          <w:rStyle w:val="a5"/>
          <w:b w:val="0"/>
          <w:bCs/>
          <w:i/>
          <w:sz w:val="24"/>
        </w:rPr>
        <w:t>.</w:t>
      </w:r>
    </w:p>
    <w:p w:rsidR="00FC6708" w:rsidRDefault="00FC6708" w:rsidP="00817D37">
      <w:pPr>
        <w:pStyle w:val="a7"/>
        <w:ind w:left="284" w:hanging="284"/>
        <w:rPr>
          <w:rStyle w:val="a5"/>
          <w:b w:val="0"/>
          <w:bCs/>
          <w:sz w:val="24"/>
        </w:rPr>
      </w:pPr>
    </w:p>
    <w:p w:rsidR="00507B02" w:rsidRDefault="00D1196C" w:rsidP="00817D37">
      <w:pPr>
        <w:pStyle w:val="a7"/>
        <w:ind w:left="284" w:hanging="284"/>
        <w:rPr>
          <w:rStyle w:val="a5"/>
          <w:b w:val="0"/>
          <w:bCs/>
          <w:sz w:val="24"/>
        </w:rPr>
      </w:pPr>
      <w:r>
        <w:rPr>
          <w:rStyle w:val="a5"/>
          <w:b w:val="0"/>
          <w:bCs/>
          <w:sz w:val="24"/>
        </w:rPr>
        <w:t>Публікація тез д</w:t>
      </w:r>
      <w:r w:rsidR="009B5412" w:rsidRPr="00DB4853">
        <w:rPr>
          <w:rStyle w:val="a5"/>
          <w:b w:val="0"/>
          <w:bCs/>
          <w:sz w:val="24"/>
        </w:rPr>
        <w:t>ля зарубіжних учасників</w:t>
      </w:r>
      <w:r w:rsidR="00C10527" w:rsidRPr="00DB4853">
        <w:rPr>
          <w:rStyle w:val="a5"/>
          <w:b w:val="0"/>
          <w:bCs/>
          <w:sz w:val="24"/>
        </w:rPr>
        <w:t xml:space="preserve"> та докторів наук</w:t>
      </w:r>
      <w:r>
        <w:rPr>
          <w:rStyle w:val="a5"/>
          <w:b w:val="0"/>
          <w:bCs/>
          <w:sz w:val="24"/>
        </w:rPr>
        <w:t xml:space="preserve"> (</w:t>
      </w:r>
      <w:r w:rsidR="005C45B7">
        <w:rPr>
          <w:rStyle w:val="a5"/>
          <w:b w:val="0"/>
          <w:bCs/>
          <w:sz w:val="24"/>
        </w:rPr>
        <w:t xml:space="preserve">при </w:t>
      </w:r>
      <w:r>
        <w:rPr>
          <w:rStyle w:val="a5"/>
          <w:b w:val="0"/>
          <w:bCs/>
          <w:sz w:val="24"/>
        </w:rPr>
        <w:t>одноосібн</w:t>
      </w:r>
      <w:r w:rsidR="005C45B7">
        <w:rPr>
          <w:rStyle w:val="a5"/>
          <w:b w:val="0"/>
          <w:bCs/>
          <w:sz w:val="24"/>
        </w:rPr>
        <w:t>ій</w:t>
      </w:r>
      <w:r>
        <w:rPr>
          <w:rStyle w:val="a5"/>
          <w:b w:val="0"/>
          <w:bCs/>
          <w:sz w:val="24"/>
        </w:rPr>
        <w:t xml:space="preserve"> </w:t>
      </w:r>
      <w:r w:rsidR="00507B02" w:rsidRPr="00DB4853">
        <w:rPr>
          <w:rStyle w:val="a5"/>
          <w:b w:val="0"/>
          <w:bCs/>
          <w:sz w:val="24"/>
        </w:rPr>
        <w:t>участ</w:t>
      </w:r>
      <w:r w:rsidR="005C45B7">
        <w:rPr>
          <w:rStyle w:val="a5"/>
          <w:b w:val="0"/>
          <w:bCs/>
          <w:sz w:val="24"/>
        </w:rPr>
        <w:t>і)</w:t>
      </w:r>
      <w:r>
        <w:rPr>
          <w:rStyle w:val="a5"/>
          <w:b w:val="0"/>
          <w:bCs/>
          <w:sz w:val="24"/>
          <w:lang w:val="ru-RU"/>
        </w:rPr>
        <w:t xml:space="preserve"> – </w:t>
      </w:r>
      <w:r w:rsidR="00507B02" w:rsidRPr="00DB4853">
        <w:rPr>
          <w:rStyle w:val="a5"/>
          <w:bCs/>
          <w:sz w:val="24"/>
        </w:rPr>
        <w:t>БЕЗКОШТОВНА</w:t>
      </w:r>
      <w:r w:rsidR="00507B02" w:rsidRPr="00DB4853">
        <w:rPr>
          <w:rStyle w:val="a5"/>
          <w:b w:val="0"/>
          <w:bCs/>
          <w:sz w:val="24"/>
        </w:rPr>
        <w:t>.</w:t>
      </w:r>
    </w:p>
    <w:p w:rsidR="00EF1470" w:rsidRDefault="006218DF" w:rsidP="00817D37">
      <w:pPr>
        <w:pStyle w:val="a7"/>
        <w:ind w:left="284" w:hanging="284"/>
        <w:rPr>
          <w:rStyle w:val="a5"/>
          <w:b w:val="0"/>
          <w:bCs/>
          <w:sz w:val="24"/>
        </w:rPr>
      </w:pPr>
      <w:r w:rsidRPr="006218DF">
        <w:rPr>
          <w:b/>
          <w:bCs/>
          <w:color w:val="130D8F"/>
          <w:sz w:val="24"/>
          <w:lang w:eastAsia="uk-UA"/>
        </w:rPr>
        <w:pict>
          <v:shape id="AutoShape 4" o:spid="_x0000_s1027" type="#_x0000_t65" style="position:absolute;left:0;text-align:left;margin-left:.65pt;margin-top:3.95pt;width:261.5pt;height:22.4pt;z-index:251662336;visibility:visible;v-text-anchor:middle" strokecolor="#130d8f">
            <v:textbox inset=",0,,0">
              <w:txbxContent>
                <w:p w:rsidR="008A62E6" w:rsidRPr="00041A07" w:rsidRDefault="00FC6708" w:rsidP="008A62E6">
                  <w:pPr>
                    <w:jc w:val="center"/>
                    <w:rPr>
                      <w:b/>
                    </w:rPr>
                  </w:pPr>
                  <w:r w:rsidRPr="00041A07">
                    <w:rPr>
                      <w:b/>
                      <w:bCs/>
                      <w:caps/>
                      <w:color w:val="130D8F"/>
                    </w:rPr>
                    <w:t xml:space="preserve">3. </w:t>
                  </w:r>
                  <w:r w:rsidR="008A62E6" w:rsidRPr="00041A07">
                    <w:rPr>
                      <w:b/>
                      <w:bCs/>
                      <w:caps/>
                      <w:color w:val="130D8F"/>
                    </w:rPr>
                    <w:t xml:space="preserve">Вимоги до оформлення ТЕЗ </w:t>
                  </w:r>
                </w:p>
              </w:txbxContent>
            </v:textbox>
          </v:shape>
        </w:pict>
      </w:r>
    </w:p>
    <w:p w:rsidR="00507B02" w:rsidRDefault="00507B02">
      <w:pPr>
        <w:pStyle w:val="a7"/>
        <w:ind w:firstLine="0"/>
        <w:jc w:val="center"/>
        <w:rPr>
          <w:b/>
          <w:bCs/>
          <w:color w:val="130D8F"/>
          <w:sz w:val="24"/>
        </w:rPr>
      </w:pPr>
    </w:p>
    <w:p w:rsidR="00507B02" w:rsidRPr="00DB4853" w:rsidRDefault="00507B02" w:rsidP="00C93AC7">
      <w:pPr>
        <w:pStyle w:val="21"/>
        <w:numPr>
          <w:ilvl w:val="0"/>
          <w:numId w:val="8"/>
        </w:numPr>
        <w:tabs>
          <w:tab w:val="clear" w:pos="532"/>
          <w:tab w:val="num" w:pos="142"/>
          <w:tab w:val="left" w:pos="284"/>
        </w:tabs>
        <w:ind w:left="284" w:hanging="284"/>
        <w:rPr>
          <w:i w:val="0"/>
          <w:sz w:val="24"/>
        </w:rPr>
      </w:pPr>
      <w:r w:rsidRPr="00DB4853">
        <w:rPr>
          <w:i w:val="0"/>
          <w:sz w:val="24"/>
        </w:rPr>
        <w:t>До друку приймаються наукові праці, які не були опубліковані раніше.</w:t>
      </w:r>
    </w:p>
    <w:p w:rsidR="00507B02" w:rsidRPr="00DB4853" w:rsidRDefault="00E831C9" w:rsidP="00C93AC7">
      <w:pPr>
        <w:pStyle w:val="21"/>
        <w:numPr>
          <w:ilvl w:val="0"/>
          <w:numId w:val="8"/>
        </w:numPr>
        <w:tabs>
          <w:tab w:val="clear" w:pos="532"/>
          <w:tab w:val="num" w:pos="142"/>
          <w:tab w:val="left" w:pos="284"/>
        </w:tabs>
        <w:ind w:left="284" w:hanging="284"/>
        <w:rPr>
          <w:i w:val="0"/>
          <w:sz w:val="24"/>
        </w:rPr>
      </w:pPr>
      <w:r>
        <w:rPr>
          <w:i w:val="0"/>
          <w:sz w:val="24"/>
        </w:rPr>
        <w:t>П</w:t>
      </w:r>
      <w:r w:rsidR="00507B02" w:rsidRPr="00DB4853">
        <w:rPr>
          <w:i w:val="0"/>
          <w:sz w:val="24"/>
        </w:rPr>
        <w:t>риймаються тези доповіді однією з робочих мов конференції (українська, англійська, польська</w:t>
      </w:r>
      <w:r>
        <w:rPr>
          <w:i w:val="0"/>
          <w:sz w:val="24"/>
        </w:rPr>
        <w:t>,</w:t>
      </w:r>
      <w:r w:rsidR="00507B02" w:rsidRPr="00DB4853">
        <w:rPr>
          <w:i w:val="0"/>
          <w:sz w:val="24"/>
        </w:rPr>
        <w:t xml:space="preserve"> російська)</w:t>
      </w:r>
      <w:r>
        <w:rPr>
          <w:i w:val="0"/>
          <w:sz w:val="24"/>
        </w:rPr>
        <w:t>,</w:t>
      </w:r>
      <w:r w:rsidR="00507B02" w:rsidRPr="00DB4853">
        <w:rPr>
          <w:i w:val="0"/>
          <w:sz w:val="24"/>
        </w:rPr>
        <w:t xml:space="preserve"> обсяг яких не перевищує 3-х сторінок, включаючи рисунки, таблиці </w:t>
      </w:r>
      <w:r>
        <w:rPr>
          <w:i w:val="0"/>
          <w:sz w:val="24"/>
        </w:rPr>
        <w:t>та</w:t>
      </w:r>
      <w:r w:rsidR="00507B02" w:rsidRPr="00DB4853">
        <w:rPr>
          <w:i w:val="0"/>
          <w:sz w:val="24"/>
        </w:rPr>
        <w:t xml:space="preserve"> список використаних джерел.</w:t>
      </w:r>
    </w:p>
    <w:p w:rsidR="00507B02" w:rsidRPr="00DB4853" w:rsidRDefault="00507B02" w:rsidP="00C93AC7">
      <w:pPr>
        <w:pStyle w:val="21"/>
        <w:numPr>
          <w:ilvl w:val="0"/>
          <w:numId w:val="8"/>
        </w:numPr>
        <w:tabs>
          <w:tab w:val="clear" w:pos="532"/>
          <w:tab w:val="num" w:pos="142"/>
          <w:tab w:val="left" w:pos="284"/>
        </w:tabs>
        <w:ind w:left="284" w:hanging="284"/>
        <w:rPr>
          <w:i w:val="0"/>
          <w:sz w:val="24"/>
        </w:rPr>
      </w:pPr>
      <w:r w:rsidRPr="00DB4853">
        <w:rPr>
          <w:i w:val="0"/>
          <w:sz w:val="24"/>
        </w:rPr>
        <w:t xml:space="preserve">Тези доповіді повинні бути підготовлені у форматі А4 за допомогою редактора МS Word. </w:t>
      </w:r>
      <w:r w:rsidRPr="00CF4604">
        <w:rPr>
          <w:b/>
          <w:i w:val="0"/>
          <w:sz w:val="24"/>
        </w:rPr>
        <w:t xml:space="preserve">Поля </w:t>
      </w:r>
      <w:r w:rsidR="00E831C9" w:rsidRPr="00CF4604">
        <w:rPr>
          <w:b/>
          <w:i w:val="0"/>
          <w:sz w:val="24"/>
        </w:rPr>
        <w:t>–</w:t>
      </w:r>
      <w:r w:rsidRPr="00CF4604">
        <w:rPr>
          <w:b/>
          <w:i w:val="0"/>
          <w:sz w:val="24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CF4604">
          <w:rPr>
            <w:b/>
            <w:i w:val="0"/>
            <w:sz w:val="24"/>
          </w:rPr>
          <w:t>2 см</w:t>
        </w:r>
      </w:smartTag>
      <w:r w:rsidRPr="00CF4604">
        <w:rPr>
          <w:b/>
          <w:i w:val="0"/>
          <w:sz w:val="24"/>
        </w:rPr>
        <w:t xml:space="preserve"> з усіх сторін</w:t>
      </w:r>
      <w:r w:rsidRPr="00DB4853">
        <w:rPr>
          <w:i w:val="0"/>
          <w:sz w:val="24"/>
        </w:rPr>
        <w:t>. Сторінки не нумеруються</w:t>
      </w:r>
      <w:r w:rsidRPr="009B42E0">
        <w:rPr>
          <w:i w:val="0"/>
          <w:sz w:val="24"/>
        </w:rPr>
        <w:t>.</w:t>
      </w:r>
      <w:r w:rsidR="009B42E0" w:rsidRPr="009B42E0">
        <w:rPr>
          <w:i w:val="0"/>
        </w:rPr>
        <w:t xml:space="preserve"> </w:t>
      </w:r>
    </w:p>
    <w:p w:rsidR="009B42E0" w:rsidRDefault="00507B02" w:rsidP="00C93AC7">
      <w:pPr>
        <w:pStyle w:val="21"/>
        <w:numPr>
          <w:ilvl w:val="0"/>
          <w:numId w:val="8"/>
        </w:numPr>
        <w:tabs>
          <w:tab w:val="clear" w:pos="532"/>
          <w:tab w:val="num" w:pos="142"/>
          <w:tab w:val="left" w:pos="284"/>
        </w:tabs>
        <w:ind w:left="284" w:hanging="284"/>
        <w:rPr>
          <w:i w:val="0"/>
          <w:sz w:val="24"/>
        </w:rPr>
      </w:pPr>
      <w:r w:rsidRPr="00DB4853">
        <w:rPr>
          <w:i w:val="0"/>
          <w:sz w:val="24"/>
        </w:rPr>
        <w:t>Структура тез доповіді</w:t>
      </w:r>
      <w:r w:rsidR="002035C3">
        <w:rPr>
          <w:i w:val="0"/>
          <w:sz w:val="24"/>
        </w:rPr>
        <w:t xml:space="preserve"> </w:t>
      </w:r>
      <w:r w:rsidR="00DB1059">
        <w:rPr>
          <w:i w:val="0"/>
          <w:sz w:val="24"/>
        </w:rPr>
        <w:t xml:space="preserve">(шрифт </w:t>
      </w:r>
      <w:r w:rsidR="002035C3" w:rsidRPr="009B42E0">
        <w:rPr>
          <w:i w:val="0"/>
          <w:sz w:val="24"/>
        </w:rPr>
        <w:t xml:space="preserve">Тіmes New </w:t>
      </w:r>
      <w:r w:rsidR="002035C3">
        <w:rPr>
          <w:i w:val="0"/>
          <w:sz w:val="24"/>
        </w:rPr>
        <w:t>Roman, кегель 12 рt, інтервал 1</w:t>
      </w:r>
      <w:r w:rsidR="00DB1059">
        <w:rPr>
          <w:i w:val="0"/>
          <w:sz w:val="24"/>
        </w:rPr>
        <w:t>)</w:t>
      </w:r>
      <w:r w:rsidRPr="00DB4853">
        <w:rPr>
          <w:i w:val="0"/>
          <w:sz w:val="24"/>
        </w:rPr>
        <w:t>:</w:t>
      </w:r>
    </w:p>
    <w:p w:rsidR="00507B02" w:rsidRPr="00DB4853" w:rsidRDefault="009B42E0" w:rsidP="009B42E0">
      <w:pPr>
        <w:pStyle w:val="21"/>
        <w:tabs>
          <w:tab w:val="left" w:pos="284"/>
        </w:tabs>
        <w:ind w:left="284" w:firstLine="0"/>
        <w:rPr>
          <w:i w:val="0"/>
          <w:sz w:val="24"/>
        </w:rPr>
      </w:pPr>
      <w:r>
        <w:t xml:space="preserve">– </w:t>
      </w:r>
      <w:r>
        <w:rPr>
          <w:i w:val="0"/>
          <w:sz w:val="24"/>
        </w:rPr>
        <w:t>у правому верхньому кутку:</w:t>
      </w:r>
    </w:p>
    <w:p w:rsidR="009B42E0" w:rsidRDefault="00507B02" w:rsidP="00927137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</w:pPr>
      <w:r w:rsidRPr="00DB4853">
        <w:t xml:space="preserve">- прізвище </w:t>
      </w:r>
      <w:r w:rsidRPr="00DB4853">
        <w:rPr>
          <w:iCs/>
        </w:rPr>
        <w:t xml:space="preserve">та </w:t>
      </w:r>
      <w:r w:rsidRPr="00DB4853">
        <w:t>ініціали автора</w:t>
      </w:r>
      <w:r w:rsidR="009B42E0">
        <w:t xml:space="preserve"> </w:t>
      </w:r>
      <w:r w:rsidR="009B42E0" w:rsidRPr="00F25AB6">
        <w:rPr>
          <w:b/>
        </w:rPr>
        <w:t>– напівжирний</w:t>
      </w:r>
      <w:r w:rsidRPr="00DB4853">
        <w:t xml:space="preserve">, </w:t>
      </w:r>
    </w:p>
    <w:p w:rsidR="009B42E0" w:rsidRDefault="009B42E0" w:rsidP="00927137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</w:pPr>
      <w:r>
        <w:t xml:space="preserve">- </w:t>
      </w:r>
      <w:r w:rsidR="00927137">
        <w:t>науковий ступінь, вчене звання – без скорочень,</w:t>
      </w:r>
      <w:r w:rsidR="00507B02" w:rsidRPr="00DB4853">
        <w:t xml:space="preserve"> </w:t>
      </w:r>
    </w:p>
    <w:p w:rsidR="00927137" w:rsidRDefault="009B42E0" w:rsidP="00927137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</w:pPr>
      <w:r>
        <w:t xml:space="preserve">- </w:t>
      </w:r>
      <w:r w:rsidR="00927137">
        <w:t>повна назва установи</w:t>
      </w:r>
      <w:r w:rsidR="00507B02" w:rsidRPr="00DB4853">
        <w:t xml:space="preserve">, </w:t>
      </w:r>
      <w:r w:rsidR="00927137" w:rsidRPr="00DB4853">
        <w:t xml:space="preserve"> </w:t>
      </w:r>
    </w:p>
    <w:p w:rsidR="00507B02" w:rsidRPr="00DB4853" w:rsidRDefault="009B42E0" w:rsidP="00927137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</w:pPr>
      <w:r>
        <w:t xml:space="preserve">- </w:t>
      </w:r>
      <w:r w:rsidR="00507B02" w:rsidRPr="00DB4853">
        <w:t>місто</w:t>
      </w:r>
      <w:r>
        <w:t>, країна;</w:t>
      </w:r>
    </w:p>
    <w:p w:rsidR="005C45B7" w:rsidRDefault="009B42E0" w:rsidP="00AF1AE2">
      <w:pPr>
        <w:shd w:val="clear" w:color="auto" w:fill="FFFFFF"/>
        <w:tabs>
          <w:tab w:val="num" w:pos="0"/>
          <w:tab w:val="left" w:pos="284"/>
        </w:tabs>
        <w:ind w:left="426" w:hanging="142"/>
        <w:jc w:val="both"/>
      </w:pPr>
      <w:r>
        <w:t xml:space="preserve">– </w:t>
      </w:r>
      <w:r w:rsidRPr="00DB4853">
        <w:t>по</w:t>
      </w:r>
      <w:r w:rsidRPr="00DB4853">
        <w:rPr>
          <w:bCs/>
          <w:smallCaps/>
        </w:rPr>
        <w:t xml:space="preserve"> </w:t>
      </w:r>
      <w:r>
        <w:t>центру:</w:t>
      </w:r>
      <w:r w:rsidRPr="00DB4853">
        <w:t xml:space="preserve"> </w:t>
      </w:r>
      <w:r w:rsidR="00507B02" w:rsidRPr="00DB4853">
        <w:t xml:space="preserve">назва тез – великими літерами, </w:t>
      </w:r>
      <w:r w:rsidRPr="00927137">
        <w:rPr>
          <w:b/>
        </w:rPr>
        <w:t>напівжирний</w:t>
      </w:r>
      <w:r w:rsidR="002035C3">
        <w:t>,</w:t>
      </w:r>
    </w:p>
    <w:p w:rsidR="00507B02" w:rsidRPr="00DB4853" w:rsidRDefault="005C45B7" w:rsidP="00AF1AE2">
      <w:pPr>
        <w:shd w:val="clear" w:color="auto" w:fill="FFFFFF"/>
        <w:tabs>
          <w:tab w:val="num" w:pos="0"/>
          <w:tab w:val="left" w:pos="284"/>
        </w:tabs>
        <w:ind w:left="426" w:hanging="142"/>
        <w:jc w:val="both"/>
      </w:pPr>
      <w:r>
        <w:t>–</w:t>
      </w:r>
      <w:r w:rsidR="009B42E0">
        <w:t xml:space="preserve"> </w:t>
      </w:r>
      <w:r w:rsidR="00082AFC">
        <w:t>тези</w:t>
      </w:r>
      <w:r w:rsidR="00507B02" w:rsidRPr="00DB4853">
        <w:t>;</w:t>
      </w:r>
    </w:p>
    <w:p w:rsidR="00507B02" w:rsidRPr="00DB4853" w:rsidRDefault="002035C3" w:rsidP="00AF1AE2">
      <w:pPr>
        <w:shd w:val="clear" w:color="auto" w:fill="FFFFFF"/>
        <w:tabs>
          <w:tab w:val="num" w:pos="0"/>
          <w:tab w:val="left" w:pos="284"/>
        </w:tabs>
        <w:ind w:left="426" w:hanging="142"/>
        <w:jc w:val="both"/>
      </w:pPr>
      <w:r>
        <w:t xml:space="preserve">– </w:t>
      </w:r>
      <w:r w:rsidR="00507B02" w:rsidRPr="00DB4853">
        <w:t>список викорис</w:t>
      </w:r>
      <w:r w:rsidR="00082AFC">
        <w:t>таних джерел.</w:t>
      </w:r>
    </w:p>
    <w:p w:rsidR="00507B02" w:rsidRPr="00DB4853" w:rsidRDefault="00507B02" w:rsidP="00DF0C26">
      <w:pPr>
        <w:pStyle w:val="ad"/>
        <w:numPr>
          <w:ilvl w:val="0"/>
          <w:numId w:val="23"/>
        </w:numPr>
        <w:shd w:val="clear" w:color="auto" w:fill="FFFFFF"/>
        <w:tabs>
          <w:tab w:val="left" w:pos="142"/>
          <w:tab w:val="left" w:pos="370"/>
          <w:tab w:val="left" w:pos="1656"/>
          <w:tab w:val="left" w:pos="3029"/>
        </w:tabs>
        <w:ind w:left="426" w:hanging="284"/>
        <w:jc w:val="both"/>
      </w:pPr>
      <w:r w:rsidRPr="00DF0C26">
        <w:rPr>
          <w:iCs/>
          <w:lang w:eastAsia="uk-UA"/>
        </w:rPr>
        <w:lastRenderedPageBreak/>
        <w:t>Для назв таблиць, підпису рисунків використовувати шрифт Тіmes New Roman, 1</w:t>
      </w:r>
      <w:r w:rsidR="00DF57CE" w:rsidRPr="00DF0C26">
        <w:rPr>
          <w:iCs/>
          <w:lang w:eastAsia="uk-UA"/>
        </w:rPr>
        <w:t>2</w:t>
      </w:r>
      <w:r w:rsidRPr="00DF0C26">
        <w:rPr>
          <w:iCs/>
          <w:lang w:eastAsia="uk-UA"/>
        </w:rPr>
        <w:t xml:space="preserve"> рt, </w:t>
      </w:r>
      <w:r w:rsidR="00DF57CE" w:rsidRPr="00F25AB6">
        <w:rPr>
          <w:b/>
          <w:iCs/>
          <w:lang w:eastAsia="uk-UA"/>
        </w:rPr>
        <w:t>напів</w:t>
      </w:r>
      <w:r w:rsidRPr="00F25AB6">
        <w:rPr>
          <w:b/>
          <w:iCs/>
          <w:lang w:eastAsia="uk-UA"/>
        </w:rPr>
        <w:t>жирний</w:t>
      </w:r>
      <w:r w:rsidRPr="00DF0C26">
        <w:rPr>
          <w:iCs/>
          <w:lang w:eastAsia="uk-UA"/>
        </w:rPr>
        <w:t>. Всі рисунки повинні</w:t>
      </w:r>
      <w:r w:rsidRPr="00DB4853">
        <w:t xml:space="preserve"> бути згруповані як єдиний об'єкт. Формули розташовувати по центру з нумерацію по правому краю. При наборі формул використовувати редактор формул М</w:t>
      </w:r>
      <w:r w:rsidRPr="00DF0C26">
        <w:rPr>
          <w:lang w:val="en-US"/>
        </w:rPr>
        <w:t>S</w:t>
      </w:r>
      <w:r w:rsidRPr="00DB4853">
        <w:t xml:space="preserve"> </w:t>
      </w:r>
      <w:r w:rsidRPr="00DF0C26">
        <w:rPr>
          <w:lang w:val="en-US"/>
        </w:rPr>
        <w:t>Office</w:t>
      </w:r>
      <w:r w:rsidRPr="00DB4853">
        <w:t>.</w:t>
      </w:r>
      <w:r w:rsidR="00AF1AE2">
        <w:t xml:space="preserve"> </w:t>
      </w:r>
      <w:r w:rsidR="00DF57CE" w:rsidRPr="00F25AB6">
        <w:rPr>
          <w:b/>
        </w:rPr>
        <w:t xml:space="preserve">Забороняється </w:t>
      </w:r>
      <w:r w:rsidR="00AF1AE2" w:rsidRPr="00F25AB6">
        <w:rPr>
          <w:b/>
        </w:rPr>
        <w:t>в</w:t>
      </w:r>
      <w:r w:rsidR="00DF57CE" w:rsidRPr="00F25AB6">
        <w:rPr>
          <w:b/>
        </w:rPr>
        <w:t xml:space="preserve">икористовувати скановані </w:t>
      </w:r>
      <w:r w:rsidR="00AF1AE2" w:rsidRPr="00F25AB6">
        <w:rPr>
          <w:b/>
        </w:rPr>
        <w:t xml:space="preserve"> </w:t>
      </w:r>
      <w:r w:rsidR="00DF57CE" w:rsidRPr="00F25AB6">
        <w:rPr>
          <w:b/>
        </w:rPr>
        <w:t>об’єкти</w:t>
      </w:r>
      <w:r w:rsidR="00DF57CE" w:rsidRPr="00DB4853">
        <w:t>.</w:t>
      </w:r>
    </w:p>
    <w:p w:rsidR="00507B02" w:rsidRPr="00F25AB6" w:rsidRDefault="00507B02" w:rsidP="00AF1AE2">
      <w:pPr>
        <w:pStyle w:val="ad"/>
        <w:numPr>
          <w:ilvl w:val="0"/>
          <w:numId w:val="23"/>
        </w:numPr>
        <w:shd w:val="clear" w:color="auto" w:fill="FFFFFF"/>
        <w:tabs>
          <w:tab w:val="left" w:pos="142"/>
          <w:tab w:val="left" w:leader="underscore" w:pos="5410"/>
        </w:tabs>
        <w:ind w:left="284" w:hanging="218"/>
        <w:jc w:val="both"/>
      </w:pPr>
      <w:r w:rsidRPr="00DB4853">
        <w:t>Список використаних джерел наводиться у кінці тексту мовою оригіналу. Посилання на джерело та сторінки у ньом</w:t>
      </w:r>
      <w:r w:rsidR="002035C3">
        <w:t xml:space="preserve">у подаються у квадратних дужках (наприклад, </w:t>
      </w:r>
      <w:r w:rsidR="002035C3" w:rsidRPr="002035C3">
        <w:rPr>
          <w:lang w:val="ru-RU"/>
        </w:rPr>
        <w:t>[</w:t>
      </w:r>
      <w:r w:rsidR="002035C3">
        <w:rPr>
          <w:lang w:val="ru-RU"/>
        </w:rPr>
        <w:t>3, с.12</w:t>
      </w:r>
      <w:r w:rsidR="002035C3" w:rsidRPr="002035C3">
        <w:rPr>
          <w:lang w:val="ru-RU"/>
        </w:rPr>
        <w:t>]</w:t>
      </w:r>
      <w:r w:rsidR="002035C3">
        <w:rPr>
          <w:lang w:val="ru-RU"/>
        </w:rPr>
        <w:t>).</w:t>
      </w:r>
    </w:p>
    <w:p w:rsidR="00F25AB6" w:rsidRDefault="00F25AB6" w:rsidP="00F25AB6">
      <w:pPr>
        <w:ind w:left="3" w:firstLine="281"/>
        <w:jc w:val="center"/>
        <w:rPr>
          <w:b/>
          <w:szCs w:val="20"/>
        </w:rPr>
      </w:pPr>
      <w:r w:rsidRPr="00F25AB6">
        <w:rPr>
          <w:b/>
          <w:szCs w:val="20"/>
        </w:rPr>
        <w:t xml:space="preserve">Доповіді у вигляді тез повинні бути ретельно відредаговані. </w:t>
      </w:r>
    </w:p>
    <w:p w:rsidR="00F25AB6" w:rsidRPr="00F25AB6" w:rsidRDefault="00F25AB6" w:rsidP="00F25AB6">
      <w:pPr>
        <w:ind w:left="3" w:firstLine="281"/>
        <w:jc w:val="center"/>
        <w:rPr>
          <w:b/>
          <w:i/>
          <w:szCs w:val="20"/>
        </w:rPr>
      </w:pPr>
      <w:r w:rsidRPr="00F25AB6">
        <w:rPr>
          <w:b/>
          <w:szCs w:val="20"/>
        </w:rPr>
        <w:t>Відповідальність за зміст несе автор.</w:t>
      </w:r>
    </w:p>
    <w:tbl>
      <w:tblPr>
        <w:tblStyle w:val="af0"/>
        <w:tblW w:w="4961" w:type="dxa"/>
        <w:tblInd w:w="392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4961"/>
      </w:tblGrid>
      <w:tr w:rsidR="00AF1AE2" w:rsidTr="00434874">
        <w:trPr>
          <w:trHeight w:val="923"/>
        </w:trPr>
        <w:tc>
          <w:tcPr>
            <w:tcW w:w="49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1AE2" w:rsidRPr="00AF1AE2" w:rsidRDefault="00AF1AE2" w:rsidP="00AF1AE2">
            <w:pPr>
              <w:pStyle w:val="a7"/>
              <w:ind w:left="284" w:hanging="284"/>
              <w:jc w:val="center"/>
              <w:rPr>
                <w:rStyle w:val="a5"/>
                <w:bCs/>
                <w:color w:val="130D8F"/>
                <w:sz w:val="24"/>
              </w:rPr>
            </w:pPr>
            <w:r w:rsidRPr="00AF1AE2">
              <w:rPr>
                <w:rStyle w:val="a5"/>
                <w:bCs/>
                <w:color w:val="130D8F"/>
                <w:sz w:val="24"/>
              </w:rPr>
              <w:t>Координатор конференції:</w:t>
            </w:r>
          </w:p>
          <w:p w:rsidR="00AF1AE2" w:rsidRPr="00AF1AE2" w:rsidRDefault="00AF1AE2" w:rsidP="00AF1AE2">
            <w:pPr>
              <w:pStyle w:val="a7"/>
              <w:ind w:left="284" w:hanging="284"/>
              <w:jc w:val="center"/>
              <w:rPr>
                <w:rStyle w:val="a5"/>
                <w:bCs/>
                <w:color w:val="130D8F"/>
                <w:sz w:val="24"/>
              </w:rPr>
            </w:pPr>
            <w:r w:rsidRPr="00AF1AE2">
              <w:rPr>
                <w:rStyle w:val="a5"/>
                <w:bCs/>
                <w:color w:val="130D8F"/>
                <w:sz w:val="24"/>
              </w:rPr>
              <w:t>+38 (050) 377 00 99</w:t>
            </w:r>
          </w:p>
          <w:p w:rsidR="00AF1AE2" w:rsidRDefault="00AF1AE2" w:rsidP="00AF1AE2">
            <w:pPr>
              <w:pStyle w:val="a7"/>
              <w:ind w:left="284" w:hanging="284"/>
              <w:jc w:val="center"/>
              <w:rPr>
                <w:b/>
                <w:sz w:val="24"/>
              </w:rPr>
            </w:pPr>
            <w:r w:rsidRPr="00AF1AE2">
              <w:rPr>
                <w:rStyle w:val="a5"/>
                <w:bCs/>
                <w:color w:val="130D8F"/>
                <w:sz w:val="24"/>
              </w:rPr>
              <w:t>Михайло Романович Лучко</w:t>
            </w:r>
          </w:p>
        </w:tc>
      </w:tr>
    </w:tbl>
    <w:p w:rsidR="00AF1AE2" w:rsidRPr="00DB4853" w:rsidRDefault="00AF1AE2" w:rsidP="00EF1470">
      <w:pPr>
        <w:pStyle w:val="21"/>
        <w:ind w:firstLine="0"/>
        <w:jc w:val="center"/>
        <w:rPr>
          <w:b/>
          <w:sz w:val="20"/>
          <w:szCs w:val="20"/>
        </w:rPr>
      </w:pPr>
      <w:r w:rsidRPr="00DB4853">
        <w:rPr>
          <w:b/>
          <w:sz w:val="20"/>
          <w:szCs w:val="20"/>
        </w:rPr>
        <w:t>З А Я В К А</w:t>
      </w:r>
    </w:p>
    <w:p w:rsidR="00434874" w:rsidRDefault="00AF1AE2" w:rsidP="00EF1470">
      <w:pPr>
        <w:pStyle w:val="21"/>
        <w:ind w:firstLine="0"/>
        <w:jc w:val="center"/>
        <w:rPr>
          <w:b/>
          <w:sz w:val="20"/>
          <w:szCs w:val="20"/>
        </w:rPr>
      </w:pPr>
      <w:r w:rsidRPr="00DB4853">
        <w:rPr>
          <w:b/>
          <w:sz w:val="20"/>
          <w:szCs w:val="20"/>
        </w:rPr>
        <w:t xml:space="preserve">на участь </w:t>
      </w:r>
      <w:r w:rsidR="002035C3">
        <w:rPr>
          <w:b/>
          <w:sz w:val="20"/>
          <w:szCs w:val="20"/>
        </w:rPr>
        <w:t>у</w:t>
      </w:r>
      <w:r w:rsidRPr="00DB4853">
        <w:rPr>
          <w:b/>
          <w:sz w:val="20"/>
          <w:szCs w:val="20"/>
        </w:rPr>
        <w:t xml:space="preserve"> </w:t>
      </w:r>
      <w:r w:rsidR="002035C3">
        <w:rPr>
          <w:b/>
          <w:sz w:val="20"/>
          <w:szCs w:val="20"/>
        </w:rPr>
        <w:t>І</w:t>
      </w:r>
      <w:r w:rsidR="00F25AB6">
        <w:rPr>
          <w:b/>
          <w:sz w:val="20"/>
          <w:szCs w:val="20"/>
        </w:rPr>
        <w:t>І</w:t>
      </w:r>
      <w:r w:rsidR="002035C3">
        <w:rPr>
          <w:b/>
          <w:sz w:val="20"/>
          <w:szCs w:val="20"/>
        </w:rPr>
        <w:t xml:space="preserve">І </w:t>
      </w:r>
      <w:r w:rsidRPr="00DB4853">
        <w:rPr>
          <w:b/>
          <w:sz w:val="20"/>
          <w:szCs w:val="20"/>
        </w:rPr>
        <w:t xml:space="preserve">Міжнародній науково-практичній </w:t>
      </w:r>
    </w:p>
    <w:p w:rsidR="00AF1AE2" w:rsidRPr="00DB4853" w:rsidRDefault="00AF1AE2" w:rsidP="00EF1470">
      <w:pPr>
        <w:pStyle w:val="21"/>
        <w:ind w:firstLine="0"/>
        <w:jc w:val="center"/>
        <w:rPr>
          <w:b/>
          <w:sz w:val="20"/>
          <w:szCs w:val="20"/>
        </w:rPr>
      </w:pPr>
      <w:r w:rsidRPr="00DB4853">
        <w:rPr>
          <w:b/>
          <w:sz w:val="20"/>
          <w:szCs w:val="20"/>
        </w:rPr>
        <w:t xml:space="preserve">Інтернет-конференції </w:t>
      </w:r>
    </w:p>
    <w:p w:rsidR="00AF1AE2" w:rsidRPr="00DB4853" w:rsidRDefault="00AF1AE2" w:rsidP="00EF1470">
      <w:pPr>
        <w:pStyle w:val="xfmc2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DB4853">
        <w:rPr>
          <w:sz w:val="20"/>
          <w:szCs w:val="20"/>
          <w:lang w:val="uk-UA"/>
        </w:rPr>
        <w:t>«</w:t>
      </w:r>
      <w:r w:rsidRPr="00DB4853">
        <w:rPr>
          <w:b/>
          <w:bCs/>
          <w:sz w:val="20"/>
          <w:szCs w:val="20"/>
          <w:lang w:val="uk-UA"/>
        </w:rPr>
        <w:t xml:space="preserve">Облік, оподаткування і контроль: теорія </w:t>
      </w:r>
      <w:r w:rsidR="00A27244">
        <w:rPr>
          <w:b/>
          <w:bCs/>
          <w:sz w:val="20"/>
          <w:szCs w:val="20"/>
          <w:lang w:val="uk-UA"/>
        </w:rPr>
        <w:t xml:space="preserve">та </w:t>
      </w:r>
      <w:r w:rsidRPr="00DB4853">
        <w:rPr>
          <w:b/>
          <w:bCs/>
          <w:sz w:val="20"/>
          <w:szCs w:val="20"/>
          <w:lang w:val="uk-UA"/>
        </w:rPr>
        <w:t>методологія»</w:t>
      </w:r>
    </w:p>
    <w:p w:rsidR="00AF1AE2" w:rsidRPr="00F25AB6" w:rsidRDefault="00AF1AE2" w:rsidP="00EF1470">
      <w:pPr>
        <w:jc w:val="center"/>
        <w:rPr>
          <w:rStyle w:val="a5"/>
          <w:b w:val="0"/>
          <w:bCs/>
          <w:sz w:val="20"/>
          <w:szCs w:val="20"/>
        </w:rPr>
      </w:pPr>
      <w:r w:rsidRPr="00F25AB6">
        <w:rPr>
          <w:b/>
          <w:i/>
          <w:iCs/>
          <w:sz w:val="20"/>
          <w:szCs w:val="20"/>
        </w:rPr>
        <w:t xml:space="preserve"> </w:t>
      </w:r>
      <w:r w:rsidRPr="00F25AB6">
        <w:rPr>
          <w:b/>
          <w:iCs/>
          <w:sz w:val="20"/>
          <w:szCs w:val="20"/>
        </w:rPr>
        <w:t>(</w:t>
      </w:r>
      <w:r w:rsidR="00F25AB6" w:rsidRPr="00F25AB6">
        <w:rPr>
          <w:b/>
          <w:iCs/>
          <w:sz w:val="20"/>
          <w:szCs w:val="20"/>
        </w:rPr>
        <w:t>22</w:t>
      </w:r>
      <w:r w:rsidR="00F25AB6">
        <w:rPr>
          <w:b/>
          <w:iCs/>
          <w:sz w:val="20"/>
          <w:szCs w:val="20"/>
        </w:rPr>
        <w:t xml:space="preserve"> </w:t>
      </w:r>
      <w:r w:rsidR="00F25AB6" w:rsidRPr="00F25AB6">
        <w:rPr>
          <w:b/>
          <w:iCs/>
          <w:sz w:val="20"/>
          <w:szCs w:val="20"/>
        </w:rPr>
        <w:t>червня</w:t>
      </w:r>
      <w:r w:rsidR="00DF0C26" w:rsidRPr="00F25AB6">
        <w:rPr>
          <w:rStyle w:val="a5"/>
          <w:b w:val="0"/>
          <w:bCs/>
          <w:sz w:val="20"/>
          <w:szCs w:val="20"/>
        </w:rPr>
        <w:t xml:space="preserve"> </w:t>
      </w:r>
      <w:r w:rsidRPr="00F25AB6">
        <w:rPr>
          <w:rStyle w:val="a5"/>
          <w:sz w:val="20"/>
          <w:szCs w:val="20"/>
        </w:rPr>
        <w:t>201</w:t>
      </w:r>
      <w:r w:rsidR="00F25AB6" w:rsidRPr="00F25AB6">
        <w:rPr>
          <w:rStyle w:val="a5"/>
          <w:sz w:val="20"/>
          <w:szCs w:val="20"/>
        </w:rPr>
        <w:t>8</w:t>
      </w:r>
      <w:r w:rsidRPr="00F25AB6">
        <w:rPr>
          <w:rStyle w:val="a5"/>
          <w:sz w:val="20"/>
          <w:szCs w:val="20"/>
        </w:rPr>
        <w:t> р., м.Тернопіль)</w:t>
      </w:r>
    </w:p>
    <w:tbl>
      <w:tblPr>
        <w:tblStyle w:val="af0"/>
        <w:tblW w:w="5103" w:type="dxa"/>
        <w:tblInd w:w="250" w:type="dxa"/>
        <w:tblLook w:val="04A0"/>
      </w:tblPr>
      <w:tblGrid>
        <w:gridCol w:w="5103"/>
      </w:tblGrid>
      <w:tr w:rsidR="00AF1AE2" w:rsidTr="00927137">
        <w:trPr>
          <w:trHeight w:val="4122"/>
        </w:trPr>
        <w:tc>
          <w:tcPr>
            <w:tcW w:w="5103" w:type="dxa"/>
          </w:tcPr>
          <w:p w:rsidR="00AF1AE2" w:rsidRPr="00434874" w:rsidRDefault="00AF1AE2" w:rsidP="00EF1470">
            <w:pPr>
              <w:ind w:left="284" w:hanging="284"/>
              <w:rPr>
                <w:rStyle w:val="a5"/>
                <w:bCs/>
                <w:i/>
                <w:sz w:val="20"/>
                <w:szCs w:val="20"/>
              </w:rPr>
            </w:pPr>
            <w:r w:rsidRPr="00434874">
              <w:rPr>
                <w:bCs/>
                <w:i/>
                <w:iCs/>
                <w:sz w:val="20"/>
                <w:szCs w:val="20"/>
              </w:rPr>
              <w:t>Прізвище, ім’я, по-батькові</w:t>
            </w:r>
            <w:r w:rsidR="00434874" w:rsidRPr="00434874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434874">
              <w:rPr>
                <w:rStyle w:val="a5"/>
                <w:bCs/>
                <w:i/>
                <w:sz w:val="20"/>
                <w:szCs w:val="20"/>
              </w:rPr>
              <w:t>_______</w:t>
            </w:r>
            <w:r w:rsidR="008A62E6">
              <w:rPr>
                <w:rStyle w:val="a5"/>
                <w:bCs/>
                <w:i/>
                <w:sz w:val="20"/>
                <w:szCs w:val="20"/>
              </w:rPr>
              <w:t>_</w:t>
            </w:r>
            <w:r w:rsidRPr="00434874">
              <w:rPr>
                <w:rStyle w:val="a5"/>
                <w:bCs/>
                <w:i/>
                <w:sz w:val="20"/>
                <w:szCs w:val="20"/>
              </w:rPr>
              <w:t>_______________</w:t>
            </w:r>
          </w:p>
          <w:p w:rsidR="00AF1AE2" w:rsidRPr="00434874" w:rsidRDefault="00AF1AE2" w:rsidP="00EF1470">
            <w:pPr>
              <w:pStyle w:val="21"/>
              <w:ind w:left="284" w:hanging="284"/>
              <w:rPr>
                <w:sz w:val="20"/>
                <w:szCs w:val="20"/>
              </w:rPr>
            </w:pPr>
            <w:r w:rsidRPr="00434874">
              <w:rPr>
                <w:sz w:val="20"/>
                <w:szCs w:val="20"/>
              </w:rPr>
              <w:t>Науковий ступінь, вчене звання</w:t>
            </w:r>
            <w:r w:rsidR="00434874" w:rsidRPr="00434874">
              <w:rPr>
                <w:sz w:val="20"/>
                <w:szCs w:val="20"/>
              </w:rPr>
              <w:t xml:space="preserve"> </w:t>
            </w:r>
            <w:r w:rsidRPr="00434874">
              <w:rPr>
                <w:sz w:val="20"/>
                <w:szCs w:val="20"/>
              </w:rPr>
              <w:t>__________________</w:t>
            </w:r>
            <w:r w:rsidR="00FC6708">
              <w:rPr>
                <w:sz w:val="20"/>
                <w:szCs w:val="20"/>
              </w:rPr>
              <w:t>_</w:t>
            </w:r>
          </w:p>
          <w:p w:rsidR="00AF1AE2" w:rsidRPr="00434874" w:rsidRDefault="00434874" w:rsidP="00EF1470">
            <w:pPr>
              <w:pStyle w:val="21"/>
              <w:ind w:left="284" w:hanging="284"/>
              <w:rPr>
                <w:sz w:val="20"/>
                <w:szCs w:val="20"/>
              </w:rPr>
            </w:pPr>
            <w:r w:rsidRPr="00434874">
              <w:rPr>
                <w:sz w:val="20"/>
                <w:szCs w:val="20"/>
              </w:rPr>
              <w:t>Місце роботи (навчання)__</w:t>
            </w:r>
            <w:r w:rsidR="00AF1AE2" w:rsidRPr="00434874">
              <w:rPr>
                <w:sz w:val="20"/>
                <w:szCs w:val="20"/>
              </w:rPr>
              <w:t>____________________</w:t>
            </w:r>
            <w:r w:rsidR="00FC6708">
              <w:rPr>
                <w:sz w:val="20"/>
                <w:szCs w:val="20"/>
              </w:rPr>
              <w:t>_</w:t>
            </w:r>
            <w:r w:rsidR="00AF1AE2" w:rsidRPr="00434874">
              <w:rPr>
                <w:sz w:val="20"/>
                <w:szCs w:val="20"/>
              </w:rPr>
              <w:t>__</w:t>
            </w:r>
          </w:p>
          <w:p w:rsidR="00AF1AE2" w:rsidRPr="00434874" w:rsidRDefault="00434874" w:rsidP="00EF1470">
            <w:pPr>
              <w:pStyle w:val="21"/>
              <w:ind w:left="284" w:hanging="284"/>
              <w:rPr>
                <w:sz w:val="20"/>
                <w:szCs w:val="20"/>
              </w:rPr>
            </w:pPr>
            <w:r w:rsidRPr="00434874">
              <w:rPr>
                <w:sz w:val="20"/>
                <w:szCs w:val="20"/>
              </w:rPr>
              <w:t>Посада ________________</w:t>
            </w:r>
            <w:r w:rsidR="00AF1AE2" w:rsidRPr="00434874">
              <w:rPr>
                <w:sz w:val="20"/>
                <w:szCs w:val="20"/>
              </w:rPr>
              <w:t>________________________</w:t>
            </w:r>
          </w:p>
          <w:p w:rsidR="00AF1AE2" w:rsidRPr="00434874" w:rsidRDefault="00434874" w:rsidP="00EF1470">
            <w:pPr>
              <w:pStyle w:val="21"/>
              <w:ind w:left="284" w:hanging="284"/>
              <w:rPr>
                <w:sz w:val="20"/>
                <w:szCs w:val="20"/>
              </w:rPr>
            </w:pPr>
            <w:r w:rsidRPr="00434874">
              <w:rPr>
                <w:sz w:val="20"/>
                <w:szCs w:val="20"/>
              </w:rPr>
              <w:t>Назва доповіді________</w:t>
            </w:r>
            <w:r w:rsidR="00AF1AE2" w:rsidRPr="00434874">
              <w:rPr>
                <w:sz w:val="20"/>
                <w:szCs w:val="20"/>
              </w:rPr>
              <w:t>__________________________</w:t>
            </w:r>
          </w:p>
          <w:p w:rsidR="00AF1AE2" w:rsidRPr="00434874" w:rsidRDefault="002035C3" w:rsidP="00EF1470">
            <w:pPr>
              <w:pStyle w:val="21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r w:rsidR="00AF1AE2" w:rsidRPr="00434874">
              <w:rPr>
                <w:sz w:val="20"/>
                <w:szCs w:val="20"/>
              </w:rPr>
              <w:t>тематичного напрямку</w:t>
            </w:r>
            <w:r w:rsidR="00434874" w:rsidRPr="00434874">
              <w:rPr>
                <w:iCs w:val="0"/>
                <w:sz w:val="20"/>
                <w:szCs w:val="20"/>
              </w:rPr>
              <w:t>____________</w:t>
            </w:r>
            <w:r w:rsidR="00AF1AE2" w:rsidRPr="00434874">
              <w:rPr>
                <w:iCs w:val="0"/>
                <w:sz w:val="20"/>
                <w:szCs w:val="20"/>
              </w:rPr>
              <w:t>_____</w:t>
            </w:r>
            <w:r w:rsidR="00FC6708">
              <w:rPr>
                <w:iCs w:val="0"/>
                <w:sz w:val="20"/>
                <w:szCs w:val="20"/>
              </w:rPr>
              <w:t>_</w:t>
            </w:r>
            <w:r w:rsidR="00AF1AE2" w:rsidRPr="00434874">
              <w:rPr>
                <w:iCs w:val="0"/>
                <w:sz w:val="20"/>
                <w:szCs w:val="20"/>
              </w:rPr>
              <w:t>___</w:t>
            </w:r>
          </w:p>
          <w:p w:rsidR="00F25AB6" w:rsidRDefault="00F25AB6" w:rsidP="00EF1470">
            <w:pPr>
              <w:pStyle w:val="21"/>
              <w:ind w:left="284" w:hanging="284"/>
              <w:rPr>
                <w:sz w:val="20"/>
                <w:szCs w:val="20"/>
              </w:rPr>
            </w:pPr>
          </w:p>
          <w:p w:rsidR="00AF1AE2" w:rsidRPr="00434874" w:rsidRDefault="005C45B7" w:rsidP="00EF1470">
            <w:pPr>
              <w:pStyle w:val="21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Потреба у друкованому збірнику (</w:t>
            </w:r>
            <w:r w:rsidR="008A62E6" w:rsidRPr="008A62E6">
              <w:rPr>
                <w:sz w:val="20"/>
                <w:szCs w:val="20"/>
              </w:rPr>
              <w:t xml:space="preserve">оплата </w:t>
            </w:r>
            <w:r w:rsidR="00AF1AE2" w:rsidRPr="008A62E6">
              <w:rPr>
                <w:sz w:val="20"/>
                <w:szCs w:val="20"/>
              </w:rPr>
              <w:t>здійснюється згідно поштових тарифів</w:t>
            </w:r>
            <w:r w:rsidR="00434874" w:rsidRPr="008A62E6">
              <w:rPr>
                <w:sz w:val="20"/>
                <w:szCs w:val="20"/>
              </w:rPr>
              <w:t>)</w:t>
            </w:r>
            <w:r w:rsidR="00434874" w:rsidRPr="00434874">
              <w:rPr>
                <w:sz w:val="20"/>
                <w:szCs w:val="20"/>
              </w:rPr>
              <w:t xml:space="preserve">  </w:t>
            </w:r>
            <w:r w:rsidR="002035C3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</w:t>
            </w:r>
            <w:r w:rsidR="002035C3">
              <w:rPr>
                <w:i w:val="0"/>
                <w:sz w:val="20"/>
                <w:szCs w:val="20"/>
              </w:rPr>
              <w:t xml:space="preserve">так    </w:t>
            </w:r>
            <w:r w:rsidR="00DF0C26">
              <w:rPr>
                <w:i w:val="0"/>
                <w:sz w:val="20"/>
                <w:szCs w:val="20"/>
              </w:rPr>
              <w:t>/</w:t>
            </w:r>
            <w:r w:rsidR="002035C3">
              <w:rPr>
                <w:i w:val="0"/>
                <w:sz w:val="20"/>
                <w:szCs w:val="20"/>
              </w:rPr>
              <w:t xml:space="preserve">    ні</w:t>
            </w:r>
            <w:r>
              <w:rPr>
                <w:i w:val="0"/>
                <w:sz w:val="20"/>
                <w:szCs w:val="20"/>
              </w:rPr>
              <w:t xml:space="preserve"> </w:t>
            </w:r>
          </w:p>
          <w:p w:rsidR="00AF1AE2" w:rsidRPr="005C45B7" w:rsidRDefault="00AF1AE2" w:rsidP="00EF1470">
            <w:pPr>
              <w:pStyle w:val="21"/>
              <w:ind w:left="284" w:hanging="284"/>
              <w:rPr>
                <w:i w:val="0"/>
                <w:sz w:val="20"/>
                <w:szCs w:val="20"/>
              </w:rPr>
            </w:pPr>
            <w:r w:rsidRPr="00434874">
              <w:rPr>
                <w:sz w:val="20"/>
                <w:szCs w:val="20"/>
              </w:rPr>
              <w:t xml:space="preserve">Потреба у друкованому сертифікаті </w:t>
            </w:r>
            <w:r w:rsidR="005C45B7">
              <w:rPr>
                <w:sz w:val="20"/>
                <w:szCs w:val="20"/>
              </w:rPr>
              <w:t xml:space="preserve">   </w:t>
            </w:r>
            <w:r w:rsidR="00F25AB6">
              <w:rPr>
                <w:sz w:val="20"/>
                <w:szCs w:val="20"/>
              </w:rPr>
              <w:t xml:space="preserve"> </w:t>
            </w:r>
            <w:r w:rsidR="005C45B7" w:rsidRPr="005C45B7">
              <w:rPr>
                <w:i w:val="0"/>
                <w:sz w:val="20"/>
                <w:szCs w:val="20"/>
              </w:rPr>
              <w:t xml:space="preserve">так  </w:t>
            </w:r>
            <w:r w:rsidR="00F25AB6">
              <w:rPr>
                <w:i w:val="0"/>
                <w:sz w:val="20"/>
                <w:szCs w:val="20"/>
              </w:rPr>
              <w:t xml:space="preserve"> </w:t>
            </w:r>
            <w:r w:rsidR="005C45B7">
              <w:rPr>
                <w:i w:val="0"/>
                <w:sz w:val="20"/>
                <w:szCs w:val="20"/>
              </w:rPr>
              <w:t xml:space="preserve"> </w:t>
            </w:r>
            <w:r w:rsidR="00DF0C26">
              <w:rPr>
                <w:i w:val="0"/>
                <w:sz w:val="20"/>
                <w:szCs w:val="20"/>
              </w:rPr>
              <w:t>/</w:t>
            </w:r>
            <w:r w:rsidR="005C45B7">
              <w:rPr>
                <w:i w:val="0"/>
                <w:sz w:val="20"/>
                <w:szCs w:val="20"/>
              </w:rPr>
              <w:t xml:space="preserve">    </w:t>
            </w:r>
            <w:r w:rsidR="005C45B7" w:rsidRPr="005C45B7">
              <w:rPr>
                <w:i w:val="0"/>
                <w:sz w:val="20"/>
                <w:szCs w:val="20"/>
              </w:rPr>
              <w:t>ні</w:t>
            </w:r>
          </w:p>
          <w:p w:rsidR="005C45B7" w:rsidRDefault="005C45B7" w:rsidP="00EF1470">
            <w:pPr>
              <w:pStyle w:val="21"/>
              <w:ind w:left="284" w:hanging="284"/>
              <w:rPr>
                <w:sz w:val="20"/>
                <w:szCs w:val="20"/>
                <w:u w:val="single"/>
              </w:rPr>
            </w:pPr>
          </w:p>
          <w:p w:rsidR="00AF1AE2" w:rsidRPr="00434874" w:rsidRDefault="00AF1AE2" w:rsidP="00EF1470">
            <w:pPr>
              <w:pStyle w:val="21"/>
              <w:ind w:left="284" w:hanging="284"/>
              <w:rPr>
                <w:sz w:val="20"/>
                <w:szCs w:val="20"/>
              </w:rPr>
            </w:pPr>
            <w:r w:rsidRPr="008A62E6">
              <w:rPr>
                <w:sz w:val="20"/>
                <w:szCs w:val="20"/>
                <w:u w:val="single"/>
              </w:rPr>
              <w:t>Координати для зв’язку</w:t>
            </w:r>
            <w:r w:rsidRPr="00434874">
              <w:rPr>
                <w:sz w:val="20"/>
                <w:szCs w:val="20"/>
              </w:rPr>
              <w:t>:</w:t>
            </w:r>
          </w:p>
          <w:p w:rsidR="00AF1AE2" w:rsidRPr="00434874" w:rsidRDefault="00AF1AE2" w:rsidP="00EF1470">
            <w:pPr>
              <w:pStyle w:val="21"/>
              <w:ind w:left="284" w:hanging="284"/>
              <w:rPr>
                <w:sz w:val="20"/>
                <w:szCs w:val="20"/>
              </w:rPr>
            </w:pPr>
            <w:r w:rsidRPr="00434874">
              <w:rPr>
                <w:sz w:val="20"/>
                <w:szCs w:val="20"/>
              </w:rPr>
              <w:t>Поштова адреса (вулиця, номер будинку та квартири, область, район, місто, поштовий індекс)_________________________________</w:t>
            </w:r>
            <w:r w:rsidR="00FC6708">
              <w:rPr>
                <w:sz w:val="20"/>
                <w:szCs w:val="20"/>
              </w:rPr>
              <w:t>_</w:t>
            </w:r>
            <w:r w:rsidRPr="00434874">
              <w:rPr>
                <w:sz w:val="20"/>
                <w:szCs w:val="20"/>
              </w:rPr>
              <w:t>____</w:t>
            </w:r>
          </w:p>
          <w:p w:rsidR="00AF1AE2" w:rsidRPr="00434874" w:rsidRDefault="00AF1AE2" w:rsidP="00EF1470">
            <w:pPr>
              <w:pStyle w:val="21"/>
              <w:ind w:left="284" w:hanging="284"/>
              <w:rPr>
                <w:sz w:val="20"/>
                <w:szCs w:val="20"/>
              </w:rPr>
            </w:pPr>
            <w:r w:rsidRPr="00434874">
              <w:rPr>
                <w:sz w:val="20"/>
                <w:szCs w:val="20"/>
              </w:rPr>
              <w:t>Мобільний телефон __________</w:t>
            </w:r>
            <w:r w:rsidR="00434874" w:rsidRPr="00434874">
              <w:rPr>
                <w:sz w:val="20"/>
                <w:szCs w:val="20"/>
              </w:rPr>
              <w:t>__</w:t>
            </w:r>
            <w:r w:rsidRPr="00434874">
              <w:rPr>
                <w:sz w:val="20"/>
                <w:szCs w:val="20"/>
              </w:rPr>
              <w:t>_________</w:t>
            </w:r>
            <w:r w:rsidR="008A62E6">
              <w:rPr>
                <w:sz w:val="20"/>
                <w:szCs w:val="20"/>
              </w:rPr>
              <w:t>_</w:t>
            </w:r>
            <w:r w:rsidRPr="00434874">
              <w:rPr>
                <w:sz w:val="20"/>
                <w:szCs w:val="20"/>
              </w:rPr>
              <w:t>__</w:t>
            </w:r>
            <w:r w:rsidR="00FC6708">
              <w:rPr>
                <w:sz w:val="20"/>
                <w:szCs w:val="20"/>
              </w:rPr>
              <w:t>___</w:t>
            </w:r>
            <w:r w:rsidRPr="00434874">
              <w:rPr>
                <w:sz w:val="20"/>
                <w:szCs w:val="20"/>
              </w:rPr>
              <w:t>__</w:t>
            </w:r>
          </w:p>
          <w:p w:rsidR="00AF1AE2" w:rsidRPr="00434874" w:rsidRDefault="00AF1AE2" w:rsidP="00FC6708">
            <w:pPr>
              <w:widowControl w:val="0"/>
              <w:tabs>
                <w:tab w:val="right" w:leader="underscore" w:pos="4423"/>
              </w:tabs>
              <w:ind w:left="284" w:hanging="284"/>
              <w:jc w:val="both"/>
            </w:pPr>
            <w:r w:rsidRPr="00434874">
              <w:rPr>
                <w:i/>
                <w:sz w:val="20"/>
                <w:szCs w:val="20"/>
              </w:rPr>
              <w:t>Е-mail</w:t>
            </w:r>
            <w:r w:rsidR="00434874" w:rsidRPr="00434874">
              <w:rPr>
                <w:i/>
                <w:sz w:val="20"/>
                <w:szCs w:val="20"/>
              </w:rPr>
              <w:t>:____</w:t>
            </w:r>
            <w:r w:rsidRPr="00434874">
              <w:rPr>
                <w:i/>
                <w:sz w:val="20"/>
                <w:szCs w:val="20"/>
              </w:rPr>
              <w:t>_______________________________</w:t>
            </w:r>
            <w:r w:rsidR="00FC6708">
              <w:rPr>
                <w:i/>
                <w:sz w:val="20"/>
                <w:szCs w:val="20"/>
              </w:rPr>
              <w:t>_</w:t>
            </w:r>
            <w:r w:rsidRPr="00434874">
              <w:rPr>
                <w:i/>
                <w:sz w:val="20"/>
                <w:szCs w:val="20"/>
              </w:rPr>
              <w:t>_____</w:t>
            </w:r>
          </w:p>
        </w:tc>
      </w:tr>
    </w:tbl>
    <w:p w:rsidR="00DF57CE" w:rsidRDefault="00DF57CE" w:rsidP="00F25AB6">
      <w:pPr>
        <w:rPr>
          <w:b/>
          <w:bCs/>
        </w:rPr>
      </w:pPr>
    </w:p>
    <w:sectPr w:rsidR="00DF57CE" w:rsidSect="00E4091E">
      <w:pgSz w:w="16838" w:h="11906" w:orient="landscape"/>
      <w:pgMar w:top="340" w:right="340" w:bottom="284" w:left="340" w:header="709" w:footer="709" w:gutter="0"/>
      <w:cols w:num="3" w:space="22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E4A"/>
    <w:multiLevelType w:val="hybridMultilevel"/>
    <w:tmpl w:val="1A14C7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1B10D61"/>
    <w:multiLevelType w:val="hybridMultilevel"/>
    <w:tmpl w:val="F8301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02F0E"/>
    <w:multiLevelType w:val="hybridMultilevel"/>
    <w:tmpl w:val="AE6CF61A"/>
    <w:lvl w:ilvl="0" w:tplc="F230D6C8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6E5F5F"/>
    <w:multiLevelType w:val="hybridMultilevel"/>
    <w:tmpl w:val="9ACAB6CA"/>
    <w:lvl w:ilvl="0" w:tplc="DDCC5D7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10A126E7"/>
    <w:multiLevelType w:val="hybridMultilevel"/>
    <w:tmpl w:val="3730B5FA"/>
    <w:lvl w:ilvl="0" w:tplc="23D60D0E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CA38D7"/>
    <w:multiLevelType w:val="hybridMultilevel"/>
    <w:tmpl w:val="4984CEB0"/>
    <w:lvl w:ilvl="0" w:tplc="D5220D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2333A1"/>
    <w:multiLevelType w:val="hybridMultilevel"/>
    <w:tmpl w:val="EDE87E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376CD3"/>
    <w:multiLevelType w:val="hybridMultilevel"/>
    <w:tmpl w:val="14822B62"/>
    <w:lvl w:ilvl="0" w:tplc="82C4F972">
      <w:start w:val="8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7933FE"/>
    <w:multiLevelType w:val="hybridMultilevel"/>
    <w:tmpl w:val="85DE02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73E30E1"/>
    <w:multiLevelType w:val="hybridMultilevel"/>
    <w:tmpl w:val="E7F8B7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B72724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2D3D269C"/>
    <w:multiLevelType w:val="hybridMultilevel"/>
    <w:tmpl w:val="DCEE44B2"/>
    <w:lvl w:ilvl="0" w:tplc="0EF41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91ACC"/>
    <w:multiLevelType w:val="hybridMultilevel"/>
    <w:tmpl w:val="8DAC7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C3B99"/>
    <w:multiLevelType w:val="hybridMultilevel"/>
    <w:tmpl w:val="3ADA0912"/>
    <w:lvl w:ilvl="0" w:tplc="460220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E44621"/>
    <w:multiLevelType w:val="hybridMultilevel"/>
    <w:tmpl w:val="EE0CF0D8"/>
    <w:lvl w:ilvl="0" w:tplc="2D30D4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67FBC"/>
    <w:multiLevelType w:val="hybridMultilevel"/>
    <w:tmpl w:val="7BC478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21353"/>
    <w:multiLevelType w:val="hybridMultilevel"/>
    <w:tmpl w:val="4C7C9516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02CF9"/>
    <w:multiLevelType w:val="hybridMultilevel"/>
    <w:tmpl w:val="BB926E7A"/>
    <w:lvl w:ilvl="0" w:tplc="A41C6F28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BA005CB"/>
    <w:multiLevelType w:val="hybridMultilevel"/>
    <w:tmpl w:val="DD160DFC"/>
    <w:lvl w:ilvl="0" w:tplc="9C38A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01575"/>
    <w:multiLevelType w:val="hybridMultilevel"/>
    <w:tmpl w:val="B6708646"/>
    <w:lvl w:ilvl="0" w:tplc="DF84851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D40E0"/>
    <w:multiLevelType w:val="multilevel"/>
    <w:tmpl w:val="BB926E7A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5422684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575A5167"/>
    <w:multiLevelType w:val="hybridMultilevel"/>
    <w:tmpl w:val="96EEB976"/>
    <w:lvl w:ilvl="0" w:tplc="0422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B17D3A"/>
    <w:multiLevelType w:val="multilevel"/>
    <w:tmpl w:val="958EFC0C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cs="Times New Roman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672A69"/>
    <w:multiLevelType w:val="hybridMultilevel"/>
    <w:tmpl w:val="67384B7C"/>
    <w:lvl w:ilvl="0" w:tplc="460220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F0B3C19"/>
    <w:multiLevelType w:val="hybridMultilevel"/>
    <w:tmpl w:val="513A9B32"/>
    <w:lvl w:ilvl="0" w:tplc="C96007CA">
      <w:start w:val="2"/>
      <w:numFmt w:val="decimal"/>
      <w:lvlText w:val="%1."/>
      <w:lvlJc w:val="left"/>
      <w:pPr>
        <w:ind w:left="1080" w:hanging="360"/>
      </w:pPr>
      <w:rPr>
        <w:rFonts w:hint="default"/>
        <w:b/>
        <w:color w:val="130D8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901A98"/>
    <w:multiLevelType w:val="hybridMultilevel"/>
    <w:tmpl w:val="5B10CCCA"/>
    <w:lvl w:ilvl="0" w:tplc="3528A57E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4510758"/>
    <w:multiLevelType w:val="hybridMultilevel"/>
    <w:tmpl w:val="B69C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A3795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6"/>
  </w:num>
  <w:num w:numId="4">
    <w:abstractNumId w:val="21"/>
  </w:num>
  <w:num w:numId="5">
    <w:abstractNumId w:val="10"/>
  </w:num>
  <w:num w:numId="6">
    <w:abstractNumId w:val="3"/>
  </w:num>
  <w:num w:numId="7">
    <w:abstractNumId w:val="9"/>
  </w:num>
  <w:num w:numId="8">
    <w:abstractNumId w:val="23"/>
  </w:num>
  <w:num w:numId="9">
    <w:abstractNumId w:val="28"/>
  </w:num>
  <w:num w:numId="10">
    <w:abstractNumId w:val="4"/>
  </w:num>
  <w:num w:numId="11">
    <w:abstractNumId w:val="7"/>
  </w:num>
  <w:num w:numId="12">
    <w:abstractNumId w:val="24"/>
  </w:num>
  <w:num w:numId="13">
    <w:abstractNumId w:val="13"/>
  </w:num>
  <w:num w:numId="14">
    <w:abstractNumId w:val="0"/>
  </w:num>
  <w:num w:numId="15">
    <w:abstractNumId w:val="5"/>
  </w:num>
  <w:num w:numId="16">
    <w:abstractNumId w:val="20"/>
  </w:num>
  <w:num w:numId="17">
    <w:abstractNumId w:val="6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1"/>
  </w:num>
  <w:num w:numId="21">
    <w:abstractNumId w:val="19"/>
  </w:num>
  <w:num w:numId="22">
    <w:abstractNumId w:val="18"/>
  </w:num>
  <w:num w:numId="23">
    <w:abstractNumId w:val="15"/>
  </w:num>
  <w:num w:numId="24">
    <w:abstractNumId w:val="16"/>
  </w:num>
  <w:num w:numId="25">
    <w:abstractNumId w:val="25"/>
  </w:num>
  <w:num w:numId="26">
    <w:abstractNumId w:val="12"/>
  </w:num>
  <w:num w:numId="27">
    <w:abstractNumId w:val="14"/>
  </w:num>
  <w:num w:numId="28">
    <w:abstractNumId w:val="1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76680"/>
    <w:rsid w:val="00007FDE"/>
    <w:rsid w:val="00031237"/>
    <w:rsid w:val="00041A07"/>
    <w:rsid w:val="00063EBE"/>
    <w:rsid w:val="00067E4B"/>
    <w:rsid w:val="00074F66"/>
    <w:rsid w:val="000773C2"/>
    <w:rsid w:val="00082AFC"/>
    <w:rsid w:val="00096256"/>
    <w:rsid w:val="000C6672"/>
    <w:rsid w:val="000D1C69"/>
    <w:rsid w:val="000D456E"/>
    <w:rsid w:val="000E2E25"/>
    <w:rsid w:val="00104F14"/>
    <w:rsid w:val="001145B1"/>
    <w:rsid w:val="00133FC5"/>
    <w:rsid w:val="00150A34"/>
    <w:rsid w:val="00156DE6"/>
    <w:rsid w:val="00162DF2"/>
    <w:rsid w:val="00177D55"/>
    <w:rsid w:val="00197199"/>
    <w:rsid w:val="002035C3"/>
    <w:rsid w:val="00206A05"/>
    <w:rsid w:val="00224A12"/>
    <w:rsid w:val="00244D60"/>
    <w:rsid w:val="00247702"/>
    <w:rsid w:val="00252013"/>
    <w:rsid w:val="002648FA"/>
    <w:rsid w:val="00280BC6"/>
    <w:rsid w:val="00280D92"/>
    <w:rsid w:val="00286341"/>
    <w:rsid w:val="002A2937"/>
    <w:rsid w:val="002A3D2F"/>
    <w:rsid w:val="002D11F8"/>
    <w:rsid w:val="002D337B"/>
    <w:rsid w:val="002E1F34"/>
    <w:rsid w:val="00311863"/>
    <w:rsid w:val="0034422C"/>
    <w:rsid w:val="00346224"/>
    <w:rsid w:val="0035213A"/>
    <w:rsid w:val="00356AB2"/>
    <w:rsid w:val="00376B31"/>
    <w:rsid w:val="00386428"/>
    <w:rsid w:val="00394C0B"/>
    <w:rsid w:val="003A2C6D"/>
    <w:rsid w:val="003A5703"/>
    <w:rsid w:val="003B2D9A"/>
    <w:rsid w:val="003F048B"/>
    <w:rsid w:val="003F3634"/>
    <w:rsid w:val="003F7152"/>
    <w:rsid w:val="0040032E"/>
    <w:rsid w:val="00405718"/>
    <w:rsid w:val="00412189"/>
    <w:rsid w:val="0042019D"/>
    <w:rsid w:val="0042283F"/>
    <w:rsid w:val="00434244"/>
    <w:rsid w:val="00434874"/>
    <w:rsid w:val="00437979"/>
    <w:rsid w:val="00443DBA"/>
    <w:rsid w:val="00456666"/>
    <w:rsid w:val="0047143C"/>
    <w:rsid w:val="00483690"/>
    <w:rsid w:val="00483C47"/>
    <w:rsid w:val="004944B4"/>
    <w:rsid w:val="004B2012"/>
    <w:rsid w:val="004C033A"/>
    <w:rsid w:val="004E35A6"/>
    <w:rsid w:val="004F2B21"/>
    <w:rsid w:val="0050196C"/>
    <w:rsid w:val="00507407"/>
    <w:rsid w:val="00507B02"/>
    <w:rsid w:val="005346B8"/>
    <w:rsid w:val="0053725F"/>
    <w:rsid w:val="00545CA4"/>
    <w:rsid w:val="005713D5"/>
    <w:rsid w:val="005929F2"/>
    <w:rsid w:val="0059799F"/>
    <w:rsid w:val="005A5D09"/>
    <w:rsid w:val="005B1637"/>
    <w:rsid w:val="005C45B7"/>
    <w:rsid w:val="005C659B"/>
    <w:rsid w:val="005D738F"/>
    <w:rsid w:val="00602390"/>
    <w:rsid w:val="006218DF"/>
    <w:rsid w:val="0063796C"/>
    <w:rsid w:val="006401A2"/>
    <w:rsid w:val="00675518"/>
    <w:rsid w:val="006849A3"/>
    <w:rsid w:val="00685A7F"/>
    <w:rsid w:val="0068785F"/>
    <w:rsid w:val="00693729"/>
    <w:rsid w:val="006A05A6"/>
    <w:rsid w:val="006A0791"/>
    <w:rsid w:val="006C3323"/>
    <w:rsid w:val="006F2276"/>
    <w:rsid w:val="00725F4E"/>
    <w:rsid w:val="0079224A"/>
    <w:rsid w:val="00794C03"/>
    <w:rsid w:val="007C610E"/>
    <w:rsid w:val="007D6A51"/>
    <w:rsid w:val="007E26B6"/>
    <w:rsid w:val="007F6AC7"/>
    <w:rsid w:val="00802CD0"/>
    <w:rsid w:val="00817D37"/>
    <w:rsid w:val="008218D2"/>
    <w:rsid w:val="00857F26"/>
    <w:rsid w:val="00863C0C"/>
    <w:rsid w:val="00870F60"/>
    <w:rsid w:val="00874026"/>
    <w:rsid w:val="00876431"/>
    <w:rsid w:val="00885B3C"/>
    <w:rsid w:val="008A4A7E"/>
    <w:rsid w:val="008A62E6"/>
    <w:rsid w:val="008E7ED9"/>
    <w:rsid w:val="008F6F37"/>
    <w:rsid w:val="00911706"/>
    <w:rsid w:val="0091759A"/>
    <w:rsid w:val="00922C06"/>
    <w:rsid w:val="00927137"/>
    <w:rsid w:val="009322E5"/>
    <w:rsid w:val="00954575"/>
    <w:rsid w:val="009617EA"/>
    <w:rsid w:val="009623B7"/>
    <w:rsid w:val="00966F2B"/>
    <w:rsid w:val="00982C4D"/>
    <w:rsid w:val="0098528D"/>
    <w:rsid w:val="009A22D5"/>
    <w:rsid w:val="009B42E0"/>
    <w:rsid w:val="009B5412"/>
    <w:rsid w:val="009B62A4"/>
    <w:rsid w:val="009C1754"/>
    <w:rsid w:val="009C7F2E"/>
    <w:rsid w:val="009D1E74"/>
    <w:rsid w:val="009D2D4D"/>
    <w:rsid w:val="009E42B3"/>
    <w:rsid w:val="009E5E90"/>
    <w:rsid w:val="00A05082"/>
    <w:rsid w:val="00A0717D"/>
    <w:rsid w:val="00A24C24"/>
    <w:rsid w:val="00A27244"/>
    <w:rsid w:val="00A56DAB"/>
    <w:rsid w:val="00A7346F"/>
    <w:rsid w:val="00AA631E"/>
    <w:rsid w:val="00AF1AE2"/>
    <w:rsid w:val="00AF761A"/>
    <w:rsid w:val="00B02F50"/>
    <w:rsid w:val="00B04D0E"/>
    <w:rsid w:val="00B14350"/>
    <w:rsid w:val="00B26FCB"/>
    <w:rsid w:val="00B45858"/>
    <w:rsid w:val="00B55A02"/>
    <w:rsid w:val="00B65448"/>
    <w:rsid w:val="00B670CA"/>
    <w:rsid w:val="00B70654"/>
    <w:rsid w:val="00B76680"/>
    <w:rsid w:val="00B8467A"/>
    <w:rsid w:val="00B865E2"/>
    <w:rsid w:val="00BC4864"/>
    <w:rsid w:val="00BF3DDB"/>
    <w:rsid w:val="00C10527"/>
    <w:rsid w:val="00C34D67"/>
    <w:rsid w:val="00C42025"/>
    <w:rsid w:val="00C8291A"/>
    <w:rsid w:val="00C82CEC"/>
    <w:rsid w:val="00C83947"/>
    <w:rsid w:val="00C93AC7"/>
    <w:rsid w:val="00CB108D"/>
    <w:rsid w:val="00CC53AC"/>
    <w:rsid w:val="00CE420C"/>
    <w:rsid w:val="00CF4604"/>
    <w:rsid w:val="00CF64E4"/>
    <w:rsid w:val="00D1196C"/>
    <w:rsid w:val="00D14C23"/>
    <w:rsid w:val="00D226AD"/>
    <w:rsid w:val="00D24177"/>
    <w:rsid w:val="00D60520"/>
    <w:rsid w:val="00D628F4"/>
    <w:rsid w:val="00D66BFC"/>
    <w:rsid w:val="00D85A44"/>
    <w:rsid w:val="00D94D24"/>
    <w:rsid w:val="00DA370F"/>
    <w:rsid w:val="00DB0D3F"/>
    <w:rsid w:val="00DB1059"/>
    <w:rsid w:val="00DB4853"/>
    <w:rsid w:val="00DC6FB6"/>
    <w:rsid w:val="00DD7FA7"/>
    <w:rsid w:val="00DF0C26"/>
    <w:rsid w:val="00DF1256"/>
    <w:rsid w:val="00DF57CE"/>
    <w:rsid w:val="00E042BD"/>
    <w:rsid w:val="00E12C16"/>
    <w:rsid w:val="00E1602D"/>
    <w:rsid w:val="00E16F8D"/>
    <w:rsid w:val="00E21B8D"/>
    <w:rsid w:val="00E356DC"/>
    <w:rsid w:val="00E35BAC"/>
    <w:rsid w:val="00E35BBF"/>
    <w:rsid w:val="00E4091E"/>
    <w:rsid w:val="00E54D36"/>
    <w:rsid w:val="00E77591"/>
    <w:rsid w:val="00E831C9"/>
    <w:rsid w:val="00E85049"/>
    <w:rsid w:val="00EE0741"/>
    <w:rsid w:val="00EE2578"/>
    <w:rsid w:val="00EF1470"/>
    <w:rsid w:val="00EF4621"/>
    <w:rsid w:val="00F02A7D"/>
    <w:rsid w:val="00F0444F"/>
    <w:rsid w:val="00F0482B"/>
    <w:rsid w:val="00F110BF"/>
    <w:rsid w:val="00F14795"/>
    <w:rsid w:val="00F16837"/>
    <w:rsid w:val="00F20B57"/>
    <w:rsid w:val="00F25AB6"/>
    <w:rsid w:val="00F34579"/>
    <w:rsid w:val="00F37DA3"/>
    <w:rsid w:val="00F46779"/>
    <w:rsid w:val="00F50D8E"/>
    <w:rsid w:val="00F636D4"/>
    <w:rsid w:val="00F6505D"/>
    <w:rsid w:val="00F80A0E"/>
    <w:rsid w:val="00FB0846"/>
    <w:rsid w:val="00FB2F36"/>
    <w:rsid w:val="00FC05BB"/>
    <w:rsid w:val="00FC1AEC"/>
    <w:rsid w:val="00FC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79"/>
    <w:rPr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7979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437979"/>
    <w:pPr>
      <w:keepNext/>
      <w:jc w:val="center"/>
      <w:outlineLvl w:val="1"/>
    </w:pPr>
    <w:rPr>
      <w:sz w:val="32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437979"/>
    <w:pPr>
      <w:keepNext/>
      <w:ind w:firstLine="720"/>
      <w:outlineLvl w:val="2"/>
    </w:pPr>
    <w:rPr>
      <w:i/>
      <w:iCs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2863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BBB"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86341"/>
    <w:rPr>
      <w:noProof/>
      <w:sz w:val="24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F86BBB"/>
    <w:rPr>
      <w:rFonts w:asciiTheme="majorHAnsi" w:eastAsiaTheme="majorEastAsia" w:hAnsiTheme="majorHAnsi" w:cstheme="majorBidi"/>
      <w:b/>
      <w:bCs/>
      <w:noProof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86341"/>
    <w:rPr>
      <w:rFonts w:ascii="Calibri" w:hAnsi="Calibri"/>
      <w:b/>
      <w:noProof/>
      <w:sz w:val="28"/>
      <w:lang w:val="uk-UA"/>
    </w:rPr>
  </w:style>
  <w:style w:type="paragraph" w:styleId="a3">
    <w:name w:val="Title"/>
    <w:basedOn w:val="a"/>
    <w:link w:val="a4"/>
    <w:uiPriority w:val="99"/>
    <w:qFormat/>
    <w:rsid w:val="00437979"/>
    <w:pPr>
      <w:jc w:val="center"/>
    </w:pPr>
    <w:rPr>
      <w:sz w:val="28"/>
      <w:lang w:eastAsia="uk-UA"/>
    </w:rPr>
  </w:style>
  <w:style w:type="character" w:customStyle="1" w:styleId="a4">
    <w:name w:val="Название Знак"/>
    <w:basedOn w:val="a0"/>
    <w:link w:val="a3"/>
    <w:uiPriority w:val="99"/>
    <w:locked/>
    <w:rsid w:val="00D24177"/>
    <w:rPr>
      <w:noProof/>
      <w:sz w:val="24"/>
      <w:lang w:val="uk-UA"/>
    </w:rPr>
  </w:style>
  <w:style w:type="character" w:styleId="a5">
    <w:name w:val="Strong"/>
    <w:basedOn w:val="a0"/>
    <w:uiPriority w:val="99"/>
    <w:qFormat/>
    <w:rsid w:val="00437979"/>
    <w:rPr>
      <w:rFonts w:cs="Times New Roman"/>
      <w:b/>
    </w:rPr>
  </w:style>
  <w:style w:type="paragraph" w:styleId="a6">
    <w:name w:val="Normal (Web)"/>
    <w:basedOn w:val="a"/>
    <w:uiPriority w:val="99"/>
    <w:rsid w:val="00437979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lang w:val="ru-RU"/>
    </w:rPr>
  </w:style>
  <w:style w:type="paragraph" w:styleId="a7">
    <w:name w:val="Body Text Indent"/>
    <w:basedOn w:val="a"/>
    <w:link w:val="a8"/>
    <w:uiPriority w:val="99"/>
    <w:rsid w:val="00437979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86BBB"/>
    <w:rPr>
      <w:noProof/>
      <w:sz w:val="24"/>
      <w:szCs w:val="24"/>
      <w:lang w:eastAsia="ru-RU"/>
    </w:rPr>
  </w:style>
  <w:style w:type="character" w:styleId="a9">
    <w:name w:val="Hyperlink"/>
    <w:basedOn w:val="a0"/>
    <w:uiPriority w:val="99"/>
    <w:rsid w:val="00437979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437979"/>
    <w:rPr>
      <w:rFonts w:cs="Times New Roman"/>
      <w:color w:val="800080"/>
      <w:u w:val="single"/>
    </w:rPr>
  </w:style>
  <w:style w:type="paragraph" w:styleId="21">
    <w:name w:val="Body Text Indent 2"/>
    <w:basedOn w:val="a"/>
    <w:link w:val="22"/>
    <w:uiPriority w:val="99"/>
    <w:rsid w:val="00437979"/>
    <w:pPr>
      <w:ind w:firstLine="720"/>
      <w:jc w:val="both"/>
    </w:pPr>
    <w:rPr>
      <w:i/>
      <w:iCs/>
      <w:sz w:val="28"/>
      <w:lang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24177"/>
    <w:rPr>
      <w:i/>
      <w:noProof/>
      <w:sz w:val="24"/>
      <w:lang w:val="uk-UA"/>
    </w:rPr>
  </w:style>
  <w:style w:type="paragraph" w:styleId="ab">
    <w:name w:val="Body Text"/>
    <w:basedOn w:val="a"/>
    <w:link w:val="ac"/>
    <w:uiPriority w:val="99"/>
    <w:rsid w:val="00437979"/>
    <w:rPr>
      <w:color w:val="4682B4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F86BBB"/>
    <w:rPr>
      <w:noProof/>
      <w:sz w:val="24"/>
      <w:szCs w:val="24"/>
      <w:lang w:eastAsia="ru-RU"/>
    </w:rPr>
  </w:style>
  <w:style w:type="character" w:customStyle="1" w:styleId="hps">
    <w:name w:val="hps"/>
    <w:basedOn w:val="a0"/>
    <w:uiPriority w:val="99"/>
    <w:rsid w:val="0091170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346B8"/>
    <w:rPr>
      <w:rFonts w:cs="Times New Roman"/>
    </w:rPr>
  </w:style>
  <w:style w:type="paragraph" w:customStyle="1" w:styleId="xfmc2">
    <w:name w:val="xfmc2"/>
    <w:basedOn w:val="a"/>
    <w:uiPriority w:val="99"/>
    <w:rsid w:val="000E2E25"/>
    <w:pPr>
      <w:spacing w:before="100" w:beforeAutospacing="1" w:after="100" w:afterAutospacing="1"/>
    </w:pPr>
    <w:rPr>
      <w:noProof w:val="0"/>
      <w:lang w:val="ru-RU"/>
    </w:rPr>
  </w:style>
  <w:style w:type="paragraph" w:styleId="ad">
    <w:name w:val="List Paragraph"/>
    <w:basedOn w:val="a"/>
    <w:uiPriority w:val="99"/>
    <w:qFormat/>
    <w:rsid w:val="00CF64E4"/>
    <w:pPr>
      <w:ind w:left="720"/>
      <w:contextualSpacing/>
    </w:pPr>
  </w:style>
  <w:style w:type="character" w:customStyle="1" w:styleId="st">
    <w:name w:val="st"/>
    <w:uiPriority w:val="99"/>
    <w:rsid w:val="00286341"/>
  </w:style>
  <w:style w:type="character" w:customStyle="1" w:styleId="style1">
    <w:name w:val="style1"/>
    <w:uiPriority w:val="99"/>
    <w:rsid w:val="00286341"/>
  </w:style>
  <w:style w:type="paragraph" w:styleId="ae">
    <w:name w:val="Balloon Text"/>
    <w:basedOn w:val="a"/>
    <w:link w:val="af"/>
    <w:uiPriority w:val="99"/>
    <w:semiHidden/>
    <w:unhideWhenUsed/>
    <w:rsid w:val="00DF57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57CE"/>
    <w:rPr>
      <w:rFonts w:ascii="Tahoma" w:hAnsi="Tahoma" w:cs="Tahoma"/>
      <w:noProof/>
      <w:sz w:val="16"/>
      <w:szCs w:val="16"/>
      <w:lang w:eastAsia="ru-RU"/>
    </w:rPr>
  </w:style>
  <w:style w:type="table" w:styleId="af0">
    <w:name w:val="Table Grid"/>
    <w:basedOn w:val="a1"/>
    <w:uiPriority w:val="59"/>
    <w:rsid w:val="00DF5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fmc1">
    <w:name w:val="xfmc1"/>
    <w:basedOn w:val="a"/>
    <w:rsid w:val="005C45B7"/>
    <w:pPr>
      <w:spacing w:before="100" w:beforeAutospacing="1" w:after="100" w:afterAutospacing="1"/>
    </w:pPr>
    <w:rPr>
      <w:noProof w:val="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79"/>
    <w:rPr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7979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437979"/>
    <w:pPr>
      <w:keepNext/>
      <w:jc w:val="center"/>
      <w:outlineLvl w:val="1"/>
    </w:pPr>
    <w:rPr>
      <w:sz w:val="32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437979"/>
    <w:pPr>
      <w:keepNext/>
      <w:ind w:firstLine="720"/>
      <w:outlineLvl w:val="2"/>
    </w:pPr>
    <w:rPr>
      <w:i/>
      <w:iCs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2863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BBB"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86341"/>
    <w:rPr>
      <w:noProof/>
      <w:sz w:val="24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F86BBB"/>
    <w:rPr>
      <w:rFonts w:asciiTheme="majorHAnsi" w:eastAsiaTheme="majorEastAsia" w:hAnsiTheme="majorHAnsi" w:cstheme="majorBidi"/>
      <w:b/>
      <w:bCs/>
      <w:noProof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86341"/>
    <w:rPr>
      <w:rFonts w:ascii="Calibri" w:hAnsi="Calibri"/>
      <w:b/>
      <w:noProof/>
      <w:sz w:val="28"/>
      <w:lang w:val="uk-UA"/>
    </w:rPr>
  </w:style>
  <w:style w:type="paragraph" w:styleId="a3">
    <w:name w:val="Title"/>
    <w:basedOn w:val="a"/>
    <w:link w:val="a4"/>
    <w:uiPriority w:val="99"/>
    <w:qFormat/>
    <w:rsid w:val="00437979"/>
    <w:pPr>
      <w:jc w:val="center"/>
    </w:pPr>
    <w:rPr>
      <w:sz w:val="28"/>
      <w:lang w:eastAsia="uk-UA"/>
    </w:rPr>
  </w:style>
  <w:style w:type="character" w:customStyle="1" w:styleId="a4">
    <w:name w:val="Название Знак"/>
    <w:basedOn w:val="a0"/>
    <w:link w:val="a3"/>
    <w:uiPriority w:val="99"/>
    <w:locked/>
    <w:rsid w:val="00D24177"/>
    <w:rPr>
      <w:noProof/>
      <w:sz w:val="24"/>
      <w:lang w:val="uk-UA"/>
    </w:rPr>
  </w:style>
  <w:style w:type="character" w:styleId="a5">
    <w:name w:val="Strong"/>
    <w:basedOn w:val="a0"/>
    <w:uiPriority w:val="99"/>
    <w:qFormat/>
    <w:rsid w:val="00437979"/>
    <w:rPr>
      <w:rFonts w:cs="Times New Roman"/>
      <w:b/>
    </w:rPr>
  </w:style>
  <w:style w:type="paragraph" w:styleId="a6">
    <w:name w:val="Normal (Web)"/>
    <w:basedOn w:val="a"/>
    <w:uiPriority w:val="99"/>
    <w:rsid w:val="00437979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lang w:val="ru-RU"/>
    </w:rPr>
  </w:style>
  <w:style w:type="paragraph" w:styleId="a7">
    <w:name w:val="Body Text Indent"/>
    <w:basedOn w:val="a"/>
    <w:link w:val="a8"/>
    <w:uiPriority w:val="99"/>
    <w:rsid w:val="00437979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86BBB"/>
    <w:rPr>
      <w:noProof/>
      <w:sz w:val="24"/>
      <w:szCs w:val="24"/>
      <w:lang w:eastAsia="ru-RU"/>
    </w:rPr>
  </w:style>
  <w:style w:type="character" w:styleId="a9">
    <w:name w:val="Hyperlink"/>
    <w:basedOn w:val="a0"/>
    <w:uiPriority w:val="99"/>
    <w:rsid w:val="00437979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437979"/>
    <w:rPr>
      <w:rFonts w:cs="Times New Roman"/>
      <w:color w:val="800080"/>
      <w:u w:val="single"/>
    </w:rPr>
  </w:style>
  <w:style w:type="paragraph" w:styleId="21">
    <w:name w:val="Body Text Indent 2"/>
    <w:basedOn w:val="a"/>
    <w:link w:val="22"/>
    <w:uiPriority w:val="99"/>
    <w:rsid w:val="00437979"/>
    <w:pPr>
      <w:ind w:firstLine="720"/>
      <w:jc w:val="both"/>
    </w:pPr>
    <w:rPr>
      <w:i/>
      <w:iCs/>
      <w:sz w:val="28"/>
      <w:lang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24177"/>
    <w:rPr>
      <w:i/>
      <w:noProof/>
      <w:sz w:val="24"/>
      <w:lang w:val="uk-UA"/>
    </w:rPr>
  </w:style>
  <w:style w:type="paragraph" w:styleId="ab">
    <w:name w:val="Body Text"/>
    <w:basedOn w:val="a"/>
    <w:link w:val="ac"/>
    <w:uiPriority w:val="99"/>
    <w:rsid w:val="00437979"/>
    <w:rPr>
      <w:color w:val="4682B4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F86BBB"/>
    <w:rPr>
      <w:noProof/>
      <w:sz w:val="24"/>
      <w:szCs w:val="24"/>
      <w:lang w:eastAsia="ru-RU"/>
    </w:rPr>
  </w:style>
  <w:style w:type="character" w:customStyle="1" w:styleId="hps">
    <w:name w:val="hps"/>
    <w:basedOn w:val="a0"/>
    <w:uiPriority w:val="99"/>
    <w:rsid w:val="0091170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346B8"/>
    <w:rPr>
      <w:rFonts w:cs="Times New Roman"/>
    </w:rPr>
  </w:style>
  <w:style w:type="paragraph" w:customStyle="1" w:styleId="xfmc2">
    <w:name w:val="xfmc2"/>
    <w:basedOn w:val="a"/>
    <w:uiPriority w:val="99"/>
    <w:rsid w:val="000E2E25"/>
    <w:pPr>
      <w:spacing w:before="100" w:beforeAutospacing="1" w:after="100" w:afterAutospacing="1"/>
    </w:pPr>
    <w:rPr>
      <w:noProof w:val="0"/>
      <w:lang w:val="ru-RU"/>
    </w:rPr>
  </w:style>
  <w:style w:type="paragraph" w:styleId="ad">
    <w:name w:val="List Paragraph"/>
    <w:basedOn w:val="a"/>
    <w:uiPriority w:val="99"/>
    <w:qFormat/>
    <w:rsid w:val="00CF64E4"/>
    <w:pPr>
      <w:ind w:left="720"/>
      <w:contextualSpacing/>
    </w:pPr>
  </w:style>
  <w:style w:type="character" w:customStyle="1" w:styleId="st">
    <w:name w:val="st"/>
    <w:uiPriority w:val="99"/>
    <w:rsid w:val="00286341"/>
  </w:style>
  <w:style w:type="character" w:customStyle="1" w:styleId="style1">
    <w:name w:val="style1"/>
    <w:uiPriority w:val="99"/>
    <w:rsid w:val="00286341"/>
  </w:style>
  <w:style w:type="paragraph" w:styleId="ae">
    <w:name w:val="Balloon Text"/>
    <w:basedOn w:val="a"/>
    <w:link w:val="af"/>
    <w:uiPriority w:val="99"/>
    <w:semiHidden/>
    <w:unhideWhenUsed/>
    <w:rsid w:val="00DF57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57CE"/>
    <w:rPr>
      <w:rFonts w:ascii="Tahoma" w:hAnsi="Tahoma" w:cs="Tahoma"/>
      <w:noProof/>
      <w:sz w:val="16"/>
      <w:szCs w:val="16"/>
      <w:lang w:eastAsia="ru-RU"/>
    </w:rPr>
  </w:style>
  <w:style w:type="table" w:styleId="af0">
    <w:name w:val="Table Grid"/>
    <w:basedOn w:val="a1"/>
    <w:uiPriority w:val="59"/>
    <w:rsid w:val="00DF5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8AE1B-96B8-43BF-8590-4750DAE0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RUSSIA</Company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cp:lastModifiedBy>Пользователь Windows</cp:lastModifiedBy>
  <cp:revision>2</cp:revision>
  <cp:lastPrinted>2018-05-12T04:07:00Z</cp:lastPrinted>
  <dcterms:created xsi:type="dcterms:W3CDTF">2018-05-12T04:18:00Z</dcterms:created>
  <dcterms:modified xsi:type="dcterms:W3CDTF">2018-05-12T04:18:00Z</dcterms:modified>
</cp:coreProperties>
</file>