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22" w:rsidRPr="004779A4" w:rsidRDefault="001C1A22" w:rsidP="001C1A22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>Министерство образования и науки Украины</w:t>
      </w:r>
    </w:p>
    <w:p w:rsidR="001C1A22" w:rsidRPr="004779A4" w:rsidRDefault="001C1A22" w:rsidP="001C1A22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</w:p>
    <w:p w:rsidR="001C1A22" w:rsidRPr="004779A4" w:rsidRDefault="001C1A22" w:rsidP="001C1A22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>Тернопольский национальный</w:t>
      </w:r>
    </w:p>
    <w:p w:rsidR="001C1A22" w:rsidRPr="004779A4" w:rsidRDefault="001C1A22" w:rsidP="001C1A22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>экономический университет</w:t>
      </w:r>
    </w:p>
    <w:p w:rsidR="001C1A22" w:rsidRPr="004779A4" w:rsidRDefault="001C1A22" w:rsidP="001C1A22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</w:p>
    <w:p w:rsidR="001C1A22" w:rsidRPr="004779A4" w:rsidRDefault="001C1A22" w:rsidP="001C1A22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>Факультет учета и аудита</w:t>
      </w:r>
    </w:p>
    <w:p w:rsidR="001C1A22" w:rsidRPr="004779A4" w:rsidRDefault="00C1077F" w:rsidP="00C1077F">
      <w:pPr>
        <w:spacing w:after="200" w:line="276" w:lineRule="auto"/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lang w:eastAsia="uk-UA"/>
        </w:rPr>
        <w:drawing>
          <wp:inline distT="0" distB="0" distL="0" distR="0">
            <wp:extent cx="2325139" cy="2325139"/>
            <wp:effectExtent l="19050" t="0" r="0" b="0"/>
            <wp:docPr id="2" name="Рисунок 1" descr="Ð ÐµÐ·ÑÐ»ÑÑÐ°Ñ Ð¿Ð¾ÑÑÐºÑ Ð·Ð¾Ð±ÑÐ°Ð¶ÐµÐ½Ñ Ð·Ð° Ð·Ð°Ð¿Ð¸ÑÐ¾Ð¼ &quot;ÑÐ½ÐµÑ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ÑÐ½ÐµÑ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86" cy="232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A22" w:rsidRPr="004779A4" w:rsidRDefault="007C6854" w:rsidP="001C1A22">
      <w:pPr>
        <w:spacing w:line="360" w:lineRule="auto"/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>V</w:t>
      </w:r>
      <w:r w:rsidR="001C1A22"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 xml:space="preserve"> МЕЖДУНАРОДНАЯ </w:t>
      </w:r>
    </w:p>
    <w:p w:rsidR="001C1A22" w:rsidRPr="004779A4" w:rsidRDefault="001C1A22" w:rsidP="001C1A22">
      <w:pPr>
        <w:spacing w:line="360" w:lineRule="auto"/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 xml:space="preserve">НАУЧНО-ПРАКТИЧЕСКАЯ </w:t>
      </w:r>
    </w:p>
    <w:p w:rsidR="001C1A22" w:rsidRPr="004779A4" w:rsidRDefault="001C1A22" w:rsidP="001C1A22">
      <w:pPr>
        <w:spacing w:line="360" w:lineRule="auto"/>
        <w:jc w:val="center"/>
        <w:rPr>
          <w:rFonts w:ascii="Arial" w:hAnsi="Arial" w:cs="Arial"/>
          <w:iCs/>
          <w:noProof w:val="0"/>
          <w:sz w:val="20"/>
          <w:szCs w:val="20"/>
          <w:lang w:val="ru-RU"/>
        </w:rPr>
      </w:pPr>
      <w:r w:rsidRPr="004779A4"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  <w:t>ИНТЕРНЕТ-КОНФЕРЕНЦИЯ</w:t>
      </w:r>
    </w:p>
    <w:p w:rsidR="001C1A22" w:rsidRPr="004779A4" w:rsidRDefault="001C1A22" w:rsidP="001C1A22">
      <w:pPr>
        <w:pStyle w:val="a4"/>
        <w:jc w:val="center"/>
        <w:rPr>
          <w:rFonts w:ascii="Arial" w:hAnsi="Arial" w:cs="Arial"/>
          <w:color w:val="130D8F"/>
          <w:sz w:val="32"/>
        </w:rPr>
      </w:pPr>
      <w:r w:rsidRPr="004779A4">
        <w:rPr>
          <w:rFonts w:ascii="Arial" w:hAnsi="Arial" w:cs="Arial"/>
          <w:color w:val="130D8F"/>
          <w:sz w:val="32"/>
        </w:rPr>
        <w:t xml:space="preserve"> «</w:t>
      </w:r>
      <w:r w:rsidRPr="004779A4">
        <w:rPr>
          <w:rFonts w:ascii="Arial" w:hAnsi="Arial" w:cs="Arial"/>
          <w:b/>
          <w:color w:val="130D8F"/>
          <w:sz w:val="32"/>
        </w:rPr>
        <w:t>УЧЕТ, НАЛОГООБЛОЖЕНИЕ И КОНТРОЛЬ: ТЕОРИЯ И МЕТОДОЛОГИЯ</w:t>
      </w:r>
      <w:r w:rsidRPr="004779A4">
        <w:rPr>
          <w:rFonts w:ascii="Arial" w:hAnsi="Arial" w:cs="Arial"/>
          <w:color w:val="130D8F"/>
          <w:sz w:val="32"/>
        </w:rPr>
        <w:t>»</w:t>
      </w:r>
    </w:p>
    <w:p w:rsidR="001C1A22" w:rsidRPr="004779A4" w:rsidRDefault="001C1A22" w:rsidP="001C1A22">
      <w:pPr>
        <w:pStyle w:val="a4"/>
        <w:jc w:val="center"/>
        <w:rPr>
          <w:rFonts w:ascii="Arial" w:hAnsi="Arial" w:cs="Arial"/>
          <w:color w:val="130D8F"/>
          <w:sz w:val="32"/>
        </w:rPr>
      </w:pPr>
      <w:r w:rsidRPr="004779A4">
        <w:rPr>
          <w:rFonts w:ascii="Arial" w:hAnsi="Arial" w:cs="Arial"/>
          <w:color w:val="130D8F"/>
          <w:sz w:val="32"/>
        </w:rPr>
        <w:t>2</w:t>
      </w:r>
      <w:r w:rsidR="007C6854" w:rsidRPr="004779A4">
        <w:rPr>
          <w:rFonts w:ascii="Arial" w:hAnsi="Arial" w:cs="Arial"/>
          <w:color w:val="130D8F"/>
          <w:sz w:val="32"/>
        </w:rPr>
        <w:t>8</w:t>
      </w:r>
      <w:r w:rsidRPr="004779A4">
        <w:rPr>
          <w:rFonts w:ascii="Arial" w:hAnsi="Arial" w:cs="Arial"/>
          <w:color w:val="130D8F"/>
          <w:sz w:val="32"/>
        </w:rPr>
        <w:t xml:space="preserve"> </w:t>
      </w:r>
      <w:r w:rsidR="00C1077F" w:rsidRPr="004779A4">
        <w:rPr>
          <w:rFonts w:ascii="Arial" w:hAnsi="Arial" w:cs="Arial"/>
          <w:color w:val="130D8F"/>
          <w:sz w:val="32"/>
        </w:rPr>
        <w:t>июня</w:t>
      </w:r>
      <w:r w:rsidRPr="004779A4">
        <w:rPr>
          <w:rFonts w:ascii="Arial" w:hAnsi="Arial" w:cs="Arial"/>
          <w:color w:val="130D8F"/>
          <w:sz w:val="32"/>
        </w:rPr>
        <w:t xml:space="preserve"> 201</w:t>
      </w:r>
      <w:r w:rsidR="00C1077F" w:rsidRPr="004779A4">
        <w:rPr>
          <w:rFonts w:ascii="Arial" w:hAnsi="Arial" w:cs="Arial"/>
          <w:color w:val="130D8F"/>
          <w:sz w:val="32"/>
        </w:rPr>
        <w:t>9</w:t>
      </w:r>
      <w:r w:rsidRPr="004779A4">
        <w:rPr>
          <w:rFonts w:ascii="Arial" w:hAnsi="Arial" w:cs="Arial"/>
          <w:color w:val="130D8F"/>
          <w:sz w:val="32"/>
        </w:rPr>
        <w:t xml:space="preserve"> г.</w:t>
      </w:r>
    </w:p>
    <w:p w:rsidR="001C1A22" w:rsidRPr="004779A4" w:rsidRDefault="001C1A22" w:rsidP="001C1A22">
      <w:pPr>
        <w:pStyle w:val="a4"/>
        <w:jc w:val="center"/>
        <w:rPr>
          <w:b/>
          <w:bCs/>
        </w:rPr>
      </w:pPr>
      <w:r w:rsidRPr="004779A4">
        <w:rPr>
          <w:rFonts w:ascii="Arial" w:hAnsi="Arial" w:cs="Arial"/>
          <w:color w:val="130D8F"/>
          <w:sz w:val="32"/>
        </w:rPr>
        <w:t>г. Тернополь</w:t>
      </w:r>
      <w:r w:rsidR="00BF0EF8" w:rsidRPr="004779A4">
        <w:rPr>
          <w:rFonts w:ascii="Arial" w:hAnsi="Arial" w:cs="Arial"/>
          <w:color w:val="130D8F"/>
          <w:sz w:val="32"/>
        </w:rPr>
        <w:t>, Украина</w:t>
      </w:r>
    </w:p>
    <w:p w:rsidR="001C1A22" w:rsidRPr="004779A4" w:rsidRDefault="001C1A22" w:rsidP="001C1A22">
      <w:pPr>
        <w:jc w:val="center"/>
        <w:rPr>
          <w:b/>
          <w:noProof w:val="0"/>
          <w:color w:val="130D8F"/>
          <w:sz w:val="20"/>
          <w:szCs w:val="22"/>
          <w:lang w:val="ru-RU"/>
        </w:rPr>
      </w:pPr>
    </w:p>
    <w:p w:rsidR="001C1A22" w:rsidRPr="004779A4" w:rsidRDefault="001C1A22" w:rsidP="001C1A22">
      <w:pPr>
        <w:jc w:val="center"/>
        <w:rPr>
          <w:b/>
          <w:noProof w:val="0"/>
          <w:color w:val="130D8F"/>
          <w:sz w:val="20"/>
          <w:szCs w:val="22"/>
          <w:lang w:val="ru-RU"/>
        </w:rPr>
      </w:pPr>
    </w:p>
    <w:p w:rsidR="001C1A22" w:rsidRPr="004779A4" w:rsidRDefault="001C1A22" w:rsidP="001C1A22">
      <w:pPr>
        <w:jc w:val="center"/>
        <w:rPr>
          <w:b/>
          <w:noProof w:val="0"/>
          <w:color w:val="130D8F"/>
          <w:sz w:val="20"/>
          <w:szCs w:val="22"/>
          <w:lang w:val="ru-RU"/>
        </w:rPr>
      </w:pPr>
    </w:p>
    <w:p w:rsidR="001C1A22" w:rsidRPr="004779A4" w:rsidRDefault="001C1A22" w:rsidP="001C1A22">
      <w:pPr>
        <w:jc w:val="center"/>
        <w:rPr>
          <w:b/>
          <w:noProof w:val="0"/>
          <w:color w:val="130D8F"/>
          <w:lang w:val="ru-RU"/>
        </w:rPr>
      </w:pPr>
      <w:r w:rsidRPr="004779A4">
        <w:rPr>
          <w:b/>
          <w:noProof w:val="0"/>
          <w:color w:val="130D8F"/>
          <w:lang w:val="ru-RU"/>
        </w:rPr>
        <w:lastRenderedPageBreak/>
        <w:t>УВАЖАЕМЫЕ КОЛЛЕГИ!</w:t>
      </w:r>
    </w:p>
    <w:p w:rsidR="001C1A22" w:rsidRPr="004779A4" w:rsidRDefault="001C1A22" w:rsidP="001C1A22">
      <w:pPr>
        <w:jc w:val="center"/>
        <w:rPr>
          <w:b/>
          <w:noProof w:val="0"/>
          <w:color w:val="130D8F"/>
          <w:lang w:val="ru-RU"/>
        </w:rPr>
      </w:pPr>
      <w:r w:rsidRPr="004779A4">
        <w:rPr>
          <w:b/>
          <w:noProof w:val="0"/>
          <w:color w:val="130D8F"/>
          <w:lang w:val="ru-RU"/>
        </w:rPr>
        <w:t xml:space="preserve">Приглашаем Вас принять участие в работе </w:t>
      </w:r>
      <w:r w:rsidR="007C6854" w:rsidRPr="004779A4">
        <w:rPr>
          <w:b/>
          <w:noProof w:val="0"/>
          <w:color w:val="130D8F"/>
          <w:lang w:val="ru-RU"/>
        </w:rPr>
        <w:t>V</w:t>
      </w:r>
      <w:r w:rsidRPr="004779A4">
        <w:rPr>
          <w:b/>
          <w:noProof w:val="0"/>
          <w:color w:val="130D8F"/>
          <w:lang w:val="ru-RU"/>
        </w:rPr>
        <w:t xml:space="preserve"> Международной научно-практической Интернет-конференции «Учет, налогообложение и контроль: теория и методология», которая состоится </w:t>
      </w:r>
    </w:p>
    <w:p w:rsidR="001C1A22" w:rsidRPr="004779A4" w:rsidRDefault="00DE512F" w:rsidP="001C1A22">
      <w:pPr>
        <w:jc w:val="center"/>
        <w:rPr>
          <w:b/>
          <w:noProof w:val="0"/>
          <w:lang w:val="ru-RU"/>
        </w:rPr>
      </w:pPr>
      <w:r w:rsidRPr="004779A4">
        <w:rPr>
          <w:b/>
          <w:noProof w:val="0"/>
          <w:color w:val="130D8F"/>
          <w:lang w:val="ru-RU"/>
        </w:rPr>
        <w:t>2</w:t>
      </w:r>
      <w:r w:rsidR="007C6854" w:rsidRPr="004779A4">
        <w:rPr>
          <w:b/>
          <w:noProof w:val="0"/>
          <w:color w:val="130D8F"/>
          <w:lang w:val="ru-RU"/>
        </w:rPr>
        <w:t>8</w:t>
      </w:r>
      <w:r w:rsidR="001C1A22" w:rsidRPr="004779A4">
        <w:rPr>
          <w:b/>
          <w:noProof w:val="0"/>
          <w:color w:val="130D8F"/>
          <w:lang w:val="ru-RU"/>
        </w:rPr>
        <w:t xml:space="preserve"> </w:t>
      </w:r>
      <w:r w:rsidR="00C1077F" w:rsidRPr="004779A4">
        <w:rPr>
          <w:b/>
          <w:noProof w:val="0"/>
          <w:color w:val="130D8F"/>
          <w:lang w:val="ru-RU"/>
        </w:rPr>
        <w:t>июня</w:t>
      </w:r>
      <w:r w:rsidR="007C6854" w:rsidRPr="004779A4">
        <w:rPr>
          <w:b/>
          <w:noProof w:val="0"/>
          <w:color w:val="130D8F"/>
          <w:lang w:val="ru-RU"/>
        </w:rPr>
        <w:t xml:space="preserve"> </w:t>
      </w:r>
      <w:r w:rsidR="001C1A22" w:rsidRPr="004779A4">
        <w:rPr>
          <w:b/>
          <w:noProof w:val="0"/>
          <w:color w:val="130D8F"/>
          <w:lang w:val="ru-RU"/>
        </w:rPr>
        <w:t>201</w:t>
      </w:r>
      <w:r w:rsidR="00C1077F" w:rsidRPr="004779A4">
        <w:rPr>
          <w:b/>
          <w:noProof w:val="0"/>
          <w:color w:val="130D8F"/>
          <w:lang w:val="ru-RU"/>
        </w:rPr>
        <w:t>9</w:t>
      </w:r>
      <w:r w:rsidR="001C1A22" w:rsidRPr="004779A4">
        <w:rPr>
          <w:b/>
          <w:noProof w:val="0"/>
          <w:color w:val="130D8F"/>
          <w:lang w:val="ru-RU"/>
        </w:rPr>
        <w:t xml:space="preserve"> года</w:t>
      </w:r>
      <w:r w:rsidR="001C1A22" w:rsidRPr="004779A4">
        <w:rPr>
          <w:b/>
          <w:noProof w:val="0"/>
          <w:lang w:val="ru-RU"/>
        </w:rPr>
        <w:t xml:space="preserve"> </w:t>
      </w:r>
    </w:p>
    <w:p w:rsidR="001C1A22" w:rsidRPr="004779A4" w:rsidRDefault="001C1A22" w:rsidP="001C1A22">
      <w:pPr>
        <w:jc w:val="center"/>
        <w:rPr>
          <w:b/>
          <w:noProof w:val="0"/>
          <w:lang w:val="ru-RU"/>
        </w:rPr>
      </w:pPr>
    </w:p>
    <w:p w:rsidR="001C1A22" w:rsidRPr="004779A4" w:rsidRDefault="001C1A22" w:rsidP="001C1A22">
      <w:pPr>
        <w:ind w:left="284" w:hanging="284"/>
        <w:jc w:val="center"/>
        <w:rPr>
          <w:b/>
          <w:noProof w:val="0"/>
          <w:lang w:val="ru-RU"/>
        </w:rPr>
      </w:pPr>
      <w:r w:rsidRPr="004779A4">
        <w:rPr>
          <w:b/>
          <w:noProof w:val="0"/>
          <w:lang w:val="ru-RU"/>
        </w:rPr>
        <w:t>ОРГАНИЗАЦИОННЫЙ КОМИТЕТ КОНФЕРЕНЦИИ</w:t>
      </w:r>
    </w:p>
    <w:p w:rsidR="001C1A22" w:rsidRPr="004779A4" w:rsidRDefault="001C1A22" w:rsidP="001C1A22">
      <w:pPr>
        <w:ind w:left="284" w:hanging="284"/>
        <w:jc w:val="both"/>
        <w:rPr>
          <w:noProof w:val="0"/>
          <w:lang w:val="ru-RU"/>
        </w:rPr>
      </w:pPr>
      <w:proofErr w:type="spellStart"/>
      <w:r w:rsidRPr="004779A4">
        <w:rPr>
          <w:b/>
          <w:noProof w:val="0"/>
          <w:lang w:val="ru-RU"/>
        </w:rPr>
        <w:t>Крысоватый</w:t>
      </w:r>
      <w:proofErr w:type="spellEnd"/>
      <w:r w:rsidRPr="004779A4">
        <w:rPr>
          <w:b/>
          <w:noProof w:val="0"/>
          <w:lang w:val="ru-RU"/>
        </w:rPr>
        <w:t xml:space="preserve"> А. И.</w:t>
      </w:r>
      <w:r w:rsidRPr="004779A4">
        <w:rPr>
          <w:noProof w:val="0"/>
          <w:lang w:val="ru-RU"/>
        </w:rPr>
        <w:t xml:space="preserve"> – д.э.н., профессор, ректор; Тернопольский национа</w:t>
      </w:r>
      <w:r w:rsidR="007E2925">
        <w:rPr>
          <w:noProof w:val="0"/>
          <w:lang w:val="ru-RU"/>
        </w:rPr>
        <w:t>льный экономический университет</w:t>
      </w:r>
    </w:p>
    <w:p w:rsidR="001C1A22" w:rsidRPr="004779A4" w:rsidRDefault="001C1A22" w:rsidP="001C1A22">
      <w:pPr>
        <w:ind w:left="284" w:hanging="284"/>
        <w:jc w:val="both"/>
        <w:rPr>
          <w:noProof w:val="0"/>
          <w:lang w:val="ru-RU"/>
        </w:rPr>
      </w:pPr>
      <w:r w:rsidRPr="004779A4">
        <w:rPr>
          <w:b/>
          <w:noProof w:val="0"/>
          <w:lang w:val="ru-RU"/>
        </w:rPr>
        <w:t>Задорожный З.-М. В.</w:t>
      </w:r>
      <w:r w:rsidRPr="004779A4">
        <w:rPr>
          <w:noProof w:val="0"/>
          <w:lang w:val="ru-RU"/>
        </w:rPr>
        <w:t xml:space="preserve"> – д.э.н., профессор, проректор по научной работе; Тернопольский национа</w:t>
      </w:r>
      <w:r w:rsidR="007E2925">
        <w:rPr>
          <w:noProof w:val="0"/>
          <w:lang w:val="ru-RU"/>
        </w:rPr>
        <w:t>льный экономический университет</w:t>
      </w:r>
    </w:p>
    <w:p w:rsidR="001C1A22" w:rsidRPr="004779A4" w:rsidRDefault="001C1A22" w:rsidP="001C1A22">
      <w:pPr>
        <w:ind w:left="284" w:hanging="284"/>
        <w:jc w:val="both"/>
        <w:rPr>
          <w:noProof w:val="0"/>
          <w:lang w:val="ru-RU"/>
        </w:rPr>
      </w:pPr>
      <w:r w:rsidRPr="004779A4">
        <w:rPr>
          <w:b/>
          <w:noProof w:val="0"/>
          <w:lang w:val="ru-RU"/>
        </w:rPr>
        <w:t>Панасюк В. Н.</w:t>
      </w:r>
      <w:r w:rsidRPr="004779A4">
        <w:rPr>
          <w:noProof w:val="0"/>
          <w:lang w:val="ru-RU"/>
        </w:rPr>
        <w:t xml:space="preserve"> – к.е.н., доцент, декан факультета учета и аудита; Тернопольский национа</w:t>
      </w:r>
      <w:r w:rsidR="007E2925">
        <w:rPr>
          <w:noProof w:val="0"/>
          <w:lang w:val="ru-RU"/>
        </w:rPr>
        <w:t>льный экономический университет</w:t>
      </w:r>
    </w:p>
    <w:p w:rsidR="001C1A22" w:rsidRPr="004779A4" w:rsidRDefault="001C1A22" w:rsidP="001C1A22">
      <w:pPr>
        <w:ind w:left="284" w:hanging="284"/>
        <w:jc w:val="both"/>
        <w:rPr>
          <w:noProof w:val="0"/>
          <w:lang w:val="ru-RU"/>
        </w:rPr>
      </w:pPr>
    </w:p>
    <w:p w:rsidR="004779A4" w:rsidRPr="004779A4" w:rsidRDefault="004779A4" w:rsidP="001C1A22">
      <w:pPr>
        <w:ind w:left="284" w:hanging="284"/>
        <w:jc w:val="center"/>
        <w:rPr>
          <w:b/>
          <w:noProof w:val="0"/>
          <w:lang w:val="ru-RU"/>
        </w:rPr>
      </w:pPr>
    </w:p>
    <w:p w:rsidR="001C1A22" w:rsidRPr="007E2925" w:rsidRDefault="001C1A22" w:rsidP="001C1A22">
      <w:pPr>
        <w:ind w:left="284" w:hanging="284"/>
        <w:jc w:val="center"/>
        <w:rPr>
          <w:b/>
          <w:noProof w:val="0"/>
          <w:lang w:val="en-US"/>
        </w:rPr>
      </w:pPr>
      <w:r w:rsidRPr="004779A4">
        <w:rPr>
          <w:b/>
          <w:noProof w:val="0"/>
          <w:lang w:val="ru-RU"/>
        </w:rPr>
        <w:t>ЧЛЕНЫ</w:t>
      </w:r>
      <w:r w:rsidRPr="007E2925">
        <w:rPr>
          <w:b/>
          <w:noProof w:val="0"/>
          <w:lang w:val="en-US"/>
        </w:rPr>
        <w:t xml:space="preserve"> </w:t>
      </w:r>
      <w:r w:rsidRPr="004779A4">
        <w:rPr>
          <w:b/>
          <w:noProof w:val="0"/>
          <w:lang w:val="ru-RU"/>
        </w:rPr>
        <w:t>РЕДАКЦИОННОГО</w:t>
      </w:r>
      <w:r w:rsidRPr="007E2925">
        <w:rPr>
          <w:b/>
          <w:noProof w:val="0"/>
          <w:lang w:val="en-US"/>
        </w:rPr>
        <w:t xml:space="preserve"> </w:t>
      </w:r>
      <w:r w:rsidRPr="004779A4">
        <w:rPr>
          <w:b/>
          <w:noProof w:val="0"/>
          <w:lang w:val="ru-RU"/>
        </w:rPr>
        <w:t>КОМИТЕТА</w:t>
      </w:r>
      <w:r w:rsidRPr="007E2925">
        <w:rPr>
          <w:b/>
          <w:noProof w:val="0"/>
          <w:lang w:val="en-US"/>
        </w:rPr>
        <w:t>:</w:t>
      </w:r>
    </w:p>
    <w:p w:rsidR="004779A4" w:rsidRPr="007E2925" w:rsidRDefault="004779A4" w:rsidP="004779A4">
      <w:pPr>
        <w:ind w:left="284" w:hanging="284"/>
        <w:jc w:val="both"/>
        <w:rPr>
          <w:noProof w:val="0"/>
          <w:lang w:val="en-US"/>
        </w:rPr>
      </w:pPr>
      <w:proofErr w:type="spellStart"/>
      <w:r w:rsidRPr="007E2925">
        <w:rPr>
          <w:b/>
          <w:noProof w:val="0"/>
          <w:lang w:val="en-US"/>
        </w:rPr>
        <w:t>Lebedinsky</w:t>
      </w:r>
      <w:proofErr w:type="spellEnd"/>
      <w:r w:rsidRPr="007E2925">
        <w:rPr>
          <w:b/>
          <w:noProof w:val="0"/>
          <w:lang w:val="en-US"/>
        </w:rPr>
        <w:t xml:space="preserve"> Alex – </w:t>
      </w:r>
      <w:r w:rsidRPr="007E2925">
        <w:rPr>
          <w:noProof w:val="0"/>
          <w:lang w:val="en-US"/>
        </w:rPr>
        <w:t>Doctor of Economics, Professor, USA</w:t>
      </w:r>
    </w:p>
    <w:p w:rsidR="004779A4" w:rsidRPr="007E2925" w:rsidRDefault="004779A4" w:rsidP="004779A4">
      <w:pPr>
        <w:ind w:left="284" w:hanging="284"/>
        <w:jc w:val="both"/>
        <w:rPr>
          <w:noProof w:val="0"/>
          <w:lang w:val="en-US"/>
        </w:rPr>
      </w:pPr>
      <w:proofErr w:type="spellStart"/>
      <w:r w:rsidRPr="007E2925">
        <w:rPr>
          <w:b/>
          <w:noProof w:val="0"/>
          <w:lang w:val="en-US"/>
        </w:rPr>
        <w:t>Serbin</w:t>
      </w:r>
      <w:proofErr w:type="spellEnd"/>
      <w:r w:rsidRPr="007E2925">
        <w:rPr>
          <w:b/>
          <w:noProof w:val="0"/>
          <w:lang w:val="en-US"/>
        </w:rPr>
        <w:t xml:space="preserve"> </w:t>
      </w:r>
      <w:proofErr w:type="spellStart"/>
      <w:r w:rsidRPr="007E2925">
        <w:rPr>
          <w:b/>
          <w:noProof w:val="0"/>
          <w:lang w:val="en-US"/>
        </w:rPr>
        <w:t>Sergiy</w:t>
      </w:r>
      <w:proofErr w:type="spellEnd"/>
      <w:r w:rsidRPr="007E2925">
        <w:rPr>
          <w:b/>
          <w:noProof w:val="0"/>
          <w:lang w:val="en-US"/>
        </w:rPr>
        <w:t xml:space="preserve"> –</w:t>
      </w:r>
      <w:r w:rsidR="007E2925">
        <w:rPr>
          <w:b/>
          <w:noProof w:val="0"/>
          <w:lang w:val="en-US"/>
        </w:rPr>
        <w:t xml:space="preserve"> </w:t>
      </w:r>
      <w:r w:rsidR="007E2925" w:rsidRPr="007E2925">
        <w:rPr>
          <w:noProof w:val="0"/>
          <w:lang w:val="en-US"/>
        </w:rPr>
        <w:t>PhD</w:t>
      </w:r>
      <w:r w:rsidRPr="007E2925">
        <w:rPr>
          <w:noProof w:val="0"/>
          <w:lang w:val="en-US"/>
        </w:rPr>
        <w:t>, Associate Professor, Australia</w:t>
      </w:r>
    </w:p>
    <w:p w:rsidR="007E2925" w:rsidRDefault="004779A4" w:rsidP="004779A4">
      <w:pPr>
        <w:ind w:left="284" w:hanging="284"/>
        <w:jc w:val="both"/>
        <w:rPr>
          <w:noProof w:val="0"/>
          <w:lang w:val="en-US"/>
        </w:rPr>
      </w:pPr>
      <w:proofErr w:type="spellStart"/>
      <w:r w:rsidRPr="007E2925">
        <w:rPr>
          <w:b/>
          <w:noProof w:val="0"/>
          <w:lang w:val="en-US"/>
        </w:rPr>
        <w:t>Szmitka</w:t>
      </w:r>
      <w:proofErr w:type="spellEnd"/>
      <w:r w:rsidRPr="007E2925">
        <w:rPr>
          <w:b/>
          <w:noProof w:val="0"/>
          <w:lang w:val="en-US"/>
        </w:rPr>
        <w:t xml:space="preserve"> Stanislaw – </w:t>
      </w:r>
      <w:r w:rsidRPr="007E2925">
        <w:rPr>
          <w:noProof w:val="0"/>
          <w:lang w:val="en-US"/>
        </w:rPr>
        <w:t xml:space="preserve">Dr. PhD., Associate Professor, </w:t>
      </w:r>
      <w:proofErr w:type="spellStart"/>
      <w:r w:rsidR="007E2925" w:rsidRPr="007E2925">
        <w:rPr>
          <w:noProof w:val="0"/>
          <w:lang w:val="en-US"/>
        </w:rPr>
        <w:t>Rzeczpospolita</w:t>
      </w:r>
      <w:proofErr w:type="spellEnd"/>
      <w:r w:rsidR="007E2925" w:rsidRPr="007E2925">
        <w:rPr>
          <w:noProof w:val="0"/>
          <w:lang w:val="en-US"/>
        </w:rPr>
        <w:t xml:space="preserve"> </w:t>
      </w:r>
      <w:proofErr w:type="spellStart"/>
      <w:r w:rsidR="007E2925" w:rsidRPr="007E2925">
        <w:rPr>
          <w:noProof w:val="0"/>
          <w:lang w:val="en-US"/>
        </w:rPr>
        <w:t>Polska</w:t>
      </w:r>
      <w:proofErr w:type="spellEnd"/>
    </w:p>
    <w:p w:rsidR="007E2925" w:rsidRPr="00CD0F2B" w:rsidRDefault="004779A4" w:rsidP="007E2925">
      <w:pPr>
        <w:ind w:left="284" w:hanging="284"/>
        <w:jc w:val="both"/>
        <w:rPr>
          <w:noProof w:val="0"/>
          <w:lang w:val="ru-RU"/>
        </w:rPr>
      </w:pPr>
      <w:proofErr w:type="spellStart"/>
      <w:r w:rsidRPr="007E2925">
        <w:rPr>
          <w:b/>
          <w:noProof w:val="0"/>
          <w:lang w:val="en-US"/>
        </w:rPr>
        <w:t>Waściński</w:t>
      </w:r>
      <w:proofErr w:type="spellEnd"/>
      <w:r w:rsidRPr="007E2925">
        <w:rPr>
          <w:b/>
          <w:noProof w:val="0"/>
          <w:lang w:val="en-US"/>
        </w:rPr>
        <w:t xml:space="preserve"> Tadeusz – </w:t>
      </w:r>
      <w:r w:rsidRPr="007E2925">
        <w:rPr>
          <w:noProof w:val="0"/>
          <w:lang w:val="en-US"/>
        </w:rPr>
        <w:t xml:space="preserve">Dr. </w:t>
      </w:r>
      <w:proofErr w:type="gramStart"/>
      <w:r w:rsidRPr="007E2925">
        <w:rPr>
          <w:noProof w:val="0"/>
          <w:lang w:val="en-US"/>
        </w:rPr>
        <w:t>hab</w:t>
      </w:r>
      <w:proofErr w:type="gramEnd"/>
      <w:r w:rsidRPr="007E2925">
        <w:rPr>
          <w:noProof w:val="0"/>
          <w:lang w:val="en-US"/>
        </w:rPr>
        <w:t xml:space="preserve">., prof. </w:t>
      </w:r>
      <w:proofErr w:type="spellStart"/>
      <w:r w:rsidRPr="007E2925">
        <w:rPr>
          <w:noProof w:val="0"/>
          <w:lang w:val="en-US"/>
        </w:rPr>
        <w:t>nzw</w:t>
      </w:r>
      <w:proofErr w:type="spellEnd"/>
      <w:r w:rsidRPr="007E2925">
        <w:rPr>
          <w:noProof w:val="0"/>
          <w:lang w:val="en-US"/>
        </w:rPr>
        <w:t xml:space="preserve">. </w:t>
      </w:r>
      <w:proofErr w:type="gramStart"/>
      <w:r w:rsidRPr="007E2925">
        <w:rPr>
          <w:noProof w:val="0"/>
          <w:lang w:val="en-US"/>
        </w:rPr>
        <w:t>In</w:t>
      </w:r>
      <w:r w:rsidRPr="00CD0F2B">
        <w:rPr>
          <w:noProof w:val="0"/>
          <w:lang w:val="ru-RU"/>
        </w:rPr>
        <w:t>ż.,</w:t>
      </w:r>
      <w:proofErr w:type="gramEnd"/>
      <w:r w:rsidRPr="00CD0F2B">
        <w:rPr>
          <w:noProof w:val="0"/>
          <w:lang w:val="ru-RU"/>
        </w:rPr>
        <w:t xml:space="preserve"> </w:t>
      </w:r>
      <w:proofErr w:type="spellStart"/>
      <w:r w:rsidR="007E2925" w:rsidRPr="007E2925">
        <w:rPr>
          <w:noProof w:val="0"/>
          <w:lang w:val="en-US"/>
        </w:rPr>
        <w:t>Rzeczpospolita</w:t>
      </w:r>
      <w:proofErr w:type="spellEnd"/>
      <w:r w:rsidR="007E2925" w:rsidRPr="00CD0F2B">
        <w:rPr>
          <w:noProof w:val="0"/>
          <w:lang w:val="ru-RU"/>
        </w:rPr>
        <w:t xml:space="preserve"> </w:t>
      </w:r>
      <w:proofErr w:type="spellStart"/>
      <w:r w:rsidR="007E2925" w:rsidRPr="007E2925">
        <w:rPr>
          <w:noProof w:val="0"/>
          <w:lang w:val="en-US"/>
        </w:rPr>
        <w:t>Polska</w:t>
      </w:r>
      <w:proofErr w:type="spellEnd"/>
    </w:p>
    <w:p w:rsidR="007E2925" w:rsidRPr="004779A4" w:rsidRDefault="007E2925" w:rsidP="007E2925">
      <w:pPr>
        <w:ind w:left="284" w:hanging="284"/>
        <w:jc w:val="both"/>
        <w:rPr>
          <w:b/>
          <w:noProof w:val="0"/>
          <w:lang w:val="ru-RU"/>
        </w:rPr>
      </w:pPr>
      <w:proofErr w:type="spellStart"/>
      <w:r w:rsidRPr="004779A4">
        <w:rPr>
          <w:b/>
          <w:noProof w:val="0"/>
          <w:lang w:val="ru-RU"/>
        </w:rPr>
        <w:t>Цуркану</w:t>
      </w:r>
      <w:proofErr w:type="spellEnd"/>
      <w:r w:rsidRPr="004779A4">
        <w:rPr>
          <w:b/>
          <w:noProof w:val="0"/>
          <w:lang w:val="ru-RU"/>
        </w:rPr>
        <w:t xml:space="preserve"> В. И. – </w:t>
      </w:r>
      <w:r w:rsidRPr="004779A4">
        <w:rPr>
          <w:noProof w:val="0"/>
          <w:lang w:val="ru-RU"/>
        </w:rPr>
        <w:t xml:space="preserve">доктор </w:t>
      </w:r>
      <w:proofErr w:type="spellStart"/>
      <w:r w:rsidRPr="004779A4">
        <w:rPr>
          <w:noProof w:val="0"/>
          <w:lang w:val="ru-RU"/>
        </w:rPr>
        <w:t>хабилитат</w:t>
      </w:r>
      <w:proofErr w:type="spellEnd"/>
      <w:r w:rsidRPr="004779A4">
        <w:rPr>
          <w:noProof w:val="0"/>
          <w:lang w:val="ru-RU"/>
        </w:rPr>
        <w:t xml:space="preserve"> экономики, профессор, Республика Молдова</w:t>
      </w:r>
    </w:p>
    <w:p w:rsidR="004779A4" w:rsidRPr="004779A4" w:rsidRDefault="004779A4" w:rsidP="004779A4">
      <w:pPr>
        <w:ind w:left="284" w:hanging="284"/>
        <w:jc w:val="both"/>
        <w:rPr>
          <w:noProof w:val="0"/>
          <w:lang w:val="ru-RU"/>
        </w:rPr>
      </w:pPr>
      <w:proofErr w:type="spellStart"/>
      <w:r w:rsidRPr="004779A4">
        <w:rPr>
          <w:b/>
          <w:noProof w:val="0"/>
          <w:lang w:val="ru-RU"/>
        </w:rPr>
        <w:t>Коротаев</w:t>
      </w:r>
      <w:proofErr w:type="spellEnd"/>
      <w:r w:rsidRPr="004779A4">
        <w:rPr>
          <w:b/>
          <w:noProof w:val="0"/>
          <w:lang w:val="ru-RU"/>
        </w:rPr>
        <w:t xml:space="preserve"> С.Л. – </w:t>
      </w:r>
      <w:r w:rsidRPr="004779A4">
        <w:rPr>
          <w:noProof w:val="0"/>
          <w:lang w:val="ru-RU"/>
        </w:rPr>
        <w:t>д.э.н., профессор, Республика Беларусь</w:t>
      </w:r>
    </w:p>
    <w:p w:rsidR="004779A4" w:rsidRPr="004779A4" w:rsidRDefault="004779A4" w:rsidP="004779A4">
      <w:pPr>
        <w:ind w:left="284" w:hanging="284"/>
        <w:jc w:val="both"/>
        <w:rPr>
          <w:b/>
          <w:noProof w:val="0"/>
          <w:lang w:val="ru-RU"/>
        </w:rPr>
      </w:pPr>
      <w:proofErr w:type="spellStart"/>
      <w:r w:rsidRPr="004779A4">
        <w:rPr>
          <w:b/>
          <w:noProof w:val="0"/>
          <w:lang w:val="ru-RU"/>
        </w:rPr>
        <w:t>Кузьм</w:t>
      </w:r>
      <w:r>
        <w:rPr>
          <w:b/>
          <w:noProof w:val="0"/>
          <w:lang w:val="ru-RU"/>
        </w:rPr>
        <w:t>и</w:t>
      </w:r>
      <w:r w:rsidRPr="004779A4">
        <w:rPr>
          <w:b/>
          <w:noProof w:val="0"/>
          <w:lang w:val="ru-RU"/>
        </w:rPr>
        <w:t>нський</w:t>
      </w:r>
      <w:proofErr w:type="spellEnd"/>
      <w:r w:rsidRPr="004779A4">
        <w:rPr>
          <w:b/>
          <w:noProof w:val="0"/>
          <w:lang w:val="ru-RU"/>
        </w:rPr>
        <w:t xml:space="preserve"> Ю. А. – </w:t>
      </w:r>
      <w:r w:rsidRPr="004779A4">
        <w:rPr>
          <w:noProof w:val="0"/>
          <w:lang w:val="ru-RU"/>
        </w:rPr>
        <w:t>д.э.н., профес</w:t>
      </w:r>
      <w:r>
        <w:rPr>
          <w:noProof w:val="0"/>
          <w:lang w:val="ru-RU"/>
        </w:rPr>
        <w:t>сор, Украи</w:t>
      </w:r>
      <w:r w:rsidRPr="004779A4">
        <w:rPr>
          <w:noProof w:val="0"/>
          <w:lang w:val="ru-RU"/>
        </w:rPr>
        <w:t>на</w:t>
      </w:r>
    </w:p>
    <w:p w:rsidR="004779A4" w:rsidRPr="004779A4" w:rsidRDefault="004779A4" w:rsidP="004779A4">
      <w:pPr>
        <w:ind w:left="284" w:hanging="284"/>
        <w:jc w:val="both"/>
        <w:rPr>
          <w:b/>
          <w:noProof w:val="0"/>
          <w:lang w:val="ru-RU"/>
        </w:rPr>
      </w:pPr>
      <w:r w:rsidRPr="004779A4">
        <w:rPr>
          <w:b/>
          <w:noProof w:val="0"/>
          <w:lang w:val="ru-RU"/>
        </w:rPr>
        <w:t xml:space="preserve">Лучко М. Р. </w:t>
      </w:r>
      <w:r>
        <w:rPr>
          <w:b/>
          <w:noProof w:val="0"/>
          <w:lang w:val="ru-RU"/>
        </w:rPr>
        <w:t xml:space="preserve">– </w:t>
      </w:r>
      <w:r w:rsidRPr="004779A4">
        <w:rPr>
          <w:noProof w:val="0"/>
          <w:lang w:val="ru-RU"/>
        </w:rPr>
        <w:t>д.э.н., профес</w:t>
      </w:r>
      <w:r>
        <w:rPr>
          <w:noProof w:val="0"/>
          <w:lang w:val="ru-RU"/>
        </w:rPr>
        <w:t>сор, Украи</w:t>
      </w:r>
      <w:r w:rsidRPr="004779A4">
        <w:rPr>
          <w:noProof w:val="0"/>
          <w:lang w:val="ru-RU"/>
        </w:rPr>
        <w:t>на</w:t>
      </w:r>
    </w:p>
    <w:p w:rsidR="004779A4" w:rsidRPr="004779A4" w:rsidRDefault="004779A4" w:rsidP="004779A4">
      <w:pPr>
        <w:ind w:left="284" w:hanging="284"/>
        <w:jc w:val="both"/>
        <w:rPr>
          <w:b/>
          <w:noProof w:val="0"/>
          <w:lang w:val="ru-RU"/>
        </w:rPr>
      </w:pPr>
      <w:r w:rsidRPr="004779A4">
        <w:rPr>
          <w:b/>
          <w:noProof w:val="0"/>
          <w:lang w:val="ru-RU"/>
        </w:rPr>
        <w:t xml:space="preserve">Петрик О. А. – </w:t>
      </w:r>
      <w:r w:rsidRPr="004779A4">
        <w:rPr>
          <w:noProof w:val="0"/>
          <w:lang w:val="ru-RU"/>
        </w:rPr>
        <w:t>д.э.н., профес</w:t>
      </w:r>
      <w:r>
        <w:rPr>
          <w:noProof w:val="0"/>
          <w:lang w:val="ru-RU"/>
        </w:rPr>
        <w:t>сор, Украи</w:t>
      </w:r>
      <w:r w:rsidRPr="004779A4">
        <w:rPr>
          <w:noProof w:val="0"/>
          <w:lang w:val="ru-RU"/>
        </w:rPr>
        <w:t>на</w:t>
      </w:r>
    </w:p>
    <w:p w:rsidR="004779A4" w:rsidRPr="004779A4" w:rsidRDefault="004779A4" w:rsidP="001C1A22">
      <w:pPr>
        <w:ind w:left="284" w:hanging="284"/>
        <w:jc w:val="center"/>
        <w:rPr>
          <w:b/>
          <w:noProof w:val="0"/>
          <w:lang w:val="ru-RU"/>
        </w:rPr>
      </w:pPr>
    </w:p>
    <w:tbl>
      <w:tblPr>
        <w:tblStyle w:val="a9"/>
        <w:tblW w:w="5103" w:type="dxa"/>
        <w:tblInd w:w="250" w:type="dxa"/>
        <w:tblLook w:val="04A0" w:firstRow="1" w:lastRow="0" w:firstColumn="1" w:lastColumn="0" w:noHBand="0" w:noVBand="1"/>
      </w:tblPr>
      <w:tblGrid>
        <w:gridCol w:w="5103"/>
      </w:tblGrid>
      <w:tr w:rsidR="005D37CB" w:rsidRPr="004779A4" w:rsidTr="001B77D9">
        <w:trPr>
          <w:trHeight w:val="5090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37CB" w:rsidRDefault="005D37CB" w:rsidP="000927D9">
            <w:pPr>
              <w:pStyle w:val="a8"/>
              <w:spacing w:line="240" w:lineRule="atLeast"/>
              <w:ind w:left="34"/>
              <w:jc w:val="center"/>
              <w:rPr>
                <w:b/>
                <w:noProof w:val="0"/>
                <w:color w:val="130D8F"/>
                <w:sz w:val="24"/>
                <w:lang w:val="ru-RU"/>
              </w:rPr>
            </w:pPr>
            <w:r w:rsidRPr="004779A4">
              <w:rPr>
                <w:b/>
                <w:noProof w:val="0"/>
                <w:color w:val="130D8F"/>
                <w:sz w:val="24"/>
                <w:lang w:val="ru-RU"/>
              </w:rPr>
              <w:lastRenderedPageBreak/>
              <w:t>Работа конференции планируется по следующим направлениям:</w:t>
            </w:r>
          </w:p>
          <w:p w:rsidR="004779A4" w:rsidRPr="004779A4" w:rsidRDefault="004779A4" w:rsidP="000927D9">
            <w:pPr>
              <w:pStyle w:val="a8"/>
              <w:spacing w:line="240" w:lineRule="atLeast"/>
              <w:ind w:left="34"/>
              <w:jc w:val="center"/>
              <w:rPr>
                <w:b/>
                <w:noProof w:val="0"/>
                <w:sz w:val="24"/>
                <w:lang w:val="ru-RU"/>
              </w:rPr>
            </w:pP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1. Бухгалтерский учет как система знаний: теория и методология.</w:t>
            </w: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2. Бухгалтерский учет в процессе имплементации европейского законодательства: методика и организация.</w:t>
            </w: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3. Бухгалтерский учет в управлении стратегиями деятельности и конкурентной среде: отечественный опыт и мировая практика.</w:t>
            </w: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4. Налогообложения: теория, практика, реалии сегодняшнего дня.</w:t>
            </w: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5. Контроль, аудит и анализ: виды и многоцелевой характер в процессе общественных трансформаций.</w:t>
            </w: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6. Информационные технологии и моделирование в учете, налогообложении, анализе и аудите.</w:t>
            </w:r>
          </w:p>
          <w:p w:rsidR="005D37CB" w:rsidRPr="004779A4" w:rsidRDefault="005D37CB" w:rsidP="000927D9">
            <w:pPr>
              <w:spacing w:line="240" w:lineRule="atLeast"/>
              <w:ind w:left="176" w:hanging="176"/>
              <w:jc w:val="both"/>
              <w:rPr>
                <w:noProof w:val="0"/>
                <w:lang w:val="ru-RU"/>
              </w:rPr>
            </w:pPr>
            <w:r w:rsidRPr="004779A4">
              <w:rPr>
                <w:noProof w:val="0"/>
                <w:sz w:val="24"/>
                <w:lang w:val="ru-RU"/>
              </w:rPr>
              <w:t>7. Бухгалтер: профессиональное обучение и сертификация.</w:t>
            </w:r>
          </w:p>
        </w:tc>
      </w:tr>
    </w:tbl>
    <w:p w:rsidR="001C1A22" w:rsidRPr="004779A4" w:rsidRDefault="001C1A22" w:rsidP="001C1A22">
      <w:pPr>
        <w:jc w:val="center"/>
        <w:rPr>
          <w:rStyle w:val="a3"/>
          <w:bCs/>
          <w:noProof w:val="0"/>
          <w:color w:val="130D8F"/>
          <w:lang w:val="ru-RU"/>
        </w:rPr>
      </w:pPr>
    </w:p>
    <w:p w:rsidR="001C1A22" w:rsidRPr="004779A4" w:rsidRDefault="00CD0F2B" w:rsidP="001C1A22">
      <w:pPr>
        <w:jc w:val="center"/>
        <w:rPr>
          <w:rStyle w:val="a3"/>
          <w:bCs/>
          <w:noProof w:val="0"/>
          <w:color w:val="130D8F"/>
          <w:lang w:val="ru-RU"/>
        </w:rPr>
      </w:pPr>
      <w:r>
        <w:rPr>
          <w:b/>
          <w:bCs/>
          <w:noProof w:val="0"/>
          <w:color w:val="130D8F"/>
          <w:lang w:val="ru-RU" w:eastAsia="uk-U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30" type="#_x0000_t65" style="position:absolute;left:0;text-align:left;margin-left:0;margin-top:12pt;width:257.45pt;height:23.8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" strokecolor="#130d8f">
            <v:textbox>
              <w:txbxContent>
                <w:p w:rsidR="001C1A22" w:rsidRPr="00841646" w:rsidRDefault="001C1A22" w:rsidP="001C1A22">
                  <w:pPr>
                    <w:jc w:val="center"/>
                    <w:rPr>
                      <w:sz w:val="22"/>
                    </w:rPr>
                  </w:pPr>
                  <w:r w:rsidRPr="00841646">
                    <w:rPr>
                      <w:rStyle w:val="a3"/>
                      <w:bCs/>
                      <w:color w:val="130D8F"/>
                      <w:sz w:val="22"/>
                    </w:rPr>
                    <w:t>1.  УСЛОВИЯ УЧАСТИЯ В КОНФЕРЕНЦИИ:</w:t>
                  </w:r>
                </w:p>
              </w:txbxContent>
            </v:textbox>
          </v:shape>
        </w:pict>
      </w:r>
    </w:p>
    <w:p w:rsidR="004779A4" w:rsidRDefault="004779A4" w:rsidP="001C1A22">
      <w:pPr>
        <w:pStyle w:val="a5"/>
        <w:ind w:left="284" w:hanging="284"/>
        <w:rPr>
          <w:rStyle w:val="a3"/>
          <w:bCs/>
          <w:noProof w:val="0"/>
          <w:sz w:val="23"/>
          <w:szCs w:val="23"/>
          <w:lang w:val="ru-RU"/>
        </w:rPr>
      </w:pPr>
    </w:p>
    <w:p w:rsidR="004779A4" w:rsidRDefault="004779A4" w:rsidP="001C1A22">
      <w:pPr>
        <w:pStyle w:val="a5"/>
        <w:ind w:left="284" w:hanging="284"/>
        <w:rPr>
          <w:rStyle w:val="a3"/>
          <w:bCs/>
          <w:noProof w:val="0"/>
          <w:sz w:val="23"/>
          <w:szCs w:val="23"/>
          <w:lang w:val="ru-RU"/>
        </w:rPr>
      </w:pPr>
    </w:p>
    <w:p w:rsidR="001C1A22" w:rsidRPr="004779A4" w:rsidRDefault="001C1A22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Форма участия в конференции: 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дистанционная.</w:t>
      </w:r>
    </w:p>
    <w:p w:rsidR="001C1A22" w:rsidRPr="004779A4" w:rsidRDefault="001C1A22" w:rsidP="001C1A22">
      <w:pPr>
        <w:pStyle w:val="a5"/>
        <w:ind w:left="284" w:hanging="284"/>
        <w:rPr>
          <w:rStyle w:val="a3"/>
          <w:bCs/>
          <w:noProof w:val="0"/>
          <w:sz w:val="23"/>
          <w:szCs w:val="23"/>
          <w:lang w:val="ru-RU"/>
        </w:rPr>
      </w:pPr>
    </w:p>
    <w:p w:rsidR="001C1A22" w:rsidRPr="004779A4" w:rsidRDefault="001C1A22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Рабочие языки: </w:t>
      </w:r>
      <w:r w:rsidR="007E2925" w:rsidRPr="007E2925">
        <w:rPr>
          <w:rStyle w:val="a3"/>
          <w:b w:val="0"/>
          <w:bCs/>
          <w:noProof w:val="0"/>
          <w:sz w:val="23"/>
          <w:szCs w:val="23"/>
          <w:lang w:val="ru-RU"/>
        </w:rPr>
        <w:t>официальные языки Европейского союза</w:t>
      </w:r>
      <w:r w:rsidR="004779A4">
        <w:rPr>
          <w:rStyle w:val="a3"/>
          <w:b w:val="0"/>
          <w:bCs/>
          <w:noProof w:val="0"/>
          <w:sz w:val="23"/>
          <w:szCs w:val="23"/>
          <w:lang w:val="ru-RU"/>
        </w:rPr>
        <w:t>.</w:t>
      </w:r>
    </w:p>
    <w:p w:rsidR="001C1A22" w:rsidRDefault="001C1A22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По итогам конференции будет сформирован </w:t>
      </w:r>
      <w:r w:rsidRPr="004779A4">
        <w:rPr>
          <w:rStyle w:val="a3"/>
          <w:bCs/>
          <w:noProof w:val="0"/>
          <w:color w:val="130D8F"/>
          <w:sz w:val="24"/>
          <w:szCs w:val="22"/>
          <w:lang w:val="ru-RU"/>
        </w:rPr>
        <w:t>электронный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 (PDF) и </w:t>
      </w:r>
      <w:r w:rsidRPr="004779A4">
        <w:rPr>
          <w:rStyle w:val="a3"/>
          <w:bCs/>
          <w:noProof w:val="0"/>
          <w:color w:val="130D8F"/>
          <w:sz w:val="24"/>
          <w:szCs w:val="22"/>
          <w:lang w:val="ru-RU"/>
        </w:rPr>
        <w:t>печатный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 вариант сборника материалов конференции. Сборнику будут присвоены соответствующие индексы</w:t>
      </w:r>
      <w:r w:rsidR="00056586" w:rsidRPr="004779A4">
        <w:rPr>
          <w:rStyle w:val="a3"/>
          <w:b w:val="0"/>
          <w:bCs/>
          <w:noProof w:val="0"/>
          <w:sz w:val="23"/>
          <w:szCs w:val="23"/>
          <w:lang w:val="ru-RU"/>
        </w:rPr>
        <w:t>: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 УДК и международный стандартный книжный номер (ISBN).</w:t>
      </w:r>
    </w:p>
    <w:p w:rsidR="001C1A22" w:rsidRPr="004779A4" w:rsidRDefault="001C1A22" w:rsidP="001C1A22">
      <w:pPr>
        <w:pStyle w:val="a5"/>
        <w:ind w:left="284" w:hanging="284"/>
        <w:rPr>
          <w:b/>
          <w:bCs/>
          <w:noProof w:val="0"/>
          <w:sz w:val="23"/>
          <w:szCs w:val="23"/>
          <w:lang w:val="ru-RU"/>
        </w:rPr>
      </w:pPr>
      <w:r w:rsidRPr="004779A4">
        <w:rPr>
          <w:bCs/>
          <w:sz w:val="23"/>
          <w:szCs w:val="23"/>
          <w:lang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49530</wp:posOffset>
            </wp:positionV>
            <wp:extent cx="800100" cy="802005"/>
            <wp:effectExtent l="19050" t="0" r="0" b="0"/>
            <wp:wrapSquare wrapText="bothSides"/>
            <wp:docPr id="4" name="Рисунок 1" descr="Описание: eTNEUIR 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NEUIR dsp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9A4">
        <w:rPr>
          <w:noProof w:val="0"/>
          <w:sz w:val="23"/>
          <w:szCs w:val="23"/>
          <w:lang w:val="ru-RU"/>
        </w:rPr>
        <w:t xml:space="preserve"> </w:t>
      </w:r>
      <w:r w:rsidRPr="004779A4">
        <w:rPr>
          <w:bCs/>
          <w:noProof w:val="0"/>
          <w:sz w:val="23"/>
          <w:szCs w:val="23"/>
          <w:lang w:val="ru-RU"/>
        </w:rPr>
        <w:t xml:space="preserve">Электронный вариант сборника будет размещен в депозитарии Тернопольского Национального Экономического Университета </w:t>
      </w:r>
      <w:proofErr w:type="spellStart"/>
      <w:r w:rsidRPr="004779A4">
        <w:rPr>
          <w:bCs/>
          <w:noProof w:val="0"/>
          <w:sz w:val="23"/>
          <w:szCs w:val="23"/>
          <w:lang w:val="ru-RU"/>
        </w:rPr>
        <w:t>eTNEUIR</w:t>
      </w:r>
      <w:proofErr w:type="spellEnd"/>
      <w:r w:rsidRPr="004779A4">
        <w:rPr>
          <w:b/>
          <w:bCs/>
          <w:noProof w:val="0"/>
          <w:sz w:val="23"/>
          <w:szCs w:val="23"/>
          <w:lang w:val="ru-RU"/>
        </w:rPr>
        <w:t>.</w:t>
      </w:r>
    </w:p>
    <w:p w:rsidR="001C1A22" w:rsidRPr="004779A4" w:rsidRDefault="001C1A22" w:rsidP="001C1A22">
      <w:pPr>
        <w:pStyle w:val="a5"/>
        <w:ind w:left="284" w:hanging="284"/>
        <w:rPr>
          <w:rStyle w:val="a3"/>
          <w:bCs/>
          <w:noProof w:val="0"/>
          <w:sz w:val="23"/>
          <w:szCs w:val="23"/>
          <w:lang w:val="ru-RU"/>
        </w:rPr>
      </w:pPr>
      <w:r w:rsidRPr="004779A4">
        <w:rPr>
          <w:rStyle w:val="a3"/>
          <w:bCs/>
          <w:noProof w:val="0"/>
          <w:sz w:val="23"/>
          <w:szCs w:val="23"/>
          <w:lang w:val="ru-RU"/>
        </w:rPr>
        <w:lastRenderedPageBreak/>
        <w:t xml:space="preserve"> </w:t>
      </w:r>
    </w:p>
    <w:p w:rsidR="001C1A22" w:rsidRPr="004779A4" w:rsidRDefault="001C1A22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Для участия в конференции и публикации тезисов в сборнике материалов необходимо в срок до </w:t>
      </w:r>
      <w:r w:rsidR="00C1077F" w:rsidRPr="004779A4">
        <w:rPr>
          <w:rStyle w:val="a3"/>
          <w:bCs/>
          <w:noProof w:val="0"/>
          <w:sz w:val="23"/>
          <w:szCs w:val="23"/>
          <w:lang w:val="ru-RU"/>
        </w:rPr>
        <w:t>20</w:t>
      </w: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 </w:t>
      </w:r>
      <w:r w:rsidR="00C1077F" w:rsidRPr="004779A4">
        <w:rPr>
          <w:rStyle w:val="a3"/>
          <w:bCs/>
          <w:noProof w:val="0"/>
          <w:sz w:val="23"/>
          <w:szCs w:val="23"/>
          <w:lang w:val="ru-RU"/>
        </w:rPr>
        <w:t>июня</w:t>
      </w: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 201</w:t>
      </w:r>
      <w:r w:rsidR="00C1077F" w:rsidRPr="004779A4">
        <w:rPr>
          <w:rStyle w:val="a3"/>
          <w:bCs/>
          <w:noProof w:val="0"/>
          <w:sz w:val="23"/>
          <w:szCs w:val="23"/>
          <w:lang w:val="ru-RU"/>
        </w:rPr>
        <w:t>9</w:t>
      </w: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 года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 (включительно) направить на электронный адрес оргкомитета </w:t>
      </w:r>
      <w:r w:rsidRPr="004779A4">
        <w:rPr>
          <w:rStyle w:val="a3"/>
          <w:bCs/>
          <w:noProof w:val="0"/>
          <w:sz w:val="23"/>
          <w:szCs w:val="23"/>
          <w:lang w:val="ru-RU"/>
        </w:rPr>
        <w:t>obliktneu@</w:t>
      </w:r>
      <w:r w:rsidR="00056586" w:rsidRPr="004779A4">
        <w:rPr>
          <w:rStyle w:val="a3"/>
          <w:bCs/>
          <w:noProof w:val="0"/>
          <w:sz w:val="23"/>
          <w:szCs w:val="23"/>
          <w:lang w:val="ru-RU"/>
        </w:rPr>
        <w:t>meta.ua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:</w:t>
      </w:r>
    </w:p>
    <w:p w:rsidR="001C1A22" w:rsidRPr="004779A4" w:rsidRDefault="001C1A22" w:rsidP="001C1A22">
      <w:pPr>
        <w:pStyle w:val="a5"/>
        <w:numPr>
          <w:ilvl w:val="0"/>
          <w:numId w:val="6"/>
        </w:numPr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электронный вариант тезисов, </w:t>
      </w:r>
    </w:p>
    <w:p w:rsidR="001C1A22" w:rsidRPr="004779A4" w:rsidRDefault="001C1A22" w:rsidP="001C1A22">
      <w:pPr>
        <w:pStyle w:val="a5"/>
        <w:numPr>
          <w:ilvl w:val="0"/>
          <w:numId w:val="6"/>
        </w:numPr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заявку на участие в конференции, </w:t>
      </w:r>
    </w:p>
    <w:p w:rsidR="001C1A22" w:rsidRPr="004779A4" w:rsidRDefault="001C1A22" w:rsidP="001C1A22">
      <w:pPr>
        <w:pStyle w:val="a5"/>
        <w:numPr>
          <w:ilvl w:val="0"/>
          <w:numId w:val="6"/>
        </w:numPr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сканированную копию квитанции об оплате организационного взноса (после приема тезисов к печати).</w:t>
      </w:r>
    </w:p>
    <w:p w:rsidR="007E2925" w:rsidRDefault="007E2925" w:rsidP="001C1A22">
      <w:pPr>
        <w:pStyle w:val="a5"/>
        <w:ind w:left="284" w:hanging="284"/>
        <w:rPr>
          <w:rStyle w:val="a3"/>
          <w:bCs/>
          <w:noProof w:val="0"/>
          <w:sz w:val="23"/>
          <w:szCs w:val="23"/>
          <w:lang w:val="ru-RU"/>
        </w:rPr>
      </w:pPr>
    </w:p>
    <w:p w:rsidR="001C1A22" w:rsidRPr="004779A4" w:rsidRDefault="00C1077F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Важно!!! </w:t>
      </w:r>
      <w:r w:rsidR="001C1A22"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Названия файлов оформляют по примеру: </w:t>
      </w:r>
    </w:p>
    <w:p w:rsidR="001C1A22" w:rsidRPr="004779A4" w:rsidRDefault="001C1A22" w:rsidP="007E2925">
      <w:pPr>
        <w:pStyle w:val="a5"/>
        <w:ind w:left="284" w:firstLine="0"/>
        <w:jc w:val="left"/>
        <w:rPr>
          <w:rStyle w:val="a3"/>
          <w:bCs/>
          <w:noProof w:val="0"/>
          <w:sz w:val="23"/>
          <w:szCs w:val="23"/>
          <w:lang w:val="ru-RU"/>
        </w:rPr>
      </w:pPr>
      <w:proofErr w:type="spellStart"/>
      <w:r w:rsidRPr="004779A4">
        <w:rPr>
          <w:rStyle w:val="a3"/>
          <w:bCs/>
          <w:noProof w:val="0"/>
          <w:sz w:val="23"/>
          <w:szCs w:val="23"/>
          <w:lang w:val="ru-RU"/>
        </w:rPr>
        <w:t>Иванов_</w:t>
      </w:r>
      <w:r w:rsidR="00841646" w:rsidRPr="004779A4">
        <w:rPr>
          <w:rStyle w:val="a3"/>
          <w:bCs/>
          <w:noProof w:val="0"/>
          <w:sz w:val="23"/>
          <w:szCs w:val="23"/>
          <w:lang w:val="ru-RU"/>
        </w:rPr>
        <w:t>Тезисы</w:t>
      </w:r>
      <w:proofErr w:type="spellEnd"/>
      <w:r w:rsidR="00841646" w:rsidRPr="004779A4">
        <w:rPr>
          <w:rStyle w:val="a3"/>
          <w:bCs/>
          <w:noProof w:val="0"/>
          <w:sz w:val="23"/>
          <w:szCs w:val="23"/>
          <w:lang w:val="ru-RU"/>
        </w:rPr>
        <w:t xml:space="preserve">, </w:t>
      </w:r>
      <w:proofErr w:type="spellStart"/>
      <w:r w:rsidR="00841646" w:rsidRPr="004779A4">
        <w:rPr>
          <w:rStyle w:val="a3"/>
          <w:bCs/>
          <w:noProof w:val="0"/>
          <w:sz w:val="23"/>
          <w:szCs w:val="23"/>
          <w:lang w:val="ru-RU"/>
        </w:rPr>
        <w:t>Иванов_Заявка</w:t>
      </w:r>
      <w:proofErr w:type="spellEnd"/>
      <w:r w:rsidR="00C1077F" w:rsidRPr="004779A4">
        <w:rPr>
          <w:rStyle w:val="a3"/>
          <w:bCs/>
          <w:noProof w:val="0"/>
          <w:sz w:val="23"/>
          <w:szCs w:val="23"/>
          <w:lang w:val="ru-RU"/>
        </w:rPr>
        <w:t xml:space="preserve">, </w:t>
      </w:r>
      <w:proofErr w:type="spellStart"/>
      <w:r w:rsidR="00C1077F" w:rsidRPr="004779A4">
        <w:rPr>
          <w:rStyle w:val="a3"/>
          <w:bCs/>
          <w:noProof w:val="0"/>
          <w:sz w:val="23"/>
          <w:szCs w:val="23"/>
          <w:lang w:val="ru-RU"/>
        </w:rPr>
        <w:t>Иванов_Квитанция</w:t>
      </w:r>
      <w:proofErr w:type="spellEnd"/>
    </w:p>
    <w:p w:rsidR="007E2925" w:rsidRDefault="007E2925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</w:p>
    <w:p w:rsidR="001C1A22" w:rsidRPr="004779A4" w:rsidRDefault="001C1A22" w:rsidP="001C1A22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Оргкомитет оставляет за собой право отклонять материалы, не соответствующие требованиям к оформлению, теме конференции, поступившие с опозданием.</w:t>
      </w:r>
    </w:p>
    <w:p w:rsidR="001C1A22" w:rsidRPr="004779A4" w:rsidRDefault="001C1A22" w:rsidP="001C1A22">
      <w:pPr>
        <w:jc w:val="both"/>
        <w:rPr>
          <w:rStyle w:val="a3"/>
          <w:b w:val="0"/>
          <w:bCs/>
          <w:noProof w:val="0"/>
          <w:sz w:val="23"/>
          <w:szCs w:val="23"/>
          <w:lang w:val="ru-RU"/>
        </w:rPr>
      </w:pPr>
    </w:p>
    <w:p w:rsidR="001C1A22" w:rsidRDefault="00780623" w:rsidP="00056586">
      <w:pPr>
        <w:jc w:val="center"/>
        <w:rPr>
          <w:rStyle w:val="a3"/>
          <w:bCs/>
          <w:noProof w:val="0"/>
          <w:color w:val="130D8F"/>
          <w:szCs w:val="22"/>
          <w:lang w:val="ru-RU"/>
        </w:rPr>
      </w:pPr>
      <w:r>
        <w:rPr>
          <w:rStyle w:val="a3"/>
          <w:bCs/>
          <w:noProof w:val="0"/>
          <w:color w:val="130D8F"/>
          <w:szCs w:val="22"/>
          <w:lang w:val="ru-RU"/>
        </w:rPr>
        <w:t>Р</w:t>
      </w:r>
      <w:r w:rsidR="001C1A22" w:rsidRPr="004779A4">
        <w:rPr>
          <w:rStyle w:val="a3"/>
          <w:bCs/>
          <w:noProof w:val="0"/>
          <w:color w:val="130D8F"/>
          <w:szCs w:val="22"/>
          <w:lang w:val="ru-RU"/>
        </w:rPr>
        <w:t xml:space="preserve">еквизиты для оплаты </w:t>
      </w:r>
      <w:proofErr w:type="spellStart"/>
      <w:r w:rsidR="001C1A22" w:rsidRPr="004779A4">
        <w:rPr>
          <w:rStyle w:val="a3"/>
          <w:bCs/>
          <w:noProof w:val="0"/>
          <w:color w:val="130D8F"/>
          <w:szCs w:val="22"/>
          <w:lang w:val="ru-RU"/>
        </w:rPr>
        <w:t>оргвзноса</w:t>
      </w:r>
      <w:proofErr w:type="spellEnd"/>
      <w:r w:rsidR="001C1A22" w:rsidRPr="004779A4">
        <w:rPr>
          <w:rStyle w:val="a3"/>
          <w:bCs/>
          <w:noProof w:val="0"/>
          <w:color w:val="130D8F"/>
          <w:szCs w:val="22"/>
          <w:lang w:val="ru-RU"/>
        </w:rPr>
        <w:t xml:space="preserve"> будут отправлены участнику конференции одновременно с информацией о принятии </w:t>
      </w:r>
      <w:r>
        <w:rPr>
          <w:rStyle w:val="a3"/>
          <w:bCs/>
          <w:noProof w:val="0"/>
          <w:color w:val="130D8F"/>
          <w:szCs w:val="22"/>
          <w:lang w:val="ru-RU"/>
        </w:rPr>
        <w:t>тезисов</w:t>
      </w:r>
      <w:r w:rsidR="001C1A22" w:rsidRPr="004779A4">
        <w:rPr>
          <w:rStyle w:val="a3"/>
          <w:bCs/>
          <w:noProof w:val="0"/>
          <w:color w:val="130D8F"/>
          <w:szCs w:val="22"/>
          <w:lang w:val="ru-RU"/>
        </w:rPr>
        <w:t>.</w:t>
      </w:r>
    </w:p>
    <w:p w:rsidR="004779A4" w:rsidRDefault="004779A4" w:rsidP="00056586">
      <w:pPr>
        <w:jc w:val="center"/>
        <w:rPr>
          <w:rStyle w:val="a3"/>
          <w:bCs/>
          <w:noProof w:val="0"/>
          <w:color w:val="130D8F"/>
          <w:szCs w:val="22"/>
          <w:lang w:val="ru-RU"/>
        </w:rPr>
      </w:pPr>
    </w:p>
    <w:p w:rsidR="00780623" w:rsidRPr="004779A4" w:rsidRDefault="00780623" w:rsidP="00056586">
      <w:pPr>
        <w:jc w:val="center"/>
        <w:rPr>
          <w:rStyle w:val="a3"/>
          <w:bCs/>
          <w:noProof w:val="0"/>
          <w:color w:val="130D8F"/>
          <w:szCs w:val="22"/>
          <w:lang w:val="ru-RU"/>
        </w:rPr>
      </w:pPr>
    </w:p>
    <w:p w:rsidR="004C304E" w:rsidRPr="004779A4" w:rsidRDefault="00CD0F2B" w:rsidP="004C304E">
      <w:pPr>
        <w:jc w:val="center"/>
        <w:rPr>
          <w:b/>
          <w:noProof w:val="0"/>
          <w:color w:val="130D8F"/>
          <w:lang w:val="ru-RU"/>
        </w:rPr>
      </w:pPr>
      <w:r>
        <w:rPr>
          <w:b/>
          <w:noProof w:val="0"/>
          <w:color w:val="130D8F"/>
          <w:lang w:val="ru-RU" w:eastAsia="uk-UA"/>
        </w:rPr>
        <w:pict>
          <v:shape id="AutoShape 3" o:spid="_x0000_s1027" type="#_x0000_t65" style="position:absolute;left:0;text-align:left;margin-left:.65pt;margin-top:1.3pt;width:257.45pt;height:23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" strokecolor="#130d8f">
            <v:textbox>
              <w:txbxContent>
                <w:p w:rsidR="004C304E" w:rsidRDefault="00A50D79" w:rsidP="004C304E">
                  <w:pPr>
                    <w:pStyle w:val="a5"/>
                    <w:numPr>
                      <w:ilvl w:val="0"/>
                      <w:numId w:val="4"/>
                    </w:numPr>
                  </w:pPr>
                  <w:r w:rsidRPr="00A50D79">
                    <w:rPr>
                      <w:b/>
                      <w:color w:val="130D8F"/>
                      <w:sz w:val="24"/>
                      <w:lang w:val="ru-RU"/>
                    </w:rPr>
                    <w:t>ФИНАНСОВЫЕ УСЛОВИЯ</w:t>
                  </w:r>
                </w:p>
              </w:txbxContent>
            </v:textbox>
          </v:shape>
        </w:pict>
      </w:r>
    </w:p>
    <w:p w:rsidR="004C304E" w:rsidRPr="004779A4" w:rsidRDefault="004C304E" w:rsidP="004C304E">
      <w:pPr>
        <w:pStyle w:val="a5"/>
        <w:ind w:left="284" w:hanging="284"/>
        <w:rPr>
          <w:rStyle w:val="a3"/>
          <w:b w:val="0"/>
          <w:bCs/>
          <w:noProof w:val="0"/>
          <w:sz w:val="24"/>
          <w:lang w:val="ru-RU"/>
        </w:rPr>
      </w:pPr>
    </w:p>
    <w:p w:rsidR="00A50D79" w:rsidRPr="004779A4" w:rsidRDefault="00A50D79" w:rsidP="00A50D79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Организационный взнос за участие в интернет-конференции составляет:</w:t>
      </w:r>
    </w:p>
    <w:p w:rsidR="00A50D79" w:rsidRPr="004779A4" w:rsidRDefault="00A50D79" w:rsidP="00A50D79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1. За участие в интернет-конференции и формирования сборника тезисов – </w:t>
      </w:r>
      <w:r w:rsidRPr="004779A4">
        <w:rPr>
          <w:rStyle w:val="a3"/>
          <w:bCs/>
          <w:noProof w:val="0"/>
          <w:color w:val="130D8F"/>
          <w:sz w:val="24"/>
          <w:szCs w:val="22"/>
          <w:lang w:val="ru-RU"/>
        </w:rPr>
        <w:t>120 грн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. </w:t>
      </w:r>
    </w:p>
    <w:p w:rsidR="00A50D79" w:rsidRPr="004779A4" w:rsidRDefault="00A50D79" w:rsidP="00A50D79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2. Печатный экземпляр сборника тезисов и сертификат – дополнительно </w:t>
      </w:r>
      <w:r w:rsidRPr="004779A4">
        <w:rPr>
          <w:rStyle w:val="a3"/>
          <w:bCs/>
          <w:noProof w:val="0"/>
          <w:color w:val="130D8F"/>
          <w:sz w:val="24"/>
          <w:szCs w:val="22"/>
          <w:lang w:val="ru-RU"/>
        </w:rPr>
        <w:t>80 грн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.</w:t>
      </w:r>
    </w:p>
    <w:p w:rsidR="00A50D79" w:rsidRPr="004779A4" w:rsidRDefault="00A50D79" w:rsidP="00A50D79">
      <w:pPr>
        <w:pStyle w:val="a5"/>
        <w:ind w:left="284" w:hanging="284"/>
        <w:rPr>
          <w:rStyle w:val="a3"/>
          <w:b w:val="0"/>
          <w:bCs/>
          <w:noProof w:val="0"/>
          <w:sz w:val="23"/>
          <w:szCs w:val="23"/>
          <w:lang w:val="ru-RU"/>
        </w:rPr>
      </w:pP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3. Электронная версия сборника тезисов</w:t>
      </w:r>
      <w:r w:rsidR="007C6854" w:rsidRPr="004779A4">
        <w:rPr>
          <w:rStyle w:val="a3"/>
          <w:b w:val="0"/>
          <w:bCs/>
          <w:noProof w:val="0"/>
          <w:sz w:val="23"/>
          <w:szCs w:val="23"/>
          <w:lang w:val="ru-RU"/>
        </w:rPr>
        <w:t xml:space="preserve"> и </w:t>
      </w:r>
      <w:r w:rsidRPr="004779A4">
        <w:rPr>
          <w:rStyle w:val="a3"/>
          <w:b w:val="0"/>
          <w:bCs/>
          <w:noProof w:val="0"/>
          <w:sz w:val="23"/>
          <w:szCs w:val="23"/>
          <w:lang w:val="ru-RU"/>
        </w:rPr>
        <w:t>сертификата – бесплатно.</w:t>
      </w:r>
    </w:p>
    <w:p w:rsidR="007C6854" w:rsidRPr="004779A4" w:rsidRDefault="007C6854" w:rsidP="00A50D79">
      <w:pPr>
        <w:pStyle w:val="a5"/>
        <w:ind w:firstLine="0"/>
        <w:jc w:val="center"/>
        <w:rPr>
          <w:rStyle w:val="a3"/>
          <w:bCs/>
          <w:noProof w:val="0"/>
          <w:sz w:val="23"/>
          <w:szCs w:val="23"/>
          <w:lang w:val="ru-RU"/>
        </w:rPr>
      </w:pPr>
    </w:p>
    <w:p w:rsidR="004C304E" w:rsidRPr="004779A4" w:rsidRDefault="001147F2" w:rsidP="00A50D79">
      <w:pPr>
        <w:pStyle w:val="a5"/>
        <w:ind w:firstLine="0"/>
        <w:jc w:val="center"/>
        <w:rPr>
          <w:rStyle w:val="a3"/>
          <w:bCs/>
          <w:noProof w:val="0"/>
          <w:sz w:val="23"/>
          <w:szCs w:val="23"/>
          <w:lang w:val="ru-RU"/>
        </w:rPr>
      </w:pPr>
      <w:r w:rsidRPr="004779A4">
        <w:rPr>
          <w:rStyle w:val="a3"/>
          <w:bCs/>
          <w:noProof w:val="0"/>
          <w:sz w:val="23"/>
          <w:szCs w:val="23"/>
          <w:lang w:val="ru-RU"/>
        </w:rPr>
        <w:t>Публикация тезисов д</w:t>
      </w:r>
      <w:r w:rsidR="00A50D79" w:rsidRPr="004779A4">
        <w:rPr>
          <w:rStyle w:val="a3"/>
          <w:bCs/>
          <w:noProof w:val="0"/>
          <w:sz w:val="23"/>
          <w:szCs w:val="23"/>
          <w:lang w:val="ru-RU"/>
        </w:rPr>
        <w:t xml:space="preserve">ля зарубежных участников и докторов наук </w:t>
      </w:r>
      <w:r w:rsidRPr="004779A4">
        <w:rPr>
          <w:rStyle w:val="a3"/>
          <w:bCs/>
          <w:noProof w:val="0"/>
          <w:sz w:val="23"/>
          <w:szCs w:val="23"/>
          <w:lang w:val="ru-RU"/>
        </w:rPr>
        <w:t xml:space="preserve">(единоличное участие) </w:t>
      </w:r>
      <w:r w:rsidR="007C6854" w:rsidRPr="004779A4">
        <w:rPr>
          <w:rStyle w:val="a3"/>
          <w:bCs/>
          <w:noProof w:val="0"/>
          <w:sz w:val="23"/>
          <w:szCs w:val="23"/>
          <w:lang w:val="ru-RU"/>
        </w:rPr>
        <w:t>–бесплатная</w:t>
      </w:r>
    </w:p>
    <w:p w:rsidR="007C6854" w:rsidRPr="004779A4" w:rsidRDefault="007C6854" w:rsidP="00A50D79">
      <w:pPr>
        <w:pStyle w:val="a5"/>
        <w:ind w:firstLine="0"/>
        <w:jc w:val="center"/>
        <w:rPr>
          <w:rStyle w:val="a3"/>
          <w:bCs/>
          <w:noProof w:val="0"/>
          <w:sz w:val="23"/>
          <w:szCs w:val="23"/>
          <w:lang w:val="ru-RU"/>
        </w:rPr>
      </w:pPr>
    </w:p>
    <w:p w:rsidR="00A50D79" w:rsidRPr="004779A4" w:rsidRDefault="00CD0F2B" w:rsidP="00A50D79">
      <w:pPr>
        <w:pStyle w:val="a5"/>
        <w:ind w:firstLine="0"/>
        <w:jc w:val="center"/>
        <w:rPr>
          <w:rStyle w:val="a3"/>
          <w:bCs/>
          <w:noProof w:val="0"/>
          <w:sz w:val="23"/>
          <w:szCs w:val="23"/>
          <w:lang w:val="ru-RU"/>
        </w:rPr>
      </w:pPr>
      <w:r>
        <w:rPr>
          <w:b/>
          <w:bCs/>
          <w:noProof w:val="0"/>
          <w:color w:val="130D8F"/>
          <w:sz w:val="24"/>
          <w:lang w:val="ru-RU" w:eastAsia="uk-UA"/>
        </w:rPr>
        <w:lastRenderedPageBreak/>
        <w:pict>
          <v:shape id="AutoShape 4" o:spid="_x0000_s1028" type="#_x0000_t65" style="position:absolute;left:0;text-align:left;margin-left:.65pt;margin-top:3.65pt;width:257.45pt;height:32.2pt;z-index:251664384;visibility:visible" strokecolor="#130d8f">
            <v:textbox inset=",0,,0">
              <w:txbxContent>
                <w:p w:rsidR="004C304E" w:rsidRPr="00A50D79" w:rsidRDefault="004C304E" w:rsidP="004C304E">
                  <w:pPr>
                    <w:jc w:val="center"/>
                    <w:rPr>
                      <w:b/>
                    </w:rPr>
                  </w:pPr>
                  <w:r w:rsidRPr="00A50D79">
                    <w:rPr>
                      <w:b/>
                      <w:bCs/>
                      <w:caps/>
                      <w:color w:val="130D8F"/>
                    </w:rPr>
                    <w:t xml:space="preserve">3. </w:t>
                  </w:r>
                  <w:r w:rsidR="00A50D79" w:rsidRPr="00A50D79">
                    <w:rPr>
                      <w:b/>
                      <w:bCs/>
                      <w:caps/>
                      <w:color w:val="130D8F"/>
                    </w:rPr>
                    <w:t xml:space="preserve">ТРЕБОВАНИЯ К ОФОРМЛЕНИЮ ТЕЗИСОВ </w:t>
                  </w:r>
                </w:p>
              </w:txbxContent>
            </v:textbox>
          </v:shape>
        </w:pict>
      </w:r>
    </w:p>
    <w:p w:rsidR="00A50D79" w:rsidRPr="004779A4" w:rsidRDefault="00A50D79" w:rsidP="00A50D79">
      <w:pPr>
        <w:pStyle w:val="a5"/>
        <w:ind w:firstLine="0"/>
        <w:jc w:val="center"/>
        <w:rPr>
          <w:rStyle w:val="a3"/>
          <w:bCs/>
          <w:noProof w:val="0"/>
          <w:sz w:val="23"/>
          <w:szCs w:val="23"/>
          <w:lang w:val="ru-RU"/>
        </w:rPr>
      </w:pPr>
    </w:p>
    <w:p w:rsidR="00A50D79" w:rsidRPr="004779A4" w:rsidRDefault="00A50D79" w:rsidP="00A50D79">
      <w:pPr>
        <w:pStyle w:val="a5"/>
        <w:ind w:firstLine="0"/>
        <w:jc w:val="center"/>
        <w:rPr>
          <w:b/>
          <w:bCs/>
          <w:noProof w:val="0"/>
          <w:color w:val="130D8F"/>
          <w:sz w:val="23"/>
          <w:szCs w:val="23"/>
          <w:lang w:val="ru-RU"/>
        </w:rPr>
      </w:pPr>
    </w:p>
    <w:p w:rsidR="00A50D79" w:rsidRPr="004779A4" w:rsidRDefault="00A50D79" w:rsidP="00A50D79">
      <w:pPr>
        <w:pStyle w:val="2"/>
        <w:numPr>
          <w:ilvl w:val="0"/>
          <w:numId w:val="1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noProof w:val="0"/>
          <w:sz w:val="23"/>
          <w:szCs w:val="23"/>
          <w:lang w:val="ru-RU"/>
        </w:rPr>
      </w:pPr>
      <w:r w:rsidRPr="004779A4">
        <w:rPr>
          <w:i w:val="0"/>
          <w:noProof w:val="0"/>
          <w:sz w:val="23"/>
          <w:szCs w:val="23"/>
          <w:lang w:val="ru-RU"/>
        </w:rPr>
        <w:t>К печати принимаются научные работы, которые не были опубликованы ранее.</w:t>
      </w:r>
    </w:p>
    <w:p w:rsidR="00A50D79" w:rsidRPr="004779A4" w:rsidRDefault="00A50D79" w:rsidP="00A50D79">
      <w:pPr>
        <w:pStyle w:val="2"/>
        <w:numPr>
          <w:ilvl w:val="0"/>
          <w:numId w:val="1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noProof w:val="0"/>
          <w:sz w:val="23"/>
          <w:szCs w:val="23"/>
          <w:lang w:val="ru-RU"/>
        </w:rPr>
      </w:pPr>
      <w:r w:rsidRPr="004779A4">
        <w:rPr>
          <w:i w:val="0"/>
          <w:noProof w:val="0"/>
          <w:sz w:val="23"/>
          <w:szCs w:val="23"/>
          <w:lang w:val="ru-RU"/>
        </w:rPr>
        <w:t>Принимаются тезисы доклада на одном из рабочих языков конферен</w:t>
      </w:r>
      <w:bookmarkStart w:id="0" w:name="_GoBack"/>
      <w:bookmarkEnd w:id="0"/>
      <w:r w:rsidRPr="004779A4">
        <w:rPr>
          <w:i w:val="0"/>
          <w:noProof w:val="0"/>
          <w:sz w:val="23"/>
          <w:szCs w:val="23"/>
          <w:lang w:val="ru-RU"/>
        </w:rPr>
        <w:t>ции, объем которых не превышает 3-х страниц, включая рисунки, таблицы и список использованной литературы.</w:t>
      </w:r>
    </w:p>
    <w:p w:rsidR="00A50D79" w:rsidRPr="004779A4" w:rsidRDefault="00A50D79" w:rsidP="00A50D79">
      <w:pPr>
        <w:pStyle w:val="2"/>
        <w:numPr>
          <w:ilvl w:val="0"/>
          <w:numId w:val="1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noProof w:val="0"/>
          <w:sz w:val="23"/>
          <w:szCs w:val="23"/>
          <w:lang w:val="ru-RU"/>
        </w:rPr>
      </w:pPr>
      <w:r w:rsidRPr="004779A4">
        <w:rPr>
          <w:i w:val="0"/>
          <w:noProof w:val="0"/>
          <w:sz w:val="23"/>
          <w:szCs w:val="23"/>
          <w:lang w:val="ru-RU"/>
        </w:rPr>
        <w:t xml:space="preserve">Тезисы доклада должны быть подготовлены в формате А4 с помощью редактора МЅ </w:t>
      </w:r>
      <w:proofErr w:type="spellStart"/>
      <w:r w:rsidRPr="004779A4">
        <w:rPr>
          <w:i w:val="0"/>
          <w:noProof w:val="0"/>
          <w:sz w:val="23"/>
          <w:szCs w:val="23"/>
          <w:lang w:val="ru-RU"/>
        </w:rPr>
        <w:t>Word</w:t>
      </w:r>
      <w:proofErr w:type="spellEnd"/>
      <w:r w:rsidRPr="004779A4">
        <w:rPr>
          <w:i w:val="0"/>
          <w:noProof w:val="0"/>
          <w:sz w:val="23"/>
          <w:szCs w:val="23"/>
          <w:lang w:val="ru-RU"/>
        </w:rPr>
        <w:t xml:space="preserve">. </w:t>
      </w:r>
      <w:r w:rsidRPr="004779A4">
        <w:rPr>
          <w:b/>
          <w:i w:val="0"/>
          <w:noProof w:val="0"/>
          <w:sz w:val="23"/>
          <w:szCs w:val="23"/>
          <w:lang w:val="ru-RU"/>
        </w:rPr>
        <w:t>Поля – 2 см со всех сторон</w:t>
      </w:r>
      <w:r w:rsidRPr="004779A4">
        <w:rPr>
          <w:i w:val="0"/>
          <w:noProof w:val="0"/>
          <w:sz w:val="23"/>
          <w:szCs w:val="23"/>
          <w:lang w:val="ru-RU"/>
        </w:rPr>
        <w:t>. Страницы не нумеруются.</w:t>
      </w:r>
    </w:p>
    <w:p w:rsidR="00A50D79" w:rsidRPr="004779A4" w:rsidRDefault="00A50D79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>4. Структура тезисов доклада</w:t>
      </w:r>
      <w:r w:rsidR="001147F2" w:rsidRPr="004779A4">
        <w:rPr>
          <w:noProof w:val="0"/>
          <w:lang w:val="ru-RU"/>
        </w:rPr>
        <w:t xml:space="preserve"> (</w:t>
      </w:r>
      <w:r w:rsidR="001147F2" w:rsidRPr="004779A4">
        <w:rPr>
          <w:iCs/>
          <w:noProof w:val="0"/>
          <w:sz w:val="23"/>
          <w:szCs w:val="23"/>
          <w:lang w:val="ru-RU" w:eastAsia="uk-UA"/>
        </w:rPr>
        <w:t xml:space="preserve">шрифт </w:t>
      </w:r>
      <w:proofErr w:type="spellStart"/>
      <w:r w:rsidR="001147F2" w:rsidRPr="004779A4">
        <w:rPr>
          <w:iCs/>
          <w:noProof w:val="0"/>
          <w:sz w:val="23"/>
          <w:szCs w:val="23"/>
          <w:lang w:val="ru-RU" w:eastAsia="uk-UA"/>
        </w:rPr>
        <w:t>Тіmes</w:t>
      </w:r>
      <w:proofErr w:type="spellEnd"/>
      <w:r w:rsidR="001147F2"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proofErr w:type="spellStart"/>
      <w:r w:rsidR="001147F2" w:rsidRPr="004779A4">
        <w:rPr>
          <w:iCs/>
          <w:noProof w:val="0"/>
          <w:sz w:val="23"/>
          <w:szCs w:val="23"/>
          <w:lang w:val="ru-RU" w:eastAsia="uk-UA"/>
        </w:rPr>
        <w:t>New</w:t>
      </w:r>
      <w:proofErr w:type="spellEnd"/>
      <w:r w:rsidR="001147F2"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proofErr w:type="spellStart"/>
      <w:r w:rsidR="001147F2" w:rsidRPr="004779A4">
        <w:rPr>
          <w:iCs/>
          <w:noProof w:val="0"/>
          <w:sz w:val="23"/>
          <w:szCs w:val="23"/>
          <w:lang w:val="ru-RU" w:eastAsia="uk-UA"/>
        </w:rPr>
        <w:t>Roman</w:t>
      </w:r>
      <w:proofErr w:type="spellEnd"/>
      <w:r w:rsidR="001147F2" w:rsidRPr="004779A4">
        <w:rPr>
          <w:iCs/>
          <w:noProof w:val="0"/>
          <w:sz w:val="23"/>
          <w:szCs w:val="23"/>
          <w:lang w:val="ru-RU" w:eastAsia="uk-UA"/>
        </w:rPr>
        <w:t>, кегель 1</w:t>
      </w:r>
      <w:r w:rsidR="00C1077F" w:rsidRPr="004779A4">
        <w:rPr>
          <w:iCs/>
          <w:noProof w:val="0"/>
          <w:sz w:val="23"/>
          <w:szCs w:val="23"/>
          <w:lang w:val="ru-RU" w:eastAsia="uk-UA"/>
        </w:rPr>
        <w:t>4</w:t>
      </w:r>
      <w:r w:rsidR="001147F2"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proofErr w:type="spellStart"/>
      <w:r w:rsidR="001147F2" w:rsidRPr="004779A4">
        <w:rPr>
          <w:iCs/>
          <w:noProof w:val="0"/>
          <w:sz w:val="23"/>
          <w:szCs w:val="23"/>
          <w:lang w:val="ru-RU" w:eastAsia="uk-UA"/>
        </w:rPr>
        <w:t>рt</w:t>
      </w:r>
      <w:proofErr w:type="spellEnd"/>
      <w:r w:rsidR="001147F2" w:rsidRPr="004779A4">
        <w:rPr>
          <w:iCs/>
          <w:noProof w:val="0"/>
          <w:sz w:val="23"/>
          <w:szCs w:val="23"/>
          <w:lang w:val="ru-RU" w:eastAsia="uk-UA"/>
        </w:rPr>
        <w:t>, интервал 1</w:t>
      </w:r>
      <w:r w:rsidR="00C1077F" w:rsidRPr="004779A4">
        <w:rPr>
          <w:iCs/>
          <w:noProof w:val="0"/>
          <w:sz w:val="23"/>
          <w:szCs w:val="23"/>
          <w:lang w:val="ru-RU" w:eastAsia="uk-UA"/>
        </w:rPr>
        <w:t>.5</w:t>
      </w:r>
      <w:r w:rsidR="001147F2" w:rsidRPr="004779A4">
        <w:rPr>
          <w:iCs/>
          <w:noProof w:val="0"/>
          <w:sz w:val="23"/>
          <w:szCs w:val="23"/>
          <w:lang w:val="ru-RU" w:eastAsia="uk-UA"/>
        </w:rPr>
        <w:t>)</w:t>
      </w:r>
      <w:r w:rsidRPr="004779A4">
        <w:rPr>
          <w:iCs/>
          <w:noProof w:val="0"/>
          <w:sz w:val="23"/>
          <w:szCs w:val="23"/>
          <w:lang w:val="ru-RU" w:eastAsia="uk-UA"/>
        </w:rPr>
        <w:t>:</w:t>
      </w:r>
    </w:p>
    <w:p w:rsidR="001147F2" w:rsidRPr="004779A4" w:rsidRDefault="001147F2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 xml:space="preserve">– в правом верхнем углу: </w:t>
      </w:r>
    </w:p>
    <w:p w:rsidR="00056586" w:rsidRPr="004779A4" w:rsidRDefault="001147F2" w:rsidP="00056586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ab/>
      </w:r>
      <w:r w:rsidRPr="004779A4">
        <w:rPr>
          <w:iCs/>
          <w:noProof w:val="0"/>
          <w:sz w:val="23"/>
          <w:szCs w:val="23"/>
          <w:lang w:val="ru-RU" w:eastAsia="uk-UA"/>
        </w:rPr>
        <w:tab/>
        <w:t xml:space="preserve">- фамилия и инициалы автора – </w:t>
      </w:r>
      <w:r w:rsidRPr="004779A4">
        <w:rPr>
          <w:b/>
          <w:iCs/>
          <w:noProof w:val="0"/>
          <w:sz w:val="23"/>
          <w:szCs w:val="23"/>
          <w:lang w:val="ru-RU" w:eastAsia="uk-UA"/>
        </w:rPr>
        <w:t>полужирный</w:t>
      </w:r>
      <w:r w:rsidR="00CD0F2B">
        <w:rPr>
          <w:b/>
          <w:iCs/>
          <w:noProof w:val="0"/>
          <w:sz w:val="23"/>
          <w:szCs w:val="23"/>
          <w:lang w:val="ru-RU" w:eastAsia="uk-UA"/>
        </w:rPr>
        <w:t>;</w:t>
      </w:r>
    </w:p>
    <w:p w:rsidR="001147F2" w:rsidRPr="004779A4" w:rsidRDefault="00056586" w:rsidP="00056586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 xml:space="preserve">- </w:t>
      </w:r>
      <w:r w:rsidR="001147F2" w:rsidRPr="004779A4">
        <w:rPr>
          <w:iCs/>
          <w:noProof w:val="0"/>
          <w:sz w:val="23"/>
          <w:szCs w:val="23"/>
          <w:lang w:val="ru-RU" w:eastAsia="uk-UA"/>
        </w:rPr>
        <w:t>ученая степень, научное звание</w:t>
      </w:r>
      <w:r w:rsidRPr="004779A4">
        <w:rPr>
          <w:iCs/>
          <w:noProof w:val="0"/>
          <w:sz w:val="23"/>
          <w:szCs w:val="23"/>
          <w:lang w:val="ru-RU" w:eastAsia="uk-UA"/>
        </w:rPr>
        <w:t>, должность – без сокращений</w:t>
      </w:r>
      <w:r w:rsidR="00CD0F2B">
        <w:rPr>
          <w:iCs/>
          <w:noProof w:val="0"/>
          <w:sz w:val="23"/>
          <w:szCs w:val="23"/>
          <w:lang w:val="ru-RU" w:eastAsia="uk-UA"/>
        </w:rPr>
        <w:t>;</w:t>
      </w:r>
    </w:p>
    <w:p w:rsidR="001147F2" w:rsidRPr="004779A4" w:rsidRDefault="001147F2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ab/>
      </w:r>
      <w:r w:rsidRPr="004779A4">
        <w:rPr>
          <w:iCs/>
          <w:noProof w:val="0"/>
          <w:sz w:val="23"/>
          <w:szCs w:val="23"/>
          <w:lang w:val="ru-RU" w:eastAsia="uk-UA"/>
        </w:rPr>
        <w:tab/>
        <w:t>-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r w:rsidR="00056586" w:rsidRPr="004779A4">
        <w:rPr>
          <w:iCs/>
          <w:noProof w:val="0"/>
          <w:sz w:val="23"/>
          <w:szCs w:val="23"/>
          <w:lang w:val="ru-RU" w:eastAsia="uk-UA"/>
        </w:rPr>
        <w:t xml:space="preserve">полное название 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>учреждени</w:t>
      </w:r>
      <w:r w:rsidR="00056586" w:rsidRPr="004779A4">
        <w:rPr>
          <w:iCs/>
          <w:noProof w:val="0"/>
          <w:sz w:val="23"/>
          <w:szCs w:val="23"/>
          <w:lang w:val="ru-RU" w:eastAsia="uk-UA"/>
        </w:rPr>
        <w:t>я</w:t>
      </w:r>
      <w:r w:rsidR="00CD0F2B">
        <w:rPr>
          <w:iCs/>
          <w:noProof w:val="0"/>
          <w:sz w:val="23"/>
          <w:szCs w:val="23"/>
          <w:lang w:val="ru-RU" w:eastAsia="uk-UA"/>
        </w:rPr>
        <w:t>;</w:t>
      </w:r>
    </w:p>
    <w:p w:rsidR="00A50D79" w:rsidRPr="004779A4" w:rsidRDefault="001147F2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ab/>
      </w:r>
      <w:r w:rsidRPr="004779A4">
        <w:rPr>
          <w:iCs/>
          <w:noProof w:val="0"/>
          <w:sz w:val="23"/>
          <w:szCs w:val="23"/>
          <w:lang w:val="ru-RU" w:eastAsia="uk-UA"/>
        </w:rPr>
        <w:tab/>
        <w:t xml:space="preserve">- 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>город</w:t>
      </w:r>
      <w:r w:rsidRPr="004779A4">
        <w:rPr>
          <w:iCs/>
          <w:noProof w:val="0"/>
          <w:sz w:val="23"/>
          <w:szCs w:val="23"/>
          <w:lang w:val="ru-RU" w:eastAsia="uk-UA"/>
        </w:rPr>
        <w:t>, страна;</w:t>
      </w:r>
    </w:p>
    <w:p w:rsidR="00A50D79" w:rsidRPr="004779A4" w:rsidRDefault="001147F2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>–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r w:rsidRPr="004779A4">
        <w:rPr>
          <w:iCs/>
          <w:noProof w:val="0"/>
          <w:sz w:val="23"/>
          <w:szCs w:val="23"/>
          <w:lang w:val="ru-RU" w:eastAsia="uk-UA"/>
        </w:rPr>
        <w:t xml:space="preserve">по центру: 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название тезисов – заглавными буквами, </w:t>
      </w:r>
      <w:r w:rsidRPr="004779A4">
        <w:rPr>
          <w:b/>
          <w:iCs/>
          <w:noProof w:val="0"/>
          <w:sz w:val="23"/>
          <w:szCs w:val="23"/>
          <w:lang w:val="ru-RU" w:eastAsia="uk-UA"/>
        </w:rPr>
        <w:t>полужирный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. </w:t>
      </w:r>
    </w:p>
    <w:p w:rsidR="00A50D79" w:rsidRPr="004779A4" w:rsidRDefault="001147F2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>–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 тезисы</w:t>
      </w:r>
      <w:r w:rsidRPr="004779A4">
        <w:rPr>
          <w:iCs/>
          <w:noProof w:val="0"/>
          <w:sz w:val="23"/>
          <w:szCs w:val="23"/>
          <w:lang w:val="ru-RU" w:eastAsia="uk-UA"/>
        </w:rPr>
        <w:t>;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</w:p>
    <w:p w:rsidR="00A50D79" w:rsidRPr="004779A4" w:rsidRDefault="001147F2" w:rsidP="00A50D79">
      <w:p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>–</w:t>
      </w:r>
      <w:r w:rsidR="00A50D79" w:rsidRPr="004779A4">
        <w:rPr>
          <w:iCs/>
          <w:noProof w:val="0"/>
          <w:sz w:val="23"/>
          <w:szCs w:val="23"/>
          <w:lang w:val="ru-RU" w:eastAsia="uk-UA"/>
        </w:rPr>
        <w:t xml:space="preserve"> список использованных источников</w:t>
      </w:r>
      <w:r w:rsidR="004C304E" w:rsidRPr="004779A4">
        <w:rPr>
          <w:iCs/>
          <w:noProof w:val="0"/>
          <w:sz w:val="23"/>
          <w:szCs w:val="23"/>
          <w:lang w:val="ru-RU" w:eastAsia="uk-UA"/>
        </w:rPr>
        <w:t xml:space="preserve">. </w:t>
      </w:r>
    </w:p>
    <w:p w:rsidR="0043324F" w:rsidRPr="004779A4" w:rsidRDefault="00A50D79" w:rsidP="00A50D79">
      <w:pPr>
        <w:shd w:val="clear" w:color="auto" w:fill="FFFFFF"/>
        <w:tabs>
          <w:tab w:val="left" w:pos="142"/>
          <w:tab w:val="left" w:leader="underscore" w:pos="5410"/>
        </w:tabs>
        <w:ind w:left="284" w:hanging="284"/>
        <w:jc w:val="both"/>
        <w:rPr>
          <w:iCs/>
          <w:noProof w:val="0"/>
          <w:sz w:val="23"/>
          <w:szCs w:val="23"/>
          <w:lang w:val="ru-RU" w:eastAsia="uk-UA"/>
        </w:rPr>
      </w:pPr>
      <w:r w:rsidRPr="004779A4">
        <w:rPr>
          <w:iCs/>
          <w:noProof w:val="0"/>
          <w:sz w:val="23"/>
          <w:szCs w:val="23"/>
          <w:lang w:val="ru-RU" w:eastAsia="uk-UA"/>
        </w:rPr>
        <w:t xml:space="preserve">5. Для названий таблиц, подписи рисунков использовать шрифт </w:t>
      </w:r>
      <w:proofErr w:type="spellStart"/>
      <w:r w:rsidRPr="004779A4">
        <w:rPr>
          <w:iCs/>
          <w:noProof w:val="0"/>
          <w:sz w:val="23"/>
          <w:szCs w:val="23"/>
          <w:lang w:val="ru-RU" w:eastAsia="uk-UA"/>
        </w:rPr>
        <w:t>Тімеѕ</w:t>
      </w:r>
      <w:proofErr w:type="spellEnd"/>
      <w:r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proofErr w:type="spellStart"/>
      <w:r w:rsidRPr="004779A4">
        <w:rPr>
          <w:iCs/>
          <w:noProof w:val="0"/>
          <w:sz w:val="23"/>
          <w:szCs w:val="23"/>
          <w:lang w:val="ru-RU" w:eastAsia="uk-UA"/>
        </w:rPr>
        <w:t>New</w:t>
      </w:r>
      <w:proofErr w:type="spellEnd"/>
      <w:r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proofErr w:type="spellStart"/>
      <w:r w:rsidRPr="004779A4">
        <w:rPr>
          <w:iCs/>
          <w:noProof w:val="0"/>
          <w:sz w:val="23"/>
          <w:szCs w:val="23"/>
          <w:lang w:val="ru-RU" w:eastAsia="uk-UA"/>
        </w:rPr>
        <w:t>Roman</w:t>
      </w:r>
      <w:proofErr w:type="spellEnd"/>
      <w:r w:rsidRPr="004779A4">
        <w:rPr>
          <w:iCs/>
          <w:noProof w:val="0"/>
          <w:sz w:val="23"/>
          <w:szCs w:val="23"/>
          <w:lang w:val="ru-RU" w:eastAsia="uk-UA"/>
        </w:rPr>
        <w:t>, 1</w:t>
      </w:r>
      <w:r w:rsidR="00C1077F" w:rsidRPr="004779A4">
        <w:rPr>
          <w:iCs/>
          <w:noProof w:val="0"/>
          <w:sz w:val="23"/>
          <w:szCs w:val="23"/>
          <w:lang w:val="ru-RU" w:eastAsia="uk-UA"/>
        </w:rPr>
        <w:t>4</w:t>
      </w:r>
      <w:r w:rsidRPr="004779A4">
        <w:rPr>
          <w:iCs/>
          <w:noProof w:val="0"/>
          <w:sz w:val="23"/>
          <w:szCs w:val="23"/>
          <w:lang w:val="ru-RU" w:eastAsia="uk-UA"/>
        </w:rPr>
        <w:t xml:space="preserve"> </w:t>
      </w:r>
      <w:proofErr w:type="spellStart"/>
      <w:r w:rsidRPr="004779A4">
        <w:rPr>
          <w:iCs/>
          <w:noProof w:val="0"/>
          <w:sz w:val="23"/>
          <w:szCs w:val="23"/>
          <w:lang w:val="ru-RU" w:eastAsia="uk-UA"/>
        </w:rPr>
        <w:t>рt</w:t>
      </w:r>
      <w:proofErr w:type="spellEnd"/>
      <w:r w:rsidRPr="004779A4">
        <w:rPr>
          <w:iCs/>
          <w:noProof w:val="0"/>
          <w:sz w:val="23"/>
          <w:szCs w:val="23"/>
          <w:lang w:val="ru-RU" w:eastAsia="uk-UA"/>
        </w:rPr>
        <w:t xml:space="preserve">, </w:t>
      </w:r>
      <w:r w:rsidRPr="004779A4">
        <w:rPr>
          <w:b/>
          <w:iCs/>
          <w:noProof w:val="0"/>
          <w:sz w:val="23"/>
          <w:szCs w:val="23"/>
          <w:lang w:val="ru-RU" w:eastAsia="uk-UA"/>
        </w:rPr>
        <w:t>полужирный</w:t>
      </w:r>
      <w:r w:rsidRPr="004779A4">
        <w:rPr>
          <w:iCs/>
          <w:noProof w:val="0"/>
          <w:sz w:val="23"/>
          <w:szCs w:val="23"/>
          <w:lang w:val="ru-RU" w:eastAsia="uk-UA"/>
        </w:rPr>
        <w:t>. Все рисунки должны быть сгруппированы как единый объект. Формулы располагать по центру, нумераци</w:t>
      </w:r>
      <w:r w:rsidR="001147F2" w:rsidRPr="004779A4">
        <w:rPr>
          <w:iCs/>
          <w:noProof w:val="0"/>
          <w:sz w:val="23"/>
          <w:szCs w:val="23"/>
          <w:lang w:val="ru-RU" w:eastAsia="uk-UA"/>
        </w:rPr>
        <w:t>я</w:t>
      </w:r>
      <w:r w:rsidRPr="004779A4">
        <w:rPr>
          <w:iCs/>
          <w:noProof w:val="0"/>
          <w:sz w:val="23"/>
          <w:szCs w:val="23"/>
          <w:lang w:val="ru-RU" w:eastAsia="uk-UA"/>
        </w:rPr>
        <w:t xml:space="preserve"> по правому краю. При наборе формул использовать редактор формул МЅ </w:t>
      </w:r>
      <w:proofErr w:type="spellStart"/>
      <w:r w:rsidRPr="004779A4">
        <w:rPr>
          <w:iCs/>
          <w:noProof w:val="0"/>
          <w:sz w:val="23"/>
          <w:szCs w:val="23"/>
          <w:lang w:val="ru-RU" w:eastAsia="uk-UA"/>
        </w:rPr>
        <w:t>Office</w:t>
      </w:r>
      <w:proofErr w:type="spellEnd"/>
      <w:r w:rsidRPr="004779A4">
        <w:rPr>
          <w:iCs/>
          <w:noProof w:val="0"/>
          <w:sz w:val="23"/>
          <w:szCs w:val="23"/>
          <w:lang w:val="ru-RU" w:eastAsia="uk-UA"/>
        </w:rPr>
        <w:t>. Запрещается использовать сканированные объекты.</w:t>
      </w:r>
    </w:p>
    <w:p w:rsidR="004C304E" w:rsidRDefault="0043324F" w:rsidP="00A50D79">
      <w:pPr>
        <w:shd w:val="clear" w:color="auto" w:fill="FFFFFF"/>
        <w:tabs>
          <w:tab w:val="left" w:pos="142"/>
          <w:tab w:val="left" w:leader="underscore" w:pos="5410"/>
        </w:tabs>
        <w:ind w:left="284" w:hanging="284"/>
        <w:jc w:val="both"/>
        <w:rPr>
          <w:noProof w:val="0"/>
          <w:lang w:val="ru-RU"/>
        </w:rPr>
      </w:pPr>
      <w:r w:rsidRPr="004779A4">
        <w:rPr>
          <w:noProof w:val="0"/>
          <w:sz w:val="23"/>
          <w:szCs w:val="23"/>
          <w:lang w:val="ru-RU"/>
        </w:rPr>
        <w:t>6. Список использованных источников приводится в конце текста на языке оригинала. Ссылка на источник и страницы в нем подаются в квадратных скобках</w:t>
      </w:r>
      <w:r w:rsidR="001147F2" w:rsidRPr="004779A4">
        <w:rPr>
          <w:noProof w:val="0"/>
          <w:sz w:val="23"/>
          <w:szCs w:val="23"/>
          <w:lang w:val="ru-RU"/>
        </w:rPr>
        <w:t xml:space="preserve"> (например, </w:t>
      </w:r>
      <w:r w:rsidR="001147F2" w:rsidRPr="004779A4">
        <w:rPr>
          <w:noProof w:val="0"/>
          <w:lang w:val="ru-RU"/>
        </w:rPr>
        <w:t>[3, с.12]).</w:t>
      </w:r>
    </w:p>
    <w:p w:rsidR="00CD0F2B" w:rsidRPr="004779A4" w:rsidRDefault="00CD0F2B" w:rsidP="00A50D79">
      <w:pPr>
        <w:shd w:val="clear" w:color="auto" w:fill="FFFFFF"/>
        <w:tabs>
          <w:tab w:val="left" w:pos="142"/>
          <w:tab w:val="left" w:leader="underscore" w:pos="5410"/>
        </w:tabs>
        <w:ind w:left="284" w:hanging="284"/>
        <w:jc w:val="both"/>
        <w:rPr>
          <w:noProof w:val="0"/>
          <w:sz w:val="23"/>
          <w:szCs w:val="23"/>
          <w:lang w:val="ru-RU"/>
        </w:rPr>
      </w:pPr>
    </w:p>
    <w:p w:rsidR="0040738D" w:rsidRPr="00CD0F2B" w:rsidRDefault="00CD0F2B" w:rsidP="00CD0F2B">
      <w:pPr>
        <w:jc w:val="center"/>
        <w:rPr>
          <w:rStyle w:val="a3"/>
          <w:bCs/>
          <w:color w:val="130D8F"/>
          <w:szCs w:val="22"/>
        </w:rPr>
      </w:pPr>
      <w:r w:rsidRPr="00CD0F2B">
        <w:rPr>
          <w:rStyle w:val="a3"/>
          <w:bCs/>
          <w:color w:val="130D8F"/>
          <w:szCs w:val="22"/>
          <w:lang w:val="ru-RU"/>
        </w:rPr>
        <w:t>Доклады в виде тезисов должны быть тщательно отредактированы. Ответственность за качество и содержание тезисов несет автор.</w:t>
      </w:r>
    </w:p>
    <w:tbl>
      <w:tblPr>
        <w:tblStyle w:val="a9"/>
        <w:tblpPr w:leftFromText="180" w:rightFromText="180" w:horzAnchor="margin" w:tblpXSpec="right" w:tblpY="351"/>
        <w:tblW w:w="4961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961"/>
      </w:tblGrid>
      <w:tr w:rsidR="004C304E" w:rsidRPr="004779A4" w:rsidTr="004779A4">
        <w:trPr>
          <w:trHeight w:val="923"/>
        </w:trPr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04E" w:rsidRPr="004779A4" w:rsidRDefault="004C304E" w:rsidP="004779A4">
            <w:pPr>
              <w:pStyle w:val="a5"/>
              <w:ind w:left="284" w:hanging="284"/>
              <w:jc w:val="center"/>
              <w:rPr>
                <w:rStyle w:val="a3"/>
                <w:bCs/>
                <w:noProof w:val="0"/>
                <w:color w:val="130D8F"/>
                <w:sz w:val="24"/>
                <w:lang w:val="ru-RU"/>
              </w:rPr>
            </w:pPr>
            <w:r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>Координатор конференц</w:t>
            </w:r>
            <w:r w:rsidR="0043324F"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>ии</w:t>
            </w:r>
            <w:r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>:</w:t>
            </w:r>
          </w:p>
          <w:p w:rsidR="004C304E" w:rsidRPr="004779A4" w:rsidRDefault="004C304E" w:rsidP="004779A4">
            <w:pPr>
              <w:pStyle w:val="a5"/>
              <w:ind w:left="284" w:hanging="284"/>
              <w:jc w:val="center"/>
              <w:rPr>
                <w:rStyle w:val="a3"/>
                <w:bCs/>
                <w:noProof w:val="0"/>
                <w:color w:val="130D8F"/>
                <w:sz w:val="24"/>
                <w:lang w:val="ru-RU"/>
              </w:rPr>
            </w:pPr>
            <w:r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>+38 (050) 377 00 99</w:t>
            </w:r>
          </w:p>
          <w:p w:rsidR="004C304E" w:rsidRPr="004779A4" w:rsidRDefault="004C304E" w:rsidP="004779A4">
            <w:pPr>
              <w:pStyle w:val="a5"/>
              <w:ind w:left="284" w:hanging="284"/>
              <w:jc w:val="center"/>
              <w:rPr>
                <w:b/>
                <w:noProof w:val="0"/>
                <w:sz w:val="24"/>
                <w:lang w:val="ru-RU"/>
              </w:rPr>
            </w:pPr>
            <w:r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>Миха</w:t>
            </w:r>
            <w:r w:rsidR="0043324F"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>ил</w:t>
            </w:r>
            <w:r w:rsidRPr="004779A4">
              <w:rPr>
                <w:rStyle w:val="a3"/>
                <w:bCs/>
                <w:noProof w:val="0"/>
                <w:color w:val="130D8F"/>
                <w:sz w:val="24"/>
                <w:lang w:val="ru-RU"/>
              </w:rPr>
              <w:t xml:space="preserve"> Романович Лучко</w:t>
            </w:r>
          </w:p>
        </w:tc>
      </w:tr>
    </w:tbl>
    <w:p w:rsidR="0040738D" w:rsidRPr="004779A4" w:rsidRDefault="0040738D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</w:p>
    <w:p w:rsidR="004779A4" w:rsidRDefault="004779A4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</w:p>
    <w:p w:rsidR="004779A4" w:rsidRDefault="004779A4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</w:p>
    <w:p w:rsidR="004779A4" w:rsidRDefault="004779A4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</w:p>
    <w:p w:rsidR="004779A4" w:rsidRDefault="004779A4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</w:p>
    <w:p w:rsidR="004779A4" w:rsidRDefault="004779A4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</w:p>
    <w:p w:rsidR="004C304E" w:rsidRPr="004779A4" w:rsidRDefault="004C304E" w:rsidP="004C304E">
      <w:pPr>
        <w:pStyle w:val="2"/>
        <w:spacing w:line="276" w:lineRule="auto"/>
        <w:ind w:firstLine="0"/>
        <w:jc w:val="center"/>
        <w:rPr>
          <w:b/>
          <w:noProof w:val="0"/>
          <w:sz w:val="20"/>
          <w:szCs w:val="20"/>
          <w:lang w:val="ru-RU"/>
        </w:rPr>
      </w:pPr>
      <w:r w:rsidRPr="004779A4">
        <w:rPr>
          <w:b/>
          <w:noProof w:val="0"/>
          <w:sz w:val="20"/>
          <w:szCs w:val="20"/>
          <w:lang w:val="ru-RU"/>
        </w:rPr>
        <w:t>З А Я В К А</w:t>
      </w:r>
    </w:p>
    <w:p w:rsidR="0043324F" w:rsidRPr="004779A4" w:rsidRDefault="004C304E" w:rsidP="0043324F">
      <w:pPr>
        <w:spacing w:line="276" w:lineRule="auto"/>
        <w:jc w:val="center"/>
        <w:rPr>
          <w:b/>
          <w:i/>
          <w:iCs/>
          <w:noProof w:val="0"/>
          <w:sz w:val="20"/>
          <w:szCs w:val="20"/>
          <w:lang w:val="ru-RU" w:eastAsia="uk-UA"/>
        </w:rPr>
      </w:pPr>
      <w:r w:rsidRPr="004779A4">
        <w:rPr>
          <w:b/>
          <w:i/>
          <w:noProof w:val="0"/>
          <w:sz w:val="20"/>
          <w:szCs w:val="20"/>
          <w:lang w:val="ru-RU"/>
        </w:rPr>
        <w:t>на учас</w:t>
      </w:r>
      <w:r w:rsidR="0043324F" w:rsidRPr="004779A4">
        <w:rPr>
          <w:b/>
          <w:i/>
          <w:noProof w:val="0"/>
          <w:sz w:val="20"/>
          <w:szCs w:val="20"/>
          <w:lang w:val="ru-RU"/>
        </w:rPr>
        <w:t>тие</w:t>
      </w:r>
      <w:r w:rsidRPr="004779A4">
        <w:rPr>
          <w:b/>
          <w:i/>
          <w:noProof w:val="0"/>
          <w:sz w:val="20"/>
          <w:szCs w:val="20"/>
          <w:lang w:val="ru-RU"/>
        </w:rPr>
        <w:t xml:space="preserve"> в </w:t>
      </w:r>
      <w:r w:rsidR="00C1077F" w:rsidRPr="004779A4">
        <w:rPr>
          <w:b/>
          <w:i/>
          <w:noProof w:val="0"/>
          <w:sz w:val="20"/>
          <w:szCs w:val="20"/>
          <w:lang w:val="ru-RU"/>
        </w:rPr>
        <w:t>V</w:t>
      </w:r>
      <w:r w:rsidR="001147F2" w:rsidRPr="004779A4">
        <w:rPr>
          <w:b/>
          <w:i/>
          <w:noProof w:val="0"/>
          <w:sz w:val="20"/>
          <w:szCs w:val="20"/>
          <w:lang w:val="ru-RU"/>
        </w:rPr>
        <w:t xml:space="preserve"> </w:t>
      </w:r>
      <w:r w:rsidR="0043324F"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Международной научно-практической </w:t>
      </w:r>
    </w:p>
    <w:p w:rsidR="0043324F" w:rsidRPr="004779A4" w:rsidRDefault="0043324F" w:rsidP="0043324F">
      <w:pPr>
        <w:spacing w:line="276" w:lineRule="auto"/>
        <w:jc w:val="center"/>
        <w:rPr>
          <w:b/>
          <w:i/>
          <w:iCs/>
          <w:noProof w:val="0"/>
          <w:sz w:val="20"/>
          <w:szCs w:val="20"/>
          <w:lang w:val="ru-RU" w:eastAsia="uk-UA"/>
        </w:rPr>
      </w:pPr>
      <w:r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Интернет-конференции </w:t>
      </w:r>
    </w:p>
    <w:p w:rsidR="001C1A22" w:rsidRPr="004779A4" w:rsidRDefault="0043324F" w:rsidP="0043324F">
      <w:pPr>
        <w:spacing w:line="276" w:lineRule="auto"/>
        <w:jc w:val="center"/>
        <w:rPr>
          <w:b/>
          <w:i/>
          <w:iCs/>
          <w:noProof w:val="0"/>
          <w:sz w:val="20"/>
          <w:szCs w:val="20"/>
          <w:lang w:val="ru-RU" w:eastAsia="uk-UA"/>
        </w:rPr>
      </w:pPr>
      <w:r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«Учет, налогообложение и контроль: </w:t>
      </w:r>
    </w:p>
    <w:p w:rsidR="0043324F" w:rsidRPr="004779A4" w:rsidRDefault="0043324F" w:rsidP="0043324F">
      <w:pPr>
        <w:spacing w:line="276" w:lineRule="auto"/>
        <w:jc w:val="center"/>
        <w:rPr>
          <w:b/>
          <w:i/>
          <w:iCs/>
          <w:noProof w:val="0"/>
          <w:sz w:val="20"/>
          <w:szCs w:val="20"/>
          <w:lang w:val="ru-RU" w:eastAsia="uk-UA"/>
        </w:rPr>
      </w:pPr>
      <w:r w:rsidRPr="004779A4">
        <w:rPr>
          <w:b/>
          <w:i/>
          <w:iCs/>
          <w:noProof w:val="0"/>
          <w:sz w:val="20"/>
          <w:szCs w:val="20"/>
          <w:lang w:val="ru-RU" w:eastAsia="uk-UA"/>
        </w:rPr>
        <w:t>теория и методология»</w:t>
      </w:r>
    </w:p>
    <w:p w:rsidR="004C304E" w:rsidRDefault="0043324F" w:rsidP="0043324F">
      <w:pPr>
        <w:spacing w:line="276" w:lineRule="auto"/>
        <w:jc w:val="center"/>
        <w:rPr>
          <w:b/>
          <w:i/>
          <w:iCs/>
          <w:noProof w:val="0"/>
          <w:sz w:val="20"/>
          <w:szCs w:val="20"/>
          <w:lang w:val="ru-RU" w:eastAsia="uk-UA"/>
        </w:rPr>
      </w:pPr>
      <w:r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г.Тернополь – </w:t>
      </w:r>
      <w:r w:rsidR="007C6854"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28 </w:t>
      </w:r>
      <w:r w:rsidR="00C1077F" w:rsidRPr="004779A4">
        <w:rPr>
          <w:b/>
          <w:i/>
          <w:iCs/>
          <w:noProof w:val="0"/>
          <w:sz w:val="20"/>
          <w:szCs w:val="20"/>
          <w:lang w:val="ru-RU" w:eastAsia="uk-UA"/>
        </w:rPr>
        <w:t>июня</w:t>
      </w:r>
      <w:r w:rsidR="00056586"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 201</w:t>
      </w:r>
      <w:r w:rsidR="00C1077F" w:rsidRPr="004779A4">
        <w:rPr>
          <w:b/>
          <w:i/>
          <w:iCs/>
          <w:noProof w:val="0"/>
          <w:sz w:val="20"/>
          <w:szCs w:val="20"/>
          <w:lang w:val="ru-RU" w:eastAsia="uk-UA"/>
        </w:rPr>
        <w:t>9</w:t>
      </w:r>
      <w:r w:rsidRPr="004779A4">
        <w:rPr>
          <w:b/>
          <w:i/>
          <w:iCs/>
          <w:noProof w:val="0"/>
          <w:sz w:val="20"/>
          <w:szCs w:val="20"/>
          <w:lang w:val="ru-RU" w:eastAsia="uk-UA"/>
        </w:rPr>
        <w:t xml:space="preserve"> г.</w:t>
      </w:r>
    </w:p>
    <w:p w:rsidR="00780623" w:rsidRPr="004779A4" w:rsidRDefault="00780623" w:rsidP="0043324F">
      <w:pPr>
        <w:spacing w:line="276" w:lineRule="auto"/>
        <w:jc w:val="center"/>
        <w:rPr>
          <w:rStyle w:val="a3"/>
          <w:bCs/>
          <w:i/>
          <w:noProof w:val="0"/>
          <w:sz w:val="20"/>
          <w:szCs w:val="20"/>
          <w:lang w:val="ru-RU"/>
        </w:rPr>
      </w:pPr>
    </w:p>
    <w:tbl>
      <w:tblPr>
        <w:tblStyle w:val="a9"/>
        <w:tblW w:w="467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4C304E" w:rsidRPr="004779A4" w:rsidTr="007C6854">
        <w:trPr>
          <w:trHeight w:val="4668"/>
        </w:trPr>
        <w:tc>
          <w:tcPr>
            <w:tcW w:w="4678" w:type="dxa"/>
          </w:tcPr>
          <w:p w:rsidR="004C304E" w:rsidRPr="004779A4" w:rsidRDefault="0053571E" w:rsidP="00FA1AA9">
            <w:pPr>
              <w:spacing w:line="276" w:lineRule="auto"/>
              <w:ind w:left="284" w:hanging="284"/>
              <w:rPr>
                <w:rStyle w:val="a3"/>
                <w:bCs/>
                <w:i/>
                <w:noProof w:val="0"/>
                <w:sz w:val="20"/>
                <w:szCs w:val="20"/>
                <w:lang w:val="ru-RU"/>
              </w:rPr>
            </w:pPr>
            <w:r w:rsidRPr="004779A4">
              <w:rPr>
                <w:bCs/>
                <w:i/>
                <w:iCs/>
                <w:noProof w:val="0"/>
                <w:sz w:val="20"/>
                <w:szCs w:val="20"/>
                <w:lang w:val="ru-RU"/>
              </w:rPr>
              <w:t>Фамилия, имя, отчество</w:t>
            </w:r>
            <w:r w:rsidRPr="004779A4">
              <w:rPr>
                <w:rStyle w:val="a3"/>
                <w:b w:val="0"/>
                <w:bCs/>
                <w:i/>
                <w:iCs/>
                <w:noProof w:val="0"/>
                <w:sz w:val="20"/>
                <w:szCs w:val="20"/>
                <w:lang w:val="ru-RU"/>
              </w:rPr>
              <w:t xml:space="preserve"> </w:t>
            </w:r>
            <w:r w:rsidR="00056586" w:rsidRPr="004779A4">
              <w:rPr>
                <w:rStyle w:val="a3"/>
                <w:bCs/>
                <w:i/>
                <w:noProof w:val="0"/>
                <w:sz w:val="20"/>
                <w:szCs w:val="20"/>
                <w:lang w:val="ru-RU"/>
              </w:rPr>
              <w:t>__</w:t>
            </w:r>
            <w:r w:rsidR="004C304E" w:rsidRPr="004779A4">
              <w:rPr>
                <w:rStyle w:val="a3"/>
                <w:bCs/>
                <w:i/>
                <w:noProof w:val="0"/>
                <w:sz w:val="20"/>
                <w:szCs w:val="20"/>
                <w:lang w:val="ru-RU"/>
              </w:rPr>
              <w:t>_________</w:t>
            </w:r>
            <w:r w:rsidR="00056586" w:rsidRPr="004779A4">
              <w:rPr>
                <w:rStyle w:val="a3"/>
                <w:bCs/>
                <w:i/>
                <w:noProof w:val="0"/>
                <w:sz w:val="20"/>
                <w:szCs w:val="20"/>
                <w:lang w:val="ru-RU"/>
              </w:rPr>
              <w:t>_</w:t>
            </w:r>
            <w:r w:rsidR="0040738D" w:rsidRPr="004779A4">
              <w:rPr>
                <w:rStyle w:val="a3"/>
                <w:bCs/>
                <w:i/>
                <w:noProof w:val="0"/>
                <w:sz w:val="20"/>
                <w:szCs w:val="20"/>
                <w:lang w:val="ru-RU"/>
              </w:rPr>
              <w:t>___</w:t>
            </w:r>
            <w:r w:rsidR="004C304E" w:rsidRPr="004779A4">
              <w:rPr>
                <w:rStyle w:val="a3"/>
                <w:bCs/>
                <w:i/>
                <w:noProof w:val="0"/>
                <w:sz w:val="20"/>
                <w:szCs w:val="20"/>
                <w:lang w:val="ru-RU"/>
              </w:rPr>
              <w:t>_______</w:t>
            </w:r>
          </w:p>
          <w:p w:rsidR="004C304E" w:rsidRPr="004779A4" w:rsidRDefault="0053571E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 xml:space="preserve">Научная степень, научное звание </w:t>
            </w:r>
            <w:r w:rsidR="00056586" w:rsidRPr="004779A4">
              <w:rPr>
                <w:noProof w:val="0"/>
                <w:sz w:val="20"/>
                <w:szCs w:val="20"/>
                <w:lang w:val="ru-RU"/>
              </w:rPr>
              <w:t>_______</w:t>
            </w:r>
            <w:r w:rsidR="004C304E" w:rsidRPr="004779A4">
              <w:rPr>
                <w:noProof w:val="0"/>
                <w:sz w:val="20"/>
                <w:szCs w:val="20"/>
                <w:lang w:val="ru-RU"/>
              </w:rPr>
              <w:t>________</w:t>
            </w:r>
          </w:p>
          <w:p w:rsidR="004C304E" w:rsidRPr="004779A4" w:rsidRDefault="004C304E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М</w:t>
            </w:r>
            <w:r w:rsidR="0053571E" w:rsidRPr="004779A4">
              <w:rPr>
                <w:noProof w:val="0"/>
                <w:sz w:val="20"/>
                <w:szCs w:val="20"/>
                <w:lang w:val="ru-RU"/>
              </w:rPr>
              <w:t>есто</w:t>
            </w:r>
            <w:r w:rsidRPr="004779A4">
              <w:rPr>
                <w:noProof w:val="0"/>
                <w:sz w:val="20"/>
                <w:szCs w:val="20"/>
                <w:lang w:val="ru-RU"/>
              </w:rPr>
              <w:t xml:space="preserve"> р</w:t>
            </w:r>
            <w:r w:rsidR="0053571E" w:rsidRPr="004779A4">
              <w:rPr>
                <w:noProof w:val="0"/>
                <w:sz w:val="20"/>
                <w:szCs w:val="20"/>
                <w:lang w:val="ru-RU"/>
              </w:rPr>
              <w:t>а</w:t>
            </w:r>
            <w:r w:rsidRPr="004779A4">
              <w:rPr>
                <w:noProof w:val="0"/>
                <w:sz w:val="20"/>
                <w:szCs w:val="20"/>
                <w:lang w:val="ru-RU"/>
              </w:rPr>
              <w:t>бот</w:t>
            </w:r>
            <w:r w:rsidR="0053571E" w:rsidRPr="004779A4">
              <w:rPr>
                <w:noProof w:val="0"/>
                <w:sz w:val="20"/>
                <w:szCs w:val="20"/>
                <w:lang w:val="ru-RU"/>
              </w:rPr>
              <w:t>ы</w:t>
            </w:r>
            <w:r w:rsidRPr="004779A4">
              <w:rPr>
                <w:noProof w:val="0"/>
                <w:sz w:val="20"/>
                <w:szCs w:val="20"/>
                <w:lang w:val="ru-RU"/>
              </w:rPr>
              <w:t xml:space="preserve"> (</w:t>
            </w:r>
            <w:r w:rsidR="0053571E" w:rsidRPr="004779A4">
              <w:rPr>
                <w:noProof w:val="0"/>
                <w:sz w:val="20"/>
                <w:szCs w:val="20"/>
                <w:lang w:val="ru-RU"/>
              </w:rPr>
              <w:t>учебы</w:t>
            </w:r>
            <w:r w:rsidR="00056586" w:rsidRPr="004779A4">
              <w:rPr>
                <w:noProof w:val="0"/>
                <w:sz w:val="20"/>
                <w:szCs w:val="20"/>
                <w:lang w:val="ru-RU"/>
              </w:rPr>
              <w:t>)____________</w:t>
            </w:r>
            <w:r w:rsidRPr="004779A4">
              <w:rPr>
                <w:noProof w:val="0"/>
                <w:sz w:val="20"/>
                <w:szCs w:val="20"/>
                <w:lang w:val="ru-RU"/>
              </w:rPr>
              <w:t>___</w:t>
            </w:r>
            <w:r w:rsidR="0040738D" w:rsidRPr="004779A4">
              <w:rPr>
                <w:noProof w:val="0"/>
                <w:sz w:val="20"/>
                <w:szCs w:val="20"/>
                <w:lang w:val="ru-RU"/>
              </w:rPr>
              <w:t>___</w:t>
            </w:r>
            <w:r w:rsidRPr="004779A4">
              <w:rPr>
                <w:noProof w:val="0"/>
                <w:sz w:val="20"/>
                <w:szCs w:val="20"/>
                <w:lang w:val="ru-RU"/>
              </w:rPr>
              <w:t>______</w:t>
            </w:r>
          </w:p>
          <w:p w:rsidR="004C304E" w:rsidRPr="004779A4" w:rsidRDefault="0053571E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Должность</w:t>
            </w:r>
            <w:r w:rsidR="00056586" w:rsidRPr="004779A4">
              <w:rPr>
                <w:noProof w:val="0"/>
                <w:sz w:val="20"/>
                <w:szCs w:val="20"/>
                <w:lang w:val="ru-RU"/>
              </w:rPr>
              <w:t>__________</w:t>
            </w:r>
            <w:r w:rsidR="004C304E" w:rsidRPr="004779A4">
              <w:rPr>
                <w:noProof w:val="0"/>
                <w:sz w:val="20"/>
                <w:szCs w:val="20"/>
                <w:lang w:val="ru-RU"/>
              </w:rPr>
              <w:t>________________________</w:t>
            </w:r>
          </w:p>
          <w:p w:rsidR="00C1077F" w:rsidRPr="004779A4" w:rsidRDefault="00C1077F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Научный руководитель (для лиц без научной степени)________________________________</w:t>
            </w:r>
          </w:p>
          <w:p w:rsidR="004C304E" w:rsidRPr="004779A4" w:rsidRDefault="0053571E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Название</w:t>
            </w:r>
            <w:r w:rsidR="004C304E" w:rsidRPr="004779A4">
              <w:rPr>
                <w:noProof w:val="0"/>
                <w:sz w:val="20"/>
                <w:szCs w:val="20"/>
                <w:lang w:val="ru-RU"/>
              </w:rPr>
              <w:t xml:space="preserve"> </w:t>
            </w:r>
            <w:r w:rsidRPr="004779A4">
              <w:rPr>
                <w:noProof w:val="0"/>
                <w:sz w:val="20"/>
                <w:szCs w:val="20"/>
                <w:lang w:val="ru-RU"/>
              </w:rPr>
              <w:t>док</w:t>
            </w:r>
            <w:r w:rsidR="00147899" w:rsidRPr="004779A4">
              <w:rPr>
                <w:noProof w:val="0"/>
                <w:sz w:val="20"/>
                <w:szCs w:val="20"/>
                <w:lang w:val="ru-RU"/>
              </w:rPr>
              <w:t>л</w:t>
            </w:r>
            <w:r w:rsidRPr="004779A4">
              <w:rPr>
                <w:noProof w:val="0"/>
                <w:sz w:val="20"/>
                <w:szCs w:val="20"/>
                <w:lang w:val="ru-RU"/>
              </w:rPr>
              <w:t>ада</w:t>
            </w:r>
            <w:r w:rsidR="00056586" w:rsidRPr="004779A4">
              <w:rPr>
                <w:noProof w:val="0"/>
                <w:sz w:val="20"/>
                <w:szCs w:val="20"/>
                <w:lang w:val="ru-RU"/>
              </w:rPr>
              <w:t>_</w:t>
            </w:r>
            <w:r w:rsidR="004C304E" w:rsidRPr="004779A4">
              <w:rPr>
                <w:noProof w:val="0"/>
                <w:sz w:val="20"/>
                <w:szCs w:val="20"/>
                <w:lang w:val="ru-RU"/>
              </w:rPr>
              <w:t>____________________________</w:t>
            </w:r>
          </w:p>
          <w:p w:rsidR="004C304E" w:rsidRPr="004779A4" w:rsidRDefault="001147F2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 xml:space="preserve">Номер </w:t>
            </w:r>
            <w:r w:rsidR="004C304E" w:rsidRPr="004779A4">
              <w:rPr>
                <w:noProof w:val="0"/>
                <w:sz w:val="20"/>
                <w:szCs w:val="20"/>
                <w:lang w:val="ru-RU"/>
              </w:rPr>
              <w:t xml:space="preserve"> тематич</w:t>
            </w:r>
            <w:r w:rsidR="0040738D" w:rsidRPr="004779A4">
              <w:rPr>
                <w:noProof w:val="0"/>
                <w:sz w:val="20"/>
                <w:szCs w:val="20"/>
                <w:lang w:val="ru-RU"/>
              </w:rPr>
              <w:t xml:space="preserve">еского </w:t>
            </w:r>
            <w:r w:rsidR="004C304E" w:rsidRPr="004779A4">
              <w:rPr>
                <w:noProof w:val="0"/>
                <w:sz w:val="20"/>
                <w:szCs w:val="20"/>
                <w:lang w:val="ru-RU"/>
              </w:rPr>
              <w:t>напр</w:t>
            </w:r>
            <w:r w:rsidR="0023390B" w:rsidRPr="004779A4">
              <w:rPr>
                <w:noProof w:val="0"/>
                <w:sz w:val="20"/>
                <w:szCs w:val="20"/>
                <w:lang w:val="ru-RU"/>
              </w:rPr>
              <w:t>авления</w:t>
            </w:r>
            <w:r w:rsidR="004C304E" w:rsidRPr="004779A4">
              <w:rPr>
                <w:iCs w:val="0"/>
                <w:noProof w:val="0"/>
                <w:sz w:val="20"/>
                <w:szCs w:val="20"/>
                <w:lang w:val="ru-RU"/>
              </w:rPr>
              <w:t>_____</w:t>
            </w:r>
            <w:r w:rsidRPr="004779A4">
              <w:rPr>
                <w:iCs w:val="0"/>
                <w:noProof w:val="0"/>
                <w:sz w:val="20"/>
                <w:szCs w:val="20"/>
                <w:lang w:val="ru-RU"/>
              </w:rPr>
              <w:t>___</w:t>
            </w:r>
            <w:r w:rsidR="0023390B" w:rsidRPr="004779A4">
              <w:rPr>
                <w:iCs w:val="0"/>
                <w:noProof w:val="0"/>
                <w:sz w:val="20"/>
                <w:szCs w:val="20"/>
                <w:lang w:val="ru-RU"/>
              </w:rPr>
              <w:t>_____</w:t>
            </w:r>
          </w:p>
          <w:p w:rsidR="00C1077F" w:rsidRPr="004779A4" w:rsidRDefault="0040738D" w:rsidP="00C1077F">
            <w:pPr>
              <w:pStyle w:val="2"/>
              <w:spacing w:line="276" w:lineRule="auto"/>
              <w:ind w:left="175" w:hanging="175"/>
              <w:rPr>
                <w:noProof w:val="0"/>
                <w:sz w:val="18"/>
                <w:szCs w:val="20"/>
                <w:lang w:val="ru-RU"/>
              </w:rPr>
            </w:pPr>
            <w:r w:rsidRPr="004779A4">
              <w:rPr>
                <w:noProof w:val="0"/>
                <w:sz w:val="18"/>
                <w:szCs w:val="20"/>
                <w:lang w:val="ru-RU"/>
              </w:rPr>
              <w:t>Необходимость печатного сборника</w:t>
            </w:r>
            <w:r w:rsidR="007C6854" w:rsidRPr="004779A4">
              <w:rPr>
                <w:noProof w:val="0"/>
                <w:sz w:val="18"/>
                <w:szCs w:val="20"/>
                <w:lang w:val="ru-RU"/>
              </w:rPr>
              <w:t xml:space="preserve"> и сертификата</w:t>
            </w:r>
            <w:r w:rsidRPr="004779A4">
              <w:rPr>
                <w:noProof w:val="0"/>
                <w:sz w:val="18"/>
                <w:szCs w:val="20"/>
                <w:lang w:val="ru-RU"/>
              </w:rPr>
              <w:t xml:space="preserve"> (оплата осуществляется согласно почтов</w:t>
            </w:r>
            <w:r w:rsidR="00056586" w:rsidRPr="004779A4">
              <w:rPr>
                <w:noProof w:val="0"/>
                <w:sz w:val="18"/>
                <w:szCs w:val="20"/>
                <w:lang w:val="ru-RU"/>
              </w:rPr>
              <w:t>ых тарифов)</w:t>
            </w:r>
            <w:r w:rsidR="00C1077F" w:rsidRPr="004779A4">
              <w:rPr>
                <w:noProof w:val="0"/>
                <w:sz w:val="18"/>
                <w:szCs w:val="20"/>
                <w:lang w:val="ru-RU"/>
              </w:rPr>
              <w:t xml:space="preserve"> – подчеркнуть или выделить цветом</w:t>
            </w:r>
            <w:r w:rsidR="00056586" w:rsidRPr="004779A4">
              <w:rPr>
                <w:noProof w:val="0"/>
                <w:sz w:val="18"/>
                <w:szCs w:val="20"/>
                <w:lang w:val="ru-RU"/>
              </w:rPr>
              <w:t xml:space="preserve">: </w:t>
            </w:r>
          </w:p>
          <w:p w:rsidR="0040738D" w:rsidRPr="004779A4" w:rsidRDefault="001C1A22" w:rsidP="00C1077F">
            <w:pPr>
              <w:pStyle w:val="2"/>
              <w:spacing w:line="276" w:lineRule="auto"/>
              <w:ind w:left="175" w:hanging="175"/>
              <w:jc w:val="center"/>
              <w:rPr>
                <w:noProof w:val="0"/>
                <w:sz w:val="18"/>
                <w:szCs w:val="20"/>
                <w:lang w:val="ru-RU"/>
              </w:rPr>
            </w:pPr>
            <w:r w:rsidRPr="004779A4">
              <w:rPr>
                <w:b/>
                <w:noProof w:val="0"/>
                <w:sz w:val="18"/>
                <w:szCs w:val="20"/>
                <w:lang w:val="ru-RU"/>
              </w:rPr>
              <w:t>да / нет</w:t>
            </w:r>
          </w:p>
          <w:p w:rsidR="004C304E" w:rsidRPr="004779A4" w:rsidRDefault="004C304E" w:rsidP="00FA1AA9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u w:val="single"/>
                <w:lang w:val="ru-RU"/>
              </w:rPr>
              <w:t>Координат</w:t>
            </w:r>
            <w:r w:rsidR="0040738D" w:rsidRPr="004779A4">
              <w:rPr>
                <w:noProof w:val="0"/>
                <w:sz w:val="20"/>
                <w:szCs w:val="20"/>
                <w:u w:val="single"/>
                <w:lang w:val="ru-RU"/>
              </w:rPr>
              <w:t>ы</w:t>
            </w:r>
            <w:r w:rsidRPr="004779A4">
              <w:rPr>
                <w:noProof w:val="0"/>
                <w:sz w:val="20"/>
                <w:szCs w:val="20"/>
                <w:u w:val="single"/>
                <w:lang w:val="ru-RU"/>
              </w:rPr>
              <w:t xml:space="preserve"> для </w:t>
            </w:r>
            <w:r w:rsidR="0040738D" w:rsidRPr="004779A4">
              <w:rPr>
                <w:noProof w:val="0"/>
                <w:sz w:val="20"/>
                <w:szCs w:val="20"/>
                <w:u w:val="single"/>
                <w:lang w:val="ru-RU"/>
              </w:rPr>
              <w:t>связи</w:t>
            </w:r>
            <w:r w:rsidRPr="004779A4">
              <w:rPr>
                <w:noProof w:val="0"/>
                <w:sz w:val="20"/>
                <w:szCs w:val="20"/>
                <w:lang w:val="ru-RU"/>
              </w:rPr>
              <w:t>:</w:t>
            </w:r>
          </w:p>
          <w:p w:rsidR="00C1077F" w:rsidRPr="004779A4" w:rsidRDefault="00C1077F" w:rsidP="0040738D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Е-</w:t>
            </w:r>
            <w:proofErr w:type="spellStart"/>
            <w:proofErr w:type="gramStart"/>
            <w:r w:rsidRPr="004779A4">
              <w:rPr>
                <w:noProof w:val="0"/>
                <w:sz w:val="20"/>
                <w:szCs w:val="20"/>
                <w:lang w:val="ru-RU"/>
              </w:rPr>
              <w:t>mail</w:t>
            </w:r>
            <w:proofErr w:type="spellEnd"/>
            <w:r w:rsidRPr="004779A4">
              <w:rPr>
                <w:noProof w:val="0"/>
                <w:sz w:val="20"/>
                <w:szCs w:val="20"/>
                <w:lang w:val="ru-RU"/>
              </w:rPr>
              <w:t>:_</w:t>
            </w:r>
            <w:proofErr w:type="gramEnd"/>
            <w:r w:rsidRPr="004779A4">
              <w:rPr>
                <w:noProof w:val="0"/>
                <w:sz w:val="20"/>
                <w:szCs w:val="20"/>
                <w:lang w:val="ru-RU"/>
              </w:rPr>
              <w:t>_____________________________________</w:t>
            </w:r>
          </w:p>
          <w:p w:rsidR="00C1077F" w:rsidRPr="004779A4" w:rsidRDefault="00C1077F" w:rsidP="00C1077F">
            <w:pPr>
              <w:pStyle w:val="2"/>
              <w:spacing w:line="276" w:lineRule="auto"/>
              <w:ind w:left="284" w:hanging="284"/>
              <w:rPr>
                <w:noProof w:val="0"/>
                <w:sz w:val="20"/>
                <w:szCs w:val="20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Мобильный телефон __________________________</w:t>
            </w:r>
          </w:p>
          <w:p w:rsidR="004C304E" w:rsidRPr="004779A4" w:rsidRDefault="0040738D" w:rsidP="00C1077F">
            <w:pPr>
              <w:pStyle w:val="2"/>
              <w:spacing w:line="276" w:lineRule="auto"/>
              <w:ind w:left="284" w:hanging="284"/>
              <w:rPr>
                <w:noProof w:val="0"/>
                <w:sz w:val="24"/>
                <w:lang w:val="ru-RU"/>
              </w:rPr>
            </w:pPr>
            <w:r w:rsidRPr="004779A4">
              <w:rPr>
                <w:noProof w:val="0"/>
                <w:sz w:val="20"/>
                <w:szCs w:val="20"/>
                <w:lang w:val="ru-RU"/>
              </w:rPr>
              <w:t>Почтовый адрес (улица, номер дома и квартиры, область, район, город, почтовый индекс) _____________________</w:t>
            </w:r>
            <w:r w:rsidR="00C1077F" w:rsidRPr="004779A4">
              <w:rPr>
                <w:noProof w:val="0"/>
                <w:sz w:val="20"/>
                <w:szCs w:val="20"/>
                <w:lang w:val="ru-RU"/>
              </w:rPr>
              <w:t>__________________</w:t>
            </w:r>
          </w:p>
        </w:tc>
      </w:tr>
    </w:tbl>
    <w:p w:rsidR="0040738D" w:rsidRPr="004779A4" w:rsidRDefault="0040738D" w:rsidP="004C304E">
      <w:pPr>
        <w:jc w:val="center"/>
        <w:rPr>
          <w:rFonts w:ascii="Arial" w:hAnsi="Arial" w:cs="Arial"/>
          <w:noProof w:val="0"/>
          <w:color w:val="130D8F"/>
          <w:sz w:val="28"/>
          <w:szCs w:val="28"/>
          <w:lang w:val="ru-RU" w:eastAsia="uk-UA"/>
        </w:rPr>
      </w:pPr>
    </w:p>
    <w:sectPr w:rsidR="0040738D" w:rsidRPr="004779A4" w:rsidSect="0040738D">
      <w:pgSz w:w="16838" w:h="11906" w:orient="landscape"/>
      <w:pgMar w:top="284" w:right="340" w:bottom="284" w:left="340" w:header="709" w:footer="709" w:gutter="0"/>
      <w:cols w:num="3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D61"/>
    <w:multiLevelType w:val="hybridMultilevel"/>
    <w:tmpl w:val="F83014F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702027"/>
    <w:multiLevelType w:val="hybridMultilevel"/>
    <w:tmpl w:val="59965870"/>
    <w:lvl w:ilvl="0" w:tplc="9C38A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7FBC"/>
    <w:multiLevelType w:val="hybridMultilevel"/>
    <w:tmpl w:val="11B4A6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5CB"/>
    <w:multiLevelType w:val="hybridMultilevel"/>
    <w:tmpl w:val="DD160DFC"/>
    <w:lvl w:ilvl="0" w:tplc="9C38A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17D3A"/>
    <w:multiLevelType w:val="multilevel"/>
    <w:tmpl w:val="958EFC0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B3C19"/>
    <w:multiLevelType w:val="hybridMultilevel"/>
    <w:tmpl w:val="513A9B32"/>
    <w:lvl w:ilvl="0" w:tplc="C96007CA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130D8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04E"/>
    <w:rsid w:val="00010E6E"/>
    <w:rsid w:val="00031984"/>
    <w:rsid w:val="000428E1"/>
    <w:rsid w:val="00045FDE"/>
    <w:rsid w:val="00051D58"/>
    <w:rsid w:val="00056586"/>
    <w:rsid w:val="00062CA4"/>
    <w:rsid w:val="001147F2"/>
    <w:rsid w:val="00116942"/>
    <w:rsid w:val="001342AC"/>
    <w:rsid w:val="00147899"/>
    <w:rsid w:val="00166731"/>
    <w:rsid w:val="001B028A"/>
    <w:rsid w:val="001C1A22"/>
    <w:rsid w:val="00217EDB"/>
    <w:rsid w:val="0023390B"/>
    <w:rsid w:val="00252FAA"/>
    <w:rsid w:val="00254CC6"/>
    <w:rsid w:val="00273678"/>
    <w:rsid w:val="002800E8"/>
    <w:rsid w:val="00295543"/>
    <w:rsid w:val="00296751"/>
    <w:rsid w:val="002A0595"/>
    <w:rsid w:val="002A7DF4"/>
    <w:rsid w:val="002B60CA"/>
    <w:rsid w:val="002C30E6"/>
    <w:rsid w:val="0032339A"/>
    <w:rsid w:val="0032609F"/>
    <w:rsid w:val="00327A22"/>
    <w:rsid w:val="00334317"/>
    <w:rsid w:val="00364303"/>
    <w:rsid w:val="003A7EE7"/>
    <w:rsid w:val="003C27A9"/>
    <w:rsid w:val="0040738D"/>
    <w:rsid w:val="0043324F"/>
    <w:rsid w:val="004779A4"/>
    <w:rsid w:val="0049141E"/>
    <w:rsid w:val="00492A4A"/>
    <w:rsid w:val="004B76EB"/>
    <w:rsid w:val="004C304E"/>
    <w:rsid w:val="004E5725"/>
    <w:rsid w:val="004F51EE"/>
    <w:rsid w:val="00521F86"/>
    <w:rsid w:val="0053571E"/>
    <w:rsid w:val="00542E50"/>
    <w:rsid w:val="005912D9"/>
    <w:rsid w:val="005A24A4"/>
    <w:rsid w:val="005D3303"/>
    <w:rsid w:val="005D37CB"/>
    <w:rsid w:val="0063296F"/>
    <w:rsid w:val="0067458B"/>
    <w:rsid w:val="00685113"/>
    <w:rsid w:val="00695578"/>
    <w:rsid w:val="006E2A12"/>
    <w:rsid w:val="006E6F43"/>
    <w:rsid w:val="00723F3B"/>
    <w:rsid w:val="00771E7F"/>
    <w:rsid w:val="00780623"/>
    <w:rsid w:val="007A7F26"/>
    <w:rsid w:val="007C5565"/>
    <w:rsid w:val="007C6854"/>
    <w:rsid w:val="007E2925"/>
    <w:rsid w:val="00822F91"/>
    <w:rsid w:val="00825092"/>
    <w:rsid w:val="00827DF4"/>
    <w:rsid w:val="00841646"/>
    <w:rsid w:val="008442B6"/>
    <w:rsid w:val="008621A2"/>
    <w:rsid w:val="00884FB0"/>
    <w:rsid w:val="008B21F8"/>
    <w:rsid w:val="008D7D2E"/>
    <w:rsid w:val="008E2FAE"/>
    <w:rsid w:val="009529DE"/>
    <w:rsid w:val="00955DB5"/>
    <w:rsid w:val="009734BB"/>
    <w:rsid w:val="00980F43"/>
    <w:rsid w:val="009942AC"/>
    <w:rsid w:val="009D008F"/>
    <w:rsid w:val="00A50D79"/>
    <w:rsid w:val="00A715EE"/>
    <w:rsid w:val="00A8351F"/>
    <w:rsid w:val="00A928EC"/>
    <w:rsid w:val="00AB6DC9"/>
    <w:rsid w:val="00AC2D8A"/>
    <w:rsid w:val="00AD26AF"/>
    <w:rsid w:val="00AD350E"/>
    <w:rsid w:val="00B3332C"/>
    <w:rsid w:val="00B464D2"/>
    <w:rsid w:val="00B70942"/>
    <w:rsid w:val="00B948D4"/>
    <w:rsid w:val="00BC178D"/>
    <w:rsid w:val="00BF0EF8"/>
    <w:rsid w:val="00C1077F"/>
    <w:rsid w:val="00C558DD"/>
    <w:rsid w:val="00CD0F2B"/>
    <w:rsid w:val="00CF760E"/>
    <w:rsid w:val="00CF7BD1"/>
    <w:rsid w:val="00D2457D"/>
    <w:rsid w:val="00D66F07"/>
    <w:rsid w:val="00D76832"/>
    <w:rsid w:val="00D80141"/>
    <w:rsid w:val="00DA7095"/>
    <w:rsid w:val="00DB1961"/>
    <w:rsid w:val="00DC3C61"/>
    <w:rsid w:val="00DC7E01"/>
    <w:rsid w:val="00DE512F"/>
    <w:rsid w:val="00E70B8E"/>
    <w:rsid w:val="00E936E5"/>
    <w:rsid w:val="00E94055"/>
    <w:rsid w:val="00EC1591"/>
    <w:rsid w:val="00EF1F76"/>
    <w:rsid w:val="00F27046"/>
    <w:rsid w:val="00F376ED"/>
    <w:rsid w:val="00F44FFB"/>
    <w:rsid w:val="00FC00DA"/>
    <w:rsid w:val="00FC0830"/>
    <w:rsid w:val="00FC225A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9B606A8-D1BD-4E71-B3B1-8F09B49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C304E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4E"/>
    <w:rPr>
      <w:rFonts w:ascii="Times New Roman" w:eastAsia="Times New Roman" w:hAnsi="Times New Roman" w:cs="Times New Roman"/>
      <w:noProof/>
      <w:sz w:val="36"/>
      <w:szCs w:val="24"/>
      <w:lang w:val="uk-UA" w:eastAsia="ru-RU"/>
    </w:rPr>
  </w:style>
  <w:style w:type="character" w:styleId="a3">
    <w:name w:val="Strong"/>
    <w:basedOn w:val="a0"/>
    <w:uiPriority w:val="99"/>
    <w:qFormat/>
    <w:rsid w:val="004C304E"/>
    <w:rPr>
      <w:rFonts w:cs="Times New Roman"/>
      <w:b/>
    </w:rPr>
  </w:style>
  <w:style w:type="paragraph" w:styleId="a4">
    <w:name w:val="Normal (Web)"/>
    <w:basedOn w:val="a"/>
    <w:uiPriority w:val="99"/>
    <w:rsid w:val="004C304E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ru-RU"/>
    </w:rPr>
  </w:style>
  <w:style w:type="paragraph" w:styleId="a5">
    <w:name w:val="Body Text Indent"/>
    <w:basedOn w:val="a"/>
    <w:link w:val="a6"/>
    <w:uiPriority w:val="99"/>
    <w:rsid w:val="004C304E"/>
    <w:pPr>
      <w:ind w:firstLine="720"/>
      <w:jc w:val="both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4C304E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styleId="a7">
    <w:name w:val="Hyperlink"/>
    <w:basedOn w:val="a0"/>
    <w:uiPriority w:val="99"/>
    <w:rsid w:val="004C304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4C304E"/>
    <w:pPr>
      <w:ind w:firstLine="720"/>
      <w:jc w:val="both"/>
    </w:pPr>
    <w:rPr>
      <w:i/>
      <w:iCs/>
      <w:sz w:val="28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4C304E"/>
    <w:rPr>
      <w:rFonts w:ascii="Times New Roman" w:eastAsia="Times New Roman" w:hAnsi="Times New Roman" w:cs="Times New Roman"/>
      <w:i/>
      <w:iCs/>
      <w:noProof/>
      <w:sz w:val="28"/>
      <w:szCs w:val="24"/>
      <w:lang w:val="uk-UA" w:eastAsia="uk-UA"/>
    </w:rPr>
  </w:style>
  <w:style w:type="paragraph" w:customStyle="1" w:styleId="xfmc2">
    <w:name w:val="xfmc2"/>
    <w:basedOn w:val="a"/>
    <w:uiPriority w:val="99"/>
    <w:rsid w:val="004C304E"/>
    <w:pPr>
      <w:spacing w:before="100" w:beforeAutospacing="1" w:after="100" w:afterAutospacing="1"/>
    </w:pPr>
    <w:rPr>
      <w:noProof w:val="0"/>
      <w:lang w:val="ru-RU"/>
    </w:rPr>
  </w:style>
  <w:style w:type="paragraph" w:styleId="a8">
    <w:name w:val="List Paragraph"/>
    <w:basedOn w:val="a"/>
    <w:uiPriority w:val="99"/>
    <w:qFormat/>
    <w:rsid w:val="004C304E"/>
    <w:pPr>
      <w:ind w:left="720"/>
      <w:contextualSpacing/>
    </w:pPr>
  </w:style>
  <w:style w:type="table" w:styleId="a9">
    <w:name w:val="Table Grid"/>
    <w:basedOn w:val="a1"/>
    <w:uiPriority w:val="59"/>
    <w:rsid w:val="004C304E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077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1077F"/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92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8995-2C78-4FB0-8447-DA21495D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3800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odsesp</cp:lastModifiedBy>
  <cp:revision>7</cp:revision>
  <cp:lastPrinted>2019-05-22T08:40:00Z</cp:lastPrinted>
  <dcterms:created xsi:type="dcterms:W3CDTF">2019-05-06T19:06:00Z</dcterms:created>
  <dcterms:modified xsi:type="dcterms:W3CDTF">2019-05-25T07:22:00Z</dcterms:modified>
</cp:coreProperties>
</file>