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E3F4" w14:textId="77777777" w:rsidR="0070458E" w:rsidRDefault="00AA6CAF">
      <w:pPr>
        <w:pStyle w:val="12"/>
        <w:spacing w:after="0" w:line="240" w:lineRule="auto"/>
        <w:ind w:left="6276"/>
        <w:rPr>
          <w:rFonts w:ascii="Times" w:hAnsi="Times"/>
          <w:color w:val="333333"/>
          <w:sz w:val="28"/>
          <w:lang w:val="uk-UA"/>
        </w:rPr>
      </w:pPr>
      <w:bookmarkStart w:id="0" w:name="_GoBack"/>
      <w:bookmarkEnd w:id="0"/>
      <w:r>
        <w:rPr>
          <w:rFonts w:ascii="Times" w:hAnsi="Times"/>
          <w:color w:val="333333"/>
          <w:sz w:val="28"/>
          <w:lang w:val="uk-UA"/>
        </w:rPr>
        <w:t>Додаток 3</w:t>
      </w:r>
    </w:p>
    <w:p w14:paraId="37D9F75C" w14:textId="77777777" w:rsidR="0070458E" w:rsidRDefault="00AA6CAF">
      <w:pPr>
        <w:pStyle w:val="12"/>
        <w:spacing w:after="0" w:line="1" w:lineRule="atLeast"/>
        <w:ind w:left="6276" w:hanging="1"/>
        <w:rPr>
          <w:rFonts w:ascii="Times" w:hAnsi="Times"/>
          <w:color w:val="333333"/>
          <w:sz w:val="28"/>
          <w:lang w:val="uk-UA"/>
        </w:rPr>
      </w:pPr>
      <w:r>
        <w:rPr>
          <w:rFonts w:ascii="Times" w:hAnsi="Times"/>
          <w:color w:val="333333"/>
          <w:sz w:val="28"/>
          <w:lang w:val="uk-UA"/>
        </w:rPr>
        <w:t xml:space="preserve">до вимог до проєктів </w:t>
      </w:r>
    </w:p>
    <w:p w14:paraId="3FF357AB" w14:textId="77777777" w:rsidR="0070458E" w:rsidRDefault="00AA6CAF">
      <w:pPr>
        <w:pStyle w:val="12"/>
        <w:spacing w:after="0" w:line="1" w:lineRule="atLeast"/>
        <w:ind w:left="6276" w:hanging="1"/>
        <w:rPr>
          <w:rFonts w:ascii="Times" w:hAnsi="Times"/>
          <w:color w:val="333333"/>
          <w:sz w:val="28"/>
          <w:lang w:val="uk-UA"/>
        </w:rPr>
      </w:pPr>
      <w:r>
        <w:rPr>
          <w:rFonts w:ascii="Times" w:hAnsi="Times"/>
          <w:color w:val="333333"/>
          <w:sz w:val="28"/>
          <w:lang w:val="uk-UA"/>
        </w:rPr>
        <w:t xml:space="preserve">досліджень та/або розробок, </w:t>
      </w:r>
    </w:p>
    <w:p w14:paraId="75770D64" w14:textId="77777777" w:rsidR="0070458E" w:rsidRDefault="00AA6CAF">
      <w:pPr>
        <w:pStyle w:val="12"/>
        <w:spacing w:after="0" w:line="1" w:lineRule="atLeast"/>
        <w:ind w:left="6276" w:hanging="1"/>
        <w:rPr>
          <w:rFonts w:ascii="Times" w:hAnsi="Times"/>
          <w:color w:val="333333"/>
          <w:sz w:val="28"/>
          <w:lang w:val="uk-UA"/>
        </w:rPr>
      </w:pPr>
      <w:r>
        <w:rPr>
          <w:rFonts w:ascii="Times" w:hAnsi="Times"/>
          <w:color w:val="333333"/>
          <w:sz w:val="28"/>
          <w:lang w:val="uk-UA"/>
        </w:rPr>
        <w:t>які  подаються на Конкурс</w:t>
      </w:r>
    </w:p>
    <w:p w14:paraId="7349A019" w14:textId="77777777" w:rsidR="0070458E" w:rsidRDefault="00AA6CAF">
      <w:pPr>
        <w:pStyle w:val="12"/>
        <w:spacing w:after="0" w:line="1" w:lineRule="atLeast"/>
        <w:ind w:left="6276" w:hanging="1"/>
        <w:rPr>
          <w:rFonts w:ascii="Times" w:hAnsi="Times"/>
          <w:color w:val="333333"/>
          <w:sz w:val="28"/>
          <w:lang w:val="uk-UA"/>
        </w:rPr>
      </w:pPr>
      <w:r>
        <w:rPr>
          <w:rFonts w:ascii="Times" w:hAnsi="Times"/>
          <w:color w:val="333333"/>
          <w:sz w:val="28"/>
          <w:lang w:val="uk-UA"/>
        </w:rPr>
        <w:t>(пункт 4)</w:t>
      </w:r>
    </w:p>
    <w:p w14:paraId="6A8FD923" w14:textId="77777777" w:rsidR="0070458E" w:rsidRDefault="0070458E">
      <w:pPr>
        <w:pStyle w:val="12"/>
        <w:spacing w:after="0" w:line="240" w:lineRule="auto"/>
        <w:ind w:left="6279" w:hanging="3"/>
        <w:rPr>
          <w:rFonts w:ascii="Times New Roman" w:hAnsi="Times New Roman"/>
          <w:color w:val="333333"/>
          <w:sz w:val="28"/>
          <w:szCs w:val="28"/>
          <w:lang w:val="uk-UA"/>
        </w:rPr>
      </w:pPr>
    </w:p>
    <w:p w14:paraId="2B8A0FDF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6A8FB70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Форма проєкту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науково-технічної </w:t>
      </w:r>
    </w:p>
    <w:p w14:paraId="266D594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i/>
          <w:lang w:val="uk-UA"/>
        </w:rPr>
      </w:pPr>
      <w:r>
        <w:rPr>
          <w:i/>
          <w:sz w:val="28"/>
          <w:szCs w:val="28"/>
          <w:lang w:val="uk-UA"/>
        </w:rPr>
        <w:t>(експериментальної) розробки</w:t>
      </w:r>
    </w:p>
    <w:p w14:paraId="4C074C3D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4F04B0A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Картка проєкту науково-технічної (експериментальної) розробки </w:t>
      </w:r>
    </w:p>
    <w:p w14:paraId="01F8DC9F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433461D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14:paraId="4B9ADAD6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ECA3124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Назва проєкту: </w:t>
      </w:r>
      <w:r>
        <w:rPr>
          <w:lang w:val="uk-UA"/>
        </w:rPr>
        <w:t>___________________________________________________________________</w:t>
      </w:r>
    </w:p>
    <w:p w14:paraId="7DCBED0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1351BD54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(не більше 15-ти слів)</w:t>
      </w:r>
    </w:p>
    <w:p w14:paraId="41D8FC95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14:paraId="3C5EBB64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</w:t>
      </w:r>
      <w:r>
        <w:rPr>
          <w:lang w:val="uk-UA"/>
        </w:rPr>
        <w:t>__________________________________________________</w:t>
      </w:r>
    </w:p>
    <w:p w14:paraId="1947CE50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2C2848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наукового(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) за тематичним напрямом секції  (обирається до 2-х </w:t>
      </w:r>
      <w:proofErr w:type="spellStart"/>
      <w:r>
        <w:rPr>
          <w:lang w:val="uk-UA"/>
        </w:rPr>
        <w:t>піднапрямів</w:t>
      </w:r>
      <w:proofErr w:type="spellEnd"/>
      <w:r>
        <w:rPr>
          <w:lang w:val="uk-UA"/>
        </w:rPr>
        <w:t>):</w:t>
      </w:r>
    </w:p>
    <w:p w14:paraId="2B62914C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7F6CE640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FCA16B2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</w:t>
      </w:r>
      <w:r>
        <w:rPr>
          <w:lang w:val="uk-UA"/>
        </w:rPr>
        <w:t xml:space="preserve"> __________________________________________________________</w:t>
      </w:r>
    </w:p>
    <w:p w14:paraId="56D55E7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(повне найменування)</w:t>
      </w:r>
    </w:p>
    <w:p w14:paraId="5294DC3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14:paraId="33D1B2B4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EC1731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14:paraId="2E6A0391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341797F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Керівник проєкту (ПІБ)</w:t>
      </w:r>
    </w:p>
    <w:p w14:paraId="082D7A62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 ________________________________________________________________________________</w:t>
      </w:r>
    </w:p>
    <w:p w14:paraId="53BCB60D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(основним місцем роботи керівника проєкту має бути організація, від якої подається </w:t>
      </w:r>
      <w:proofErr w:type="spellStart"/>
      <w:r>
        <w:rPr>
          <w:i/>
          <w:sz w:val="18"/>
          <w:szCs w:val="18"/>
          <w:lang w:val="uk-UA"/>
        </w:rPr>
        <w:t>проєкт</w:t>
      </w:r>
      <w:proofErr w:type="spellEnd"/>
      <w:r>
        <w:rPr>
          <w:i/>
          <w:sz w:val="18"/>
          <w:szCs w:val="18"/>
          <w:lang w:val="uk-UA"/>
        </w:rPr>
        <w:t>)</w:t>
      </w:r>
    </w:p>
    <w:p w14:paraId="09A0F04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</w:t>
      </w:r>
    </w:p>
    <w:p w14:paraId="7E2DDE27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14:paraId="40B077A1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14:paraId="4CEA1FE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14:paraId="4CD68E2D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E192319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</w:t>
      </w:r>
      <w:r>
        <w:rPr>
          <w:lang w:val="uk-UA"/>
        </w:rPr>
        <w:t>ПІБ, науковий ступінь, вчене звання, посада):</w:t>
      </w:r>
    </w:p>
    <w:p w14:paraId="05644C41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73CE08B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14:paraId="42324487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1D7BD147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Проєкт розглянуто й погоджено рішенням наукової (вченої, </w:t>
      </w:r>
      <w:r>
        <w:rPr>
          <w:lang w:val="uk-UA"/>
        </w:rPr>
        <w:t>науково-технічної) ради (найменування закладу вищої освіти/наукової установи) від ____.____.20___ р., протокол № ________.</w:t>
      </w:r>
    </w:p>
    <w:tbl>
      <w:tblPr>
        <w:tblStyle w:val="afa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70458E" w14:paraId="68C07412" w14:textId="77777777">
        <w:tc>
          <w:tcPr>
            <w:tcW w:w="10672" w:type="dxa"/>
          </w:tcPr>
          <w:p w14:paraId="3218494A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70458E" w14:paraId="3532CD72" w14:textId="77777777">
        <w:tc>
          <w:tcPr>
            <w:tcW w:w="10672" w:type="dxa"/>
          </w:tcPr>
          <w:tbl>
            <w:tblPr>
              <w:tblStyle w:val="afa"/>
              <w:tblW w:w="98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176"/>
            </w:tblGrid>
            <w:tr w:rsidR="0070458E" w14:paraId="71F10D54" w14:textId="77777777">
              <w:tc>
                <w:tcPr>
                  <w:tcW w:w="5637" w:type="dxa"/>
                </w:tcPr>
                <w:p w14:paraId="3A31CEBA" w14:textId="77777777" w:rsidR="0070458E" w:rsidRDefault="00AA6C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Керівник проєкту  </w:t>
                  </w:r>
                </w:p>
                <w:p w14:paraId="23D47689" w14:textId="77777777" w:rsidR="0070458E" w:rsidRDefault="00AA6C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176" w:type="dxa"/>
                </w:tcPr>
                <w:p w14:paraId="28D42BC1" w14:textId="77777777" w:rsidR="0070458E" w:rsidRDefault="00AA6C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 закладу/установи</w:t>
                  </w:r>
                </w:p>
                <w:p w14:paraId="6E9F579D" w14:textId="77777777" w:rsidR="0070458E" w:rsidRDefault="00AA6C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70458E" w14:paraId="6EC10616" w14:textId="77777777">
              <w:tc>
                <w:tcPr>
                  <w:tcW w:w="5637" w:type="dxa"/>
                </w:tcPr>
                <w:p w14:paraId="479953EA" w14:textId="77777777" w:rsidR="0070458E" w:rsidRDefault="00AA6C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176" w:type="dxa"/>
                </w:tcPr>
                <w:p w14:paraId="60351059" w14:textId="77777777" w:rsidR="0070458E" w:rsidRDefault="00AA6CA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«____» ____________20__р.       </w:t>
                  </w:r>
                </w:p>
              </w:tc>
            </w:tr>
            <w:tr w:rsidR="0070458E" w14:paraId="00E83C6E" w14:textId="77777777">
              <w:tc>
                <w:tcPr>
                  <w:tcW w:w="5637" w:type="dxa"/>
                </w:tcPr>
                <w:p w14:paraId="7E137F70" w14:textId="77777777" w:rsidR="0070458E" w:rsidRDefault="007045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lang w:val="uk-UA"/>
                    </w:rPr>
                  </w:pPr>
                </w:p>
              </w:tc>
              <w:tc>
                <w:tcPr>
                  <w:tcW w:w="4176" w:type="dxa"/>
                </w:tcPr>
                <w:p w14:paraId="4D0CD8DC" w14:textId="77777777" w:rsidR="0070458E" w:rsidRDefault="007045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6862E688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70458E" w14:paraId="1B68086E" w14:textId="77777777">
        <w:tc>
          <w:tcPr>
            <w:tcW w:w="10672" w:type="dxa"/>
          </w:tcPr>
          <w:p w14:paraId="79004BC7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118369C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18F3BF90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  <w:sectPr w:rsidR="00704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134" w:header="568" w:footer="709" w:gutter="0"/>
          <w:pgNumType w:start="1" w:chapSep="period"/>
          <w:cols w:space="720"/>
          <w:titlePg/>
        </w:sectPr>
      </w:pPr>
    </w:p>
    <w:p w14:paraId="5A08B654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1B4790A4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Секція </w:t>
      </w:r>
      <w:r>
        <w:rPr>
          <w:lang w:val="uk-UA"/>
        </w:rPr>
        <w:t>__________________________________________________________________________</w:t>
      </w:r>
    </w:p>
    <w:p w14:paraId="2384B6C0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3563AF0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Опис проєкту</w:t>
      </w:r>
    </w:p>
    <w:p w14:paraId="4C3F749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 w14:paraId="3969A4A5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14:paraId="24DE2037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7886A26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</w:t>
      </w:r>
      <w:r>
        <w:rPr>
          <w:lang w:val="uk-UA"/>
        </w:rPr>
        <w:t>__________________________________________</w:t>
      </w:r>
    </w:p>
    <w:p w14:paraId="6010A9F2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7A549E0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14:paraId="1B3F48B7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65D543C2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 w14:paraId="41955AE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по </w:t>
      </w:r>
      <w:r>
        <w:rPr>
          <w:lang w:val="uk-UA"/>
        </w:rPr>
        <w:t>_________________________</w:t>
      </w:r>
    </w:p>
    <w:p w14:paraId="19CDC35D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5CC8009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 w14:paraId="1158840F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BCEDC1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14:paraId="19DD168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 </w:t>
      </w:r>
      <w:r>
        <w:rPr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 w14:paraId="51B5DBCF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8BE78D4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sz w:val="18"/>
          <w:szCs w:val="18"/>
          <w:lang w:val="uk-UA"/>
        </w:rPr>
        <w:t>(до 15 рядків)</w:t>
      </w:r>
    </w:p>
    <w:p w14:paraId="4E2E34A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 Завдання, на вирішення яких спрямовано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(у тому числі, можливо</w:t>
      </w:r>
      <w:r>
        <w:rPr>
          <w:lang w:val="uk-UA"/>
        </w:rPr>
        <w:t>, у сфері національної безпеки та оборони України або подвійного призначення та розробки, що мають проривний характер).</w:t>
      </w:r>
    </w:p>
    <w:p w14:paraId="5DA7E4F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 w14:paraId="0D084EFF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 w14:paraId="12CB5000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CC8CEC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sz w:val="18"/>
          <w:szCs w:val="18"/>
          <w:lang w:val="uk-UA"/>
        </w:rPr>
        <w:t>(до 70 рядків</w:t>
      </w:r>
      <w:r>
        <w:rPr>
          <w:i/>
          <w:lang w:val="uk-UA"/>
        </w:rPr>
        <w:t>)</w:t>
      </w:r>
    </w:p>
    <w:p w14:paraId="5EB1FD7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</w:t>
      </w:r>
      <w:r>
        <w:rPr>
          <w:lang w:val="uk-UA"/>
        </w:rPr>
        <w:t>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6D558F27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3.2. Аналіз результатів, отриманих ін</w:t>
      </w:r>
      <w:r>
        <w:rPr>
          <w:lang w:val="uk-UA"/>
        </w:rPr>
        <w:t>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14:paraId="0661AB9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3.3. Перелік основних публікацій (не більше 10-ти) закордонних і вітчизняних вчених </w:t>
      </w:r>
      <w:r>
        <w:rPr>
          <w:lang w:val="uk-UA"/>
        </w:rPr>
        <w:t>(окрім публікацій авторів, що наведені у доробку), що містять аналоги та прототипи, є основою для проєкту та на які автори посилаються у п.3.2 (до 20 рядків).</w:t>
      </w:r>
    </w:p>
    <w:p w14:paraId="6C010417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Style w:val="af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70458E" w14:paraId="3B4BEBD2" w14:textId="77777777">
        <w:trPr>
          <w:trHeight w:val="228"/>
        </w:trPr>
        <w:tc>
          <w:tcPr>
            <w:tcW w:w="445" w:type="dxa"/>
          </w:tcPr>
          <w:p w14:paraId="7E06DBB1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68270085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70458E" w14:paraId="2DE484E6" w14:textId="77777777">
        <w:tc>
          <w:tcPr>
            <w:tcW w:w="445" w:type="dxa"/>
          </w:tcPr>
          <w:p w14:paraId="6AA2BAA4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7FDF203B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32CB42FF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3AD60981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sz w:val="18"/>
          <w:szCs w:val="18"/>
          <w:lang w:val="uk-UA"/>
        </w:rPr>
        <w:t xml:space="preserve">(до 70 </w:t>
      </w:r>
      <w:r>
        <w:rPr>
          <w:i/>
          <w:sz w:val="18"/>
          <w:szCs w:val="18"/>
          <w:lang w:val="uk-UA"/>
        </w:rPr>
        <w:t>рядків)</w:t>
      </w:r>
    </w:p>
    <w:p w14:paraId="40375DAC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14:paraId="2711781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14:paraId="6438AD58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14:paraId="6D5F028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6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14:paraId="70EFDA2A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566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14:paraId="3C916C3A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1F1C75C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5. ПІДХІД, МЕТОДИ, ЗАСОБИ ТА ОСОБЛИВОСТІ ДОСЛІДЖЕНЬ ЗА ПРОЄКТОМ </w:t>
      </w:r>
      <w:r>
        <w:rPr>
          <w:i/>
          <w:sz w:val="18"/>
          <w:szCs w:val="18"/>
          <w:lang w:val="uk-UA"/>
        </w:rPr>
        <w:t>(до 50 рядків)</w:t>
      </w:r>
      <w:r>
        <w:rPr>
          <w:sz w:val="18"/>
          <w:szCs w:val="18"/>
          <w:lang w:val="uk-UA"/>
        </w:rPr>
        <w:t xml:space="preserve"> </w:t>
      </w:r>
    </w:p>
    <w:p w14:paraId="2379E98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 w14:paraId="17013A29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5.2. Нові або оновлені методи та засоби, методика та методологія досліджень, що створюватимуться</w:t>
      </w:r>
      <w:r>
        <w:rPr>
          <w:lang w:val="uk-UA"/>
        </w:rPr>
        <w:t xml:space="preserve"> авторами у ході виконання проєкту.</w:t>
      </w:r>
    </w:p>
    <w:p w14:paraId="2521075F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 w14:paraId="7F247E22" w14:textId="77777777" w:rsidR="0070458E" w:rsidRDefault="00AA6CAF">
      <w:pPr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</w:t>
      </w:r>
      <w:r>
        <w:rPr>
          <w:lang w:val="uk-UA"/>
        </w:rPr>
        <w:t>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14:paraId="3607C827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ЗВО/НУ за напрямом проєкту, що підтверджується відповідним н</w:t>
      </w:r>
      <w:r>
        <w:rPr>
          <w:lang w:val="uk-UA"/>
        </w:rPr>
        <w:t>аказом МОН (зазначити назву напряму за яким атестовано ЗВО/НУ, рік атестації, та категорію отриману за результатами атестації).</w:t>
      </w:r>
    </w:p>
    <w:p w14:paraId="639645ED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705731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60 рядків)</w:t>
      </w:r>
    </w:p>
    <w:p w14:paraId="471BD7BF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Докладно представити зміст очікуваних </w:t>
      </w:r>
      <w:r>
        <w:rPr>
          <w:lang w:val="uk-UA"/>
        </w:rPr>
        <w:t>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 w14:paraId="1230974D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 Довести новизну результатів розробки на основі їх змістовного порі</w:t>
      </w:r>
      <w:r>
        <w:rPr>
          <w:lang w:val="uk-UA"/>
        </w:rPr>
        <w:t>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14:paraId="6D292170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DF4B5E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</w:t>
      </w:r>
      <w:r>
        <w:rPr>
          <w:b/>
          <w:smallCaps/>
          <w:lang w:val="uk-UA"/>
        </w:rPr>
        <w:t>ІКИ ТА СУСПІЛЬСТВА</w:t>
      </w:r>
    </w:p>
    <w:p w14:paraId="0FF4493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sz w:val="18"/>
          <w:szCs w:val="18"/>
          <w:lang w:val="uk-UA"/>
        </w:rPr>
        <w:t>(до 60 рядків, на основі листів підтримки від потенційних замовників з України та закордону</w:t>
      </w:r>
      <w:r>
        <w:rPr>
          <w:i/>
          <w:lang w:val="uk-UA"/>
        </w:rPr>
        <w:t xml:space="preserve">) </w:t>
      </w:r>
    </w:p>
    <w:p w14:paraId="29A8E5EC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</w:t>
      </w:r>
      <w:r>
        <w:rPr>
          <w:lang w:val="uk-UA"/>
        </w:rPr>
        <w:t xml:space="preserve">проблем; довести відповідність потребам суспільства та економіки країни, за наявності, потребам світового ринку. </w:t>
      </w:r>
    </w:p>
    <w:p w14:paraId="4F8951A5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7.2. Навести запланований перелік практичних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положень, регламентів, пристроїв, технологій, обладнання, стандартів, інформаційно-аналі</w:t>
      </w:r>
      <w:r>
        <w:rPr>
          <w:lang w:val="uk-UA"/>
        </w:rPr>
        <w:t>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14:paraId="620E08A5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 визна</w:t>
      </w:r>
      <w:r>
        <w:rPr>
          <w:lang w:val="uk-UA"/>
        </w:rPr>
        <w:t>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 w14:paraId="4F6E9CC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7.4. Довести цінність результатів для підготовки фахівців у системі освіти, зокрема наукових кадрів вищої кваліфікації, нав</w:t>
      </w:r>
      <w:r>
        <w:rPr>
          <w:lang w:val="uk-UA"/>
        </w:rPr>
        <w:t xml:space="preserve">ести  тематику робіт бакалаврів, магістрантів, аспірантів і докторантів, що будуть брати участь у виконанні проєкту. </w:t>
      </w:r>
    </w:p>
    <w:p w14:paraId="6180406C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7.5. Довести, що задля одержання наведених науково-прикладних результатів варто витрачати відповідні кошти державного бюджету, тобто, що е</w:t>
      </w:r>
      <w:r>
        <w:rPr>
          <w:lang w:val="uk-UA"/>
        </w:rPr>
        <w:t>кономічний та соціальний ефект від впровадження результатів проєкту перевищить витрати.</w:t>
      </w:r>
    </w:p>
    <w:p w14:paraId="103464CD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50BBFB9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6EC6FF5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(загальний).</w:t>
      </w:r>
    </w:p>
    <w:p w14:paraId="633E6BF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 w14:paraId="6CC1E2E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652A02B8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 w14:paraId="17B7282F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14:paraId="688D56A8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</w:t>
      </w:r>
      <w:r>
        <w:rPr>
          <w:lang w:val="uk-UA"/>
        </w:rPr>
        <w:t>бладнання, необхідного для виконання наукової роботи. (із зазначенням цін та виробників). Обґрунтування.</w:t>
      </w:r>
    </w:p>
    <w:p w14:paraId="11426518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B2CF91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14:paraId="475C1FF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i/>
          <w:lang w:val="uk-UA"/>
        </w:rPr>
        <w:t xml:space="preserve">Зазначити сумарний h-індекс керівника та 4 авторів проєкту згідно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 та </w:t>
      </w:r>
      <w:proofErr w:type="spellStart"/>
      <w:r>
        <w:rPr>
          <w:i/>
          <w:lang w:val="uk-UA"/>
        </w:rPr>
        <w:t>вебадреси</w:t>
      </w:r>
      <w:proofErr w:type="spellEnd"/>
      <w:r>
        <w:rPr>
          <w:i/>
          <w:lang w:val="uk-UA"/>
        </w:rPr>
        <w:t xml:space="preserve"> їх відпові</w:t>
      </w:r>
      <w:r>
        <w:rPr>
          <w:i/>
          <w:lang w:val="uk-UA"/>
        </w:rPr>
        <w:t xml:space="preserve">дних авторських профілів і </w:t>
      </w:r>
      <w:proofErr w:type="spellStart"/>
      <w:r>
        <w:rPr>
          <w:i/>
          <w:lang w:val="uk-UA"/>
        </w:rPr>
        <w:t>Authors</w:t>
      </w:r>
      <w:proofErr w:type="spellEnd"/>
      <w:r>
        <w:rPr>
          <w:i/>
          <w:lang w:val="uk-UA"/>
        </w:rPr>
        <w:t xml:space="preserve"> ID.</w:t>
      </w:r>
    </w:p>
    <w:p w14:paraId="34428325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6AE026C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C9FDD3A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14:paraId="6BF6B47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(за попередні 5 років ,включно з роком подання запиту)</w:t>
      </w:r>
    </w:p>
    <w:p w14:paraId="727519A1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Квартилі</w:t>
      </w:r>
      <w:proofErr w:type="spellEnd"/>
      <w:r>
        <w:rPr>
          <w:i/>
          <w:lang w:val="uk-UA"/>
        </w:rPr>
        <w:t xml:space="preserve"> Q визначаються за класифікацією </w:t>
      </w:r>
      <w:proofErr w:type="spellStart"/>
      <w:r>
        <w:rPr>
          <w:i/>
          <w:lang w:val="uk-UA"/>
        </w:rPr>
        <w:t>Journal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Citation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Reports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Scimago</w:t>
      </w:r>
      <w:proofErr w:type="spellEnd"/>
      <w:r>
        <w:rPr>
          <w:i/>
          <w:lang w:val="uk-UA"/>
        </w:rPr>
        <w:t xml:space="preserve">; якщо журнал має </w:t>
      </w:r>
      <w:r>
        <w:rPr>
          <w:i/>
          <w:lang w:val="uk-UA"/>
        </w:rPr>
        <w:t xml:space="preserve">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</w:p>
    <w:p w14:paraId="116539E4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36A91CD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lang w:val="uk-UA"/>
        </w:rPr>
        <w:t>10.1. Перелік опублікованих статей у наукових журналах, збірниках нау</w:t>
      </w:r>
      <w:r>
        <w:rPr>
          <w:lang w:val="uk-UA"/>
        </w:rPr>
        <w:t xml:space="preserve">кових праць, матеріалах конференцій тощо, що входять до науково-метричних баз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(в тому числі у наукових фахових журналах України, що відносяться до категорії «А»), а також</w:t>
      </w:r>
      <w:r>
        <w:rPr>
          <w:b/>
          <w:lang w:val="uk-UA"/>
        </w:rPr>
        <w:t xml:space="preserve"> </w:t>
      </w:r>
      <w:r>
        <w:rPr>
          <w:lang w:val="uk-UA"/>
        </w:rPr>
        <w:t>публікації у виданнях, які містять інформацію, що становить д</w:t>
      </w:r>
      <w:r>
        <w:rPr>
          <w:lang w:val="uk-UA"/>
        </w:rPr>
        <w:t>ержавну таємницю для проєктів оборонного і подвійного призначення.</w:t>
      </w:r>
    </w:p>
    <w:p w14:paraId="5A686B98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2F4857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70458E" w14:paraId="112F475B" w14:textId="77777777">
        <w:tc>
          <w:tcPr>
            <w:tcW w:w="517" w:type="dxa"/>
          </w:tcPr>
          <w:p w14:paraId="29B087D0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7456F3ED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</w:p>
        </w:tc>
        <w:tc>
          <w:tcPr>
            <w:tcW w:w="1985" w:type="dxa"/>
          </w:tcPr>
          <w:p w14:paraId="46D8C23C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14:paraId="04A04A72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1454B84E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70458E" w14:paraId="7AE75428" w14:textId="77777777">
        <w:tc>
          <w:tcPr>
            <w:tcW w:w="517" w:type="dxa"/>
          </w:tcPr>
          <w:p w14:paraId="5DD11851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399EC659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1B2C25E4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07B66257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17947759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35B34BB4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 w14:paraId="3A6BFEF9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70458E" w14:paraId="134CB809" w14:textId="77777777">
        <w:trPr>
          <w:trHeight w:val="674"/>
        </w:trPr>
        <w:tc>
          <w:tcPr>
            <w:tcW w:w="534" w:type="dxa"/>
          </w:tcPr>
          <w:p w14:paraId="5C217457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A791E4D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14:paraId="638C2AA4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позначити </w:t>
            </w:r>
            <w:r>
              <w:rPr>
                <w:u w:val="single"/>
                <w:lang w:val="uk-UA"/>
              </w:rPr>
              <w:t>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70458E" w14:paraId="34314803" w14:textId="77777777">
        <w:tc>
          <w:tcPr>
            <w:tcW w:w="534" w:type="dxa"/>
          </w:tcPr>
          <w:p w14:paraId="013CFEAD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1C02D850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1A45CFD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990397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 Перелік монографії (розділів монографії) за напрямом проєкту (враховуються друковані аркуші тільки авторського внеску), </w:t>
      </w:r>
      <w:r>
        <w:rPr>
          <w:lang w:val="uk-UA"/>
        </w:rPr>
        <w:t>а також</w:t>
      </w:r>
      <w:r>
        <w:rPr>
          <w:b/>
          <w:lang w:val="uk-UA"/>
        </w:rPr>
        <w:t xml:space="preserve"> </w:t>
      </w:r>
      <w:r>
        <w:rPr>
          <w:lang w:val="uk-UA"/>
        </w:rPr>
        <w:t>монографії, які містять інформацію, що становить державну таємницю для проєктів оборонного і подвійного призначення,</w:t>
      </w:r>
      <w:r>
        <w:rPr>
          <w:spacing w:val="-2"/>
          <w:lang w:val="uk-UA"/>
        </w:rPr>
        <w:t xml:space="preserve"> які н</w:t>
      </w:r>
      <w:r>
        <w:rPr>
          <w:spacing w:val="-2"/>
          <w:lang w:val="uk-UA"/>
        </w:rPr>
        <w:t>е входять в табл. 2.</w:t>
      </w:r>
    </w:p>
    <w:p w14:paraId="2CF8E9B7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70458E" w14:paraId="290D0E3B" w14:textId="77777777">
        <w:trPr>
          <w:trHeight w:val="678"/>
        </w:trPr>
        <w:tc>
          <w:tcPr>
            <w:tcW w:w="534" w:type="dxa"/>
          </w:tcPr>
          <w:p w14:paraId="642ACB8C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58CFB14B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32D1789E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proofErr w:type="spellStart"/>
            <w:r>
              <w:rPr>
                <w:lang w:val="uk-UA"/>
              </w:rPr>
              <w:t>арк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0458E" w14:paraId="4923218D" w14:textId="77777777">
        <w:tc>
          <w:tcPr>
            <w:tcW w:w="534" w:type="dxa"/>
          </w:tcPr>
          <w:p w14:paraId="74E7B630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78453796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127261EB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3CB0C5E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FA64C6F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Захищені дисертації доктора філософії </w:t>
      </w:r>
      <w:r>
        <w:rPr>
          <w:lang w:val="uk-UA"/>
        </w:rPr>
        <w:t>(кандидата наук) авторами проєкту або під керівництвом авторів проєкту</w:t>
      </w:r>
    </w:p>
    <w:p w14:paraId="29CF39CF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70458E" w14:paraId="39BB84E1" w14:textId="77777777">
        <w:tc>
          <w:tcPr>
            <w:tcW w:w="534" w:type="dxa"/>
          </w:tcPr>
          <w:p w14:paraId="0DE97ADE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511B40C2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14:paraId="1D902F77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3F79ABAB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 xml:space="preserve">, які належать до списку </w:t>
            </w:r>
            <w:r>
              <w:rPr>
                <w:lang w:val="uk-UA"/>
              </w:rPr>
              <w:t>авторів проєкту</w:t>
            </w:r>
          </w:p>
        </w:tc>
      </w:tr>
      <w:tr w:rsidR="0070458E" w14:paraId="2D357211" w14:textId="77777777">
        <w:tc>
          <w:tcPr>
            <w:tcW w:w="534" w:type="dxa"/>
          </w:tcPr>
          <w:p w14:paraId="69E589B2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25E06954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665B2A4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6832DD2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lastRenderedPageBreak/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 w14:paraId="6181AF0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70458E" w14:paraId="424735B1" w14:textId="77777777">
        <w:tc>
          <w:tcPr>
            <w:tcW w:w="534" w:type="dxa"/>
          </w:tcPr>
          <w:p w14:paraId="47245BEF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58E7C919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14:paraId="4F1AA5CA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4C570AD4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позначити </w:t>
            </w:r>
            <w:r>
              <w:rPr>
                <w:u w:val="single"/>
                <w:lang w:val="uk-UA"/>
              </w:rPr>
              <w:t>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70458E" w14:paraId="1952E9AB" w14:textId="77777777">
        <w:tc>
          <w:tcPr>
            <w:tcW w:w="534" w:type="dxa"/>
          </w:tcPr>
          <w:p w14:paraId="40E39680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7611861C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1CDB0496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94BC29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10.6. Перелік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 та проєктів, зокрема тих, що фінансуються з бюджету МОН, за тематикою проєкту, за якими працювали автори проєкту, що фінансувались закордонними та/чи вітчизняними організаціями. </w:t>
      </w:r>
    </w:p>
    <w:p w14:paraId="0A73E08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70458E" w14:paraId="03C5B42D" w14:textId="77777777">
        <w:tc>
          <w:tcPr>
            <w:tcW w:w="445" w:type="dxa"/>
          </w:tcPr>
          <w:p w14:paraId="1A78BF09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25456DA6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ПІБ </w:t>
            </w:r>
            <w:r>
              <w:rPr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 w14:paraId="738C47AD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67A6B7E6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1E9DCBB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70458E" w14:paraId="13DBEB37" w14:textId="77777777">
        <w:tc>
          <w:tcPr>
            <w:tcW w:w="445" w:type="dxa"/>
          </w:tcPr>
          <w:p w14:paraId="529DC557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09A884C6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20FA52E2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3E4A6F5C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489EEC4C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6DB5B05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14:paraId="583FB7F1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 Авторами проєкту виконано договорів з наукової тематики, що фінансуються із спеціального фонду на суму (тис. грн) (з відповідним підтвердженням довідкою з бухгалтерії </w:t>
      </w:r>
      <w:r>
        <w:rPr>
          <w:lang w:val="uk-UA"/>
        </w:rPr>
        <w:t>закладу/установи)</w:t>
      </w:r>
    </w:p>
    <w:p w14:paraId="1F806C6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70458E" w14:paraId="43C767A8" w14:textId="77777777">
        <w:tc>
          <w:tcPr>
            <w:tcW w:w="445" w:type="dxa"/>
          </w:tcPr>
          <w:p w14:paraId="1CCB4259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3CBD1A23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3DA08755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14:paraId="5274A0D1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5F4A6311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70458E" w14:paraId="0E74F393" w14:textId="77777777">
        <w:tc>
          <w:tcPr>
            <w:tcW w:w="445" w:type="dxa"/>
          </w:tcPr>
          <w:p w14:paraId="53E061C3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6213457D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185DA979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5C3B515C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6AAD1E6C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37B0F5D1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AD31B3C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</w:t>
      </w:r>
      <w:r>
        <w:rPr>
          <w:u w:val="single"/>
          <w:lang w:val="uk-UA"/>
        </w:rPr>
        <w:t>на винаходи</w:t>
      </w:r>
      <w:r>
        <w:rPr>
          <w:lang w:val="uk-UA"/>
        </w:rPr>
        <w:t xml:space="preserve"> </w:t>
      </w:r>
    </w:p>
    <w:p w14:paraId="2FC88B2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70458E" w14:paraId="4B7B2E5A" w14:textId="77777777">
        <w:tc>
          <w:tcPr>
            <w:tcW w:w="534" w:type="dxa"/>
          </w:tcPr>
          <w:p w14:paraId="3B8E9C5A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6910EBFB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14:paraId="4939DA5E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70458E" w14:paraId="01D93F01" w14:textId="77777777">
        <w:tc>
          <w:tcPr>
            <w:tcW w:w="534" w:type="dxa"/>
          </w:tcPr>
          <w:p w14:paraId="4FAE033E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61BF457A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652A923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C2F57CB" w14:textId="77777777" w:rsidR="0070458E" w:rsidRDefault="00AA6CAF">
      <w:pPr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охоронних документів на об’єкти права інтелектуальної власності (ОПІВ), які не </w:t>
      </w:r>
      <w:proofErr w:type="spellStart"/>
      <w:r>
        <w:rPr>
          <w:lang w:val="uk-UA"/>
        </w:rPr>
        <w:t>війшли</w:t>
      </w:r>
      <w:proofErr w:type="spellEnd"/>
      <w:r>
        <w:rPr>
          <w:lang w:val="uk-UA"/>
        </w:rPr>
        <w:t xml:space="preserve"> у Таблицю 9.</w:t>
      </w:r>
    </w:p>
    <w:p w14:paraId="2F47DA6F" w14:textId="77777777" w:rsidR="0070458E" w:rsidRDefault="00AA6CAF">
      <w:pPr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70458E" w14:paraId="6330E5F0" w14:textId="77777777">
        <w:tc>
          <w:tcPr>
            <w:tcW w:w="534" w:type="dxa"/>
          </w:tcPr>
          <w:p w14:paraId="72939ACB" w14:textId="77777777" w:rsidR="0070458E" w:rsidRDefault="00AA6CA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3A6445D" w14:textId="77777777" w:rsidR="0070458E" w:rsidRDefault="00AA6CA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</w:t>
            </w:r>
            <w:r>
              <w:rPr>
                <w:lang w:val="uk-UA"/>
              </w:rPr>
              <w:t xml:space="preserve">дані про охоронні документи на ОПІВ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14:paraId="3C996127" w14:textId="77777777" w:rsidR="0070458E" w:rsidRDefault="00AA6CA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70458E" w14:paraId="086F8E1C" w14:textId="77777777">
        <w:tc>
          <w:tcPr>
            <w:tcW w:w="534" w:type="dxa"/>
          </w:tcPr>
          <w:p w14:paraId="65F2210B" w14:textId="77777777" w:rsidR="0070458E" w:rsidRDefault="00AA6CA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14EAA2AD" w14:textId="77777777" w:rsidR="0070458E" w:rsidRDefault="0070458E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3AAB71AF" w14:textId="77777777" w:rsidR="0070458E" w:rsidRDefault="0070458E">
      <w:pPr>
        <w:ind w:left="0" w:hanging="2"/>
        <w:jc w:val="both"/>
        <w:rPr>
          <w:lang w:val="uk-UA"/>
        </w:rPr>
      </w:pPr>
    </w:p>
    <w:p w14:paraId="5E35122D" w14:textId="77777777" w:rsidR="0070458E" w:rsidRDefault="00AA6CAF">
      <w:pPr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раніше створених регламентів, пристроїв, технологій, обладнання, стандартів, проєктів </w:t>
      </w:r>
      <w:r>
        <w:rPr>
          <w:lang w:val="uk-UA"/>
        </w:rPr>
        <w:t>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</w:t>
      </w:r>
      <w:r>
        <w:rPr>
          <w:lang w:val="uk-UA"/>
        </w:rPr>
        <w:t>і продані чи передані у користування на підставі ліцензійних договорів.</w:t>
      </w:r>
    </w:p>
    <w:p w14:paraId="35072CC1" w14:textId="77777777" w:rsidR="0070458E" w:rsidRDefault="00AA6CAF">
      <w:pPr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70458E" w14:paraId="4E84E6BB" w14:textId="77777777">
        <w:tc>
          <w:tcPr>
            <w:tcW w:w="534" w:type="dxa"/>
          </w:tcPr>
          <w:p w14:paraId="6F4CAADF" w14:textId="77777777" w:rsidR="0070458E" w:rsidRDefault="00AA6CA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6B442724" w14:textId="77777777" w:rsidR="0070458E" w:rsidRDefault="00AA6CA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 w14:paraId="309E9347" w14:textId="77777777" w:rsidR="0070458E" w:rsidRDefault="00AA6CAF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lastRenderedPageBreak/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70458E" w14:paraId="17430872" w14:textId="77777777">
        <w:tc>
          <w:tcPr>
            <w:tcW w:w="534" w:type="dxa"/>
          </w:tcPr>
          <w:p w14:paraId="5B9468E7" w14:textId="77777777" w:rsidR="0070458E" w:rsidRDefault="00AA6CAF">
            <w:pPr>
              <w:spacing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603" w:type="dxa"/>
          </w:tcPr>
          <w:p w14:paraId="67893F01" w14:textId="77777777" w:rsidR="0070458E" w:rsidRDefault="0070458E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01A7B34B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995E85D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10.11. Наявність у авторів проєкту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</w:t>
      </w:r>
      <w:r>
        <w:rPr>
          <w:lang w:val="uk-UA"/>
        </w:rPr>
        <w:t xml:space="preserve">та/або </w:t>
      </w:r>
      <w:r>
        <w:rPr>
          <w:highlight w:val="white"/>
          <w:lang w:val="uk-UA"/>
        </w:rPr>
        <w:t>переможців Всеукраїнського конкурсу “Винахід року”</w:t>
      </w:r>
      <w:r>
        <w:rPr>
          <w:lang w:val="uk-UA"/>
        </w:rPr>
        <w:t>.</w:t>
      </w:r>
    </w:p>
    <w:p w14:paraId="27000065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Style w:val="af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4536"/>
      </w:tblGrid>
      <w:tr w:rsidR="0070458E" w14:paraId="44D201BC" w14:textId="77777777">
        <w:tc>
          <w:tcPr>
            <w:tcW w:w="534" w:type="dxa"/>
          </w:tcPr>
          <w:p w14:paraId="461BE20B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14:paraId="36BB9CCC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лауреата</w:t>
            </w:r>
          </w:p>
        </w:tc>
        <w:tc>
          <w:tcPr>
            <w:tcW w:w="3119" w:type="dxa"/>
          </w:tcPr>
          <w:p w14:paraId="567B0358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премії</w:t>
            </w:r>
          </w:p>
        </w:tc>
        <w:tc>
          <w:tcPr>
            <w:tcW w:w="4536" w:type="dxa"/>
          </w:tcPr>
          <w:p w14:paraId="483C1A83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 w:rsidR="0070458E" w14:paraId="31165F7D" w14:textId="77777777">
        <w:tc>
          <w:tcPr>
            <w:tcW w:w="534" w:type="dxa"/>
          </w:tcPr>
          <w:p w14:paraId="47996396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14:paraId="628E469C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119" w:type="dxa"/>
          </w:tcPr>
          <w:p w14:paraId="0737B5B4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536" w:type="dxa"/>
          </w:tcPr>
          <w:p w14:paraId="7F42647F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425A01EC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2088777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11. ОЧІКУВАНІ РЕЗУЛЬТАТИ ЗА ТЕМАТИКОЮ ПРОЄКТУ</w:t>
      </w:r>
    </w:p>
    <w:p w14:paraId="6C4193B4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Style w:val="afa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70458E" w14:paraId="09F88C67" w14:textId="77777777">
        <w:tc>
          <w:tcPr>
            <w:tcW w:w="568" w:type="dxa"/>
          </w:tcPr>
          <w:p w14:paraId="2ACC586D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7C692722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690F45E0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 w:rsidR="0070458E" w14:paraId="42A02F58" w14:textId="77777777">
        <w:trPr>
          <w:trHeight w:val="698"/>
        </w:trPr>
        <w:tc>
          <w:tcPr>
            <w:tcW w:w="568" w:type="dxa"/>
          </w:tcPr>
          <w:p w14:paraId="1F2EFFB8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14:paraId="69150770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Буде створено чи істотно удосконалені існуючі:</w:t>
            </w:r>
          </w:p>
          <w:p w14:paraId="66CB4C78" w14:textId="77777777" w:rsidR="0070458E" w:rsidRDefault="00AA6CA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пристрої (макет, експериментальний/дослідний зразок)</w:t>
            </w:r>
          </w:p>
          <w:p w14:paraId="2041904E" w14:textId="77777777" w:rsidR="0070458E" w:rsidRDefault="00AA6CA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матеріали, процеси, технології, технологічні регламенти, продукти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програмні;</w:t>
            </w:r>
          </w:p>
          <w:p w14:paraId="0E49CBB8" w14:textId="77777777" w:rsidR="0070458E" w:rsidRDefault="00AA6CA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ТУ, ДСТУ, будівельні норми, зареєстровані проєкти законодавчих актів;</w:t>
            </w:r>
          </w:p>
          <w:p w14:paraId="4018FAFB" w14:textId="77777777" w:rsidR="0070458E" w:rsidRDefault="00AA6CA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послуги.</w:t>
            </w:r>
          </w:p>
        </w:tc>
        <w:tc>
          <w:tcPr>
            <w:tcW w:w="2268" w:type="dxa"/>
          </w:tcPr>
          <w:p w14:paraId="19613E50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функціонал (обрати із переліку)</w:t>
            </w:r>
          </w:p>
        </w:tc>
      </w:tr>
      <w:tr w:rsidR="0070458E" w14:paraId="050197F1" w14:textId="77777777">
        <w:trPr>
          <w:trHeight w:val="645"/>
        </w:trPr>
        <w:tc>
          <w:tcPr>
            <w:tcW w:w="568" w:type="dxa"/>
          </w:tcPr>
          <w:p w14:paraId="16452A39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14:paraId="76718BB8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Буде укладено господарчі договори, ліцензійні угоди, отримано гранти як впровадження наукових або </w:t>
            </w:r>
            <w:r>
              <w:rPr>
                <w:lang w:val="uk-UA"/>
              </w:rPr>
              <w:t>науково-практичних результатів проєкту на суму відносно загального обсягу фінансування проєкту</w:t>
            </w:r>
          </w:p>
        </w:tc>
        <w:tc>
          <w:tcPr>
            <w:tcW w:w="2268" w:type="dxa"/>
          </w:tcPr>
          <w:p w14:paraId="7D0A08D4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у тис. грн</w:t>
            </w:r>
          </w:p>
        </w:tc>
      </w:tr>
      <w:tr w:rsidR="0070458E" w14:paraId="1484E533" w14:textId="77777777">
        <w:trPr>
          <w:trHeight w:val="695"/>
        </w:trPr>
        <w:tc>
          <w:tcPr>
            <w:tcW w:w="568" w:type="dxa"/>
          </w:tcPr>
          <w:p w14:paraId="292EB3D2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14:paraId="7FB54CC3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  <w:p w14:paraId="694ECDFF" w14:textId="77777777" w:rsidR="0070458E" w:rsidRDefault="00AA6CA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патенти на винахід</w:t>
            </w:r>
          </w:p>
          <w:p w14:paraId="0F41A4E7" w14:textId="77777777" w:rsidR="0070458E" w:rsidRDefault="00AA6CA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патенти на корисну модель</w:t>
            </w:r>
          </w:p>
          <w:p w14:paraId="645FEFA8" w14:textId="77777777" w:rsidR="0070458E" w:rsidRDefault="00AA6CAF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свідоцтва на </w:t>
            </w:r>
            <w:r>
              <w:rPr>
                <w:lang w:val="uk-UA"/>
              </w:rPr>
              <w:t>авторський твір, патенти на промисловий зразок</w:t>
            </w:r>
          </w:p>
        </w:tc>
        <w:tc>
          <w:tcPr>
            <w:tcW w:w="2268" w:type="dxa"/>
          </w:tcPr>
          <w:p w14:paraId="4F79F3A5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та вид документу</w:t>
            </w:r>
          </w:p>
        </w:tc>
      </w:tr>
      <w:tr w:rsidR="0070458E" w14:paraId="6B265444" w14:textId="77777777">
        <w:trPr>
          <w:trHeight w:val="695"/>
        </w:trPr>
        <w:tc>
          <w:tcPr>
            <w:tcW w:w="568" w:type="dxa"/>
          </w:tcPr>
          <w:p w14:paraId="49598A5A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14:paraId="0B1D7AB6" w14:textId="77777777" w:rsidR="0070458E" w:rsidRDefault="00AA6CAF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представлені науково-практичні результати проєкту на міжнародних комунікативних форумах, всеукраїнських та регіональних </w:t>
            </w:r>
            <w:r>
              <w:rPr>
                <w:lang w:val="uk-UA"/>
              </w:rPr>
              <w:t xml:space="preserve">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>
              <w:rPr>
                <w:lang w:val="uk-UA"/>
              </w:rPr>
              <w:t>ел.версію</w:t>
            </w:r>
            <w:proofErr w:type="spellEnd"/>
            <w:r>
              <w:rPr>
                <w:lang w:val="uk-UA"/>
              </w:rPr>
              <w:t xml:space="preserve"> заходу/матеріалів/каталогів</w:t>
            </w:r>
          </w:p>
        </w:tc>
        <w:tc>
          <w:tcPr>
            <w:tcW w:w="2268" w:type="dxa"/>
          </w:tcPr>
          <w:p w14:paraId="04F94DB2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0458E" w14:paraId="5E704BFE" w14:textId="77777777">
        <w:trPr>
          <w:trHeight w:val="1026"/>
        </w:trPr>
        <w:tc>
          <w:tcPr>
            <w:tcW w:w="568" w:type="dxa"/>
          </w:tcPr>
          <w:p w14:paraId="387BB428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14:paraId="7CBB3B51" w14:textId="77777777" w:rsidR="0070458E" w:rsidRDefault="00AA6CAF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</w:t>
            </w:r>
            <w:r>
              <w:rPr>
                <w:lang w:val="uk-UA"/>
              </w:rPr>
              <w:t xml:space="preserve">наукових праць, матеріалах конференцій тощо, що входять до науково-метричних баз даних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  <w:r>
              <w:rPr>
                <w:lang w:val="uk-UA"/>
              </w:rPr>
              <w:t xml:space="preserve"> (в тому числі у наукових журналах України, що відносяться до категорії «А»)</w:t>
            </w:r>
          </w:p>
        </w:tc>
        <w:tc>
          <w:tcPr>
            <w:tcW w:w="2268" w:type="dxa"/>
          </w:tcPr>
          <w:p w14:paraId="35DF9BFF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  <w:tr w:rsidR="0070458E" w14:paraId="51619B5C" w14:textId="77777777">
        <w:trPr>
          <w:trHeight w:val="586"/>
        </w:trPr>
        <w:tc>
          <w:tcPr>
            <w:tcW w:w="568" w:type="dxa"/>
          </w:tcPr>
          <w:p w14:paraId="15203E9F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371" w:type="dxa"/>
          </w:tcPr>
          <w:p w14:paraId="110F0A18" w14:textId="77777777" w:rsidR="0070458E" w:rsidRDefault="00AA6CAF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Виконавці проєкту представлять </w:t>
            </w:r>
            <w:r>
              <w:rPr>
                <w:lang w:val="uk-UA"/>
              </w:rPr>
              <w:t xml:space="preserve">розробку/бізнес-план в конкурсах інноваційних фестивалів та/або стартапів та/або </w:t>
            </w:r>
            <w:proofErr w:type="spellStart"/>
            <w:r>
              <w:rPr>
                <w:lang w:val="uk-UA"/>
              </w:rPr>
              <w:t>акселераційних</w:t>
            </w:r>
            <w:proofErr w:type="spellEnd"/>
            <w:r>
              <w:rPr>
                <w:lang w:val="uk-UA"/>
              </w:rPr>
              <w:t xml:space="preserve"> програмах та/або </w:t>
            </w:r>
            <w:proofErr w:type="spellStart"/>
            <w:r>
              <w:rPr>
                <w:lang w:val="uk-UA"/>
              </w:rPr>
              <w:t>хакатонах</w:t>
            </w:r>
            <w:proofErr w:type="spellEnd"/>
          </w:p>
        </w:tc>
        <w:tc>
          <w:tcPr>
            <w:tcW w:w="2268" w:type="dxa"/>
          </w:tcPr>
          <w:p w14:paraId="0902F444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 w14:paraId="2891FD47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3AE5301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14:paraId="51B30868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lastRenderedPageBreak/>
        <w:t>Таблиця 14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70458E" w14:paraId="4F5A3497" w14:textId="77777777">
        <w:tc>
          <w:tcPr>
            <w:tcW w:w="1070" w:type="dxa"/>
            <w:vAlign w:val="center"/>
          </w:tcPr>
          <w:p w14:paraId="5C565CB7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14:paraId="782FB7A3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59A4DC47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24A37792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 </w:t>
            </w:r>
          </w:p>
          <w:p w14:paraId="2E2EE578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(тис. грн)</w:t>
            </w:r>
          </w:p>
        </w:tc>
        <w:tc>
          <w:tcPr>
            <w:tcW w:w="4809" w:type="dxa"/>
          </w:tcPr>
          <w:p w14:paraId="582606BB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14:paraId="45DD217B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  <w:t>(зазначити кількість запланованих публікацій, захистів магістерських, кандид</w:t>
            </w:r>
            <w:r>
              <w:rPr>
                <w:lang w:val="uk-UA"/>
              </w:rPr>
              <w:t xml:space="preserve">атських та докторських дисертацій, отримання охоронних документів на об’єкти права інтелектуальної власності відповідно до </w:t>
            </w:r>
            <w:proofErr w:type="spellStart"/>
            <w:r>
              <w:rPr>
                <w:lang w:val="uk-UA"/>
              </w:rPr>
              <w:t>пп</w:t>
            </w:r>
            <w:proofErr w:type="spellEnd"/>
            <w:r>
              <w:rPr>
                <w:lang w:val="uk-UA"/>
              </w:rPr>
              <w:t xml:space="preserve"> табл.13).</w:t>
            </w:r>
          </w:p>
        </w:tc>
      </w:tr>
      <w:tr w:rsidR="0070458E" w14:paraId="7BCF68F1" w14:textId="77777777">
        <w:tc>
          <w:tcPr>
            <w:tcW w:w="1070" w:type="dxa"/>
          </w:tcPr>
          <w:p w14:paraId="52A05494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6BD995CB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15547965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64C1D9DA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5EF9E334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338E3342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71513DFF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проєкту):</w:t>
      </w:r>
    </w:p>
    <w:p w14:paraId="54C4435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доктори наук:____ ; кандидати наук/доктори </w:t>
      </w:r>
      <w:r>
        <w:rPr>
          <w:lang w:val="uk-UA"/>
        </w:rPr>
        <w:t>філософії: _____;</w:t>
      </w:r>
    </w:p>
    <w:p w14:paraId="08593E00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 w14:paraId="62AC3919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14:paraId="04176FA5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працівники: ______, допоміжний персонал ________;</w:t>
      </w:r>
    </w:p>
    <w:p w14:paraId="1222AE36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14:paraId="578219F8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14:paraId="352B1C75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51EF746B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 з оплатою в межах запиту):</w:t>
      </w:r>
    </w:p>
    <w:p w14:paraId="6A520463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15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70458E" w14:paraId="4CD6F3B8" w14:textId="77777777">
        <w:tc>
          <w:tcPr>
            <w:tcW w:w="535" w:type="dxa"/>
            <w:vAlign w:val="center"/>
          </w:tcPr>
          <w:p w14:paraId="677F29CC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14735D2A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28C9D6DF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6244EED8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98BB967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Посада і місце основної </w:t>
            </w:r>
            <w:r>
              <w:rPr>
                <w:lang w:val="uk-UA"/>
              </w:rPr>
              <w:t>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50544B3B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70458E" w14:paraId="582966FB" w14:textId="77777777">
        <w:tc>
          <w:tcPr>
            <w:tcW w:w="535" w:type="dxa"/>
          </w:tcPr>
          <w:p w14:paraId="6D50B926" w14:textId="77777777" w:rsidR="0070458E" w:rsidRDefault="00AA6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4CDBE8CE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2B7F065F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432434B1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5F063D65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D6E3665" w14:textId="77777777" w:rsidR="0070458E" w:rsidRDefault="00704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47607E0E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 w14:paraId="5BD0B4E1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До складу основних виконавців (авторів) проєкту може входити за необхідності не більше 30% (2 </w:t>
      </w:r>
      <w:r>
        <w:rPr>
          <w:lang w:val="uk-UA"/>
        </w:rPr>
        <w:t>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 w14:paraId="70B7F4C0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5C3561DC" w14:textId="77777777" w:rsidR="0070458E" w:rsidRDefault="00AA6CA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</w:t>
      </w:r>
      <w:r>
        <w:rPr>
          <w:lang w:val="uk-UA"/>
        </w:rPr>
        <w:t>да основних виконавців (авторів) проєкту щодо участі в ньому.</w:t>
      </w:r>
    </w:p>
    <w:p w14:paraId="06F8155C" w14:textId="77777777" w:rsidR="0070458E" w:rsidRDefault="0070458E">
      <w:pPr>
        <w:spacing w:line="240" w:lineRule="auto"/>
        <w:ind w:left="1" w:hanging="3"/>
        <w:rPr>
          <w:sz w:val="28"/>
          <w:szCs w:val="28"/>
        </w:rPr>
      </w:pPr>
    </w:p>
    <w:p w14:paraId="76581521" w14:textId="77777777" w:rsidR="0070458E" w:rsidRDefault="0070458E">
      <w:pPr>
        <w:spacing w:line="240" w:lineRule="auto"/>
        <w:ind w:left="1" w:hanging="3"/>
        <w:rPr>
          <w:sz w:val="28"/>
          <w:szCs w:val="28"/>
        </w:rPr>
      </w:pPr>
    </w:p>
    <w:p w14:paraId="2C2F815C" w14:textId="77777777" w:rsidR="0070458E" w:rsidRDefault="0070458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</w:pPr>
    </w:p>
    <w:sectPr w:rsidR="0070458E">
      <w:pgSz w:w="11906" w:h="16838"/>
      <w:pgMar w:top="851" w:right="851" w:bottom="709" w:left="1134" w:header="568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124EB" w14:textId="77777777" w:rsidR="00AA6CAF" w:rsidRDefault="00AA6CAF">
      <w:pPr>
        <w:spacing w:line="240" w:lineRule="auto"/>
        <w:ind w:left="0" w:hanging="2"/>
      </w:pPr>
    </w:p>
  </w:endnote>
  <w:endnote w:type="continuationSeparator" w:id="0">
    <w:p w14:paraId="692A5A49" w14:textId="77777777" w:rsidR="00AA6CAF" w:rsidRDefault="00AA6CAF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9E3F" w14:textId="77777777" w:rsidR="0070458E" w:rsidRDefault="0070458E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FC66" w14:textId="77777777" w:rsidR="0070458E" w:rsidRDefault="0070458E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B0BE" w14:textId="77777777" w:rsidR="0070458E" w:rsidRDefault="0070458E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6B8E" w14:textId="77777777" w:rsidR="00AA6CAF" w:rsidRDefault="00AA6CAF">
      <w:pPr>
        <w:spacing w:line="240" w:lineRule="auto"/>
        <w:ind w:left="0" w:hanging="2"/>
      </w:pPr>
    </w:p>
  </w:footnote>
  <w:footnote w:type="continuationSeparator" w:id="0">
    <w:p w14:paraId="4242A7C9" w14:textId="77777777" w:rsidR="00AA6CAF" w:rsidRDefault="00AA6CAF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1840" w14:textId="77777777" w:rsidR="0070458E" w:rsidRDefault="0070458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EBEE" w14:textId="77777777" w:rsidR="0070458E" w:rsidRDefault="00AA6CAF">
    <w:pPr>
      <w:pStyle w:val="a8"/>
      <w:ind w:left="0" w:hanging="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uk-UA"/>
      </w:rPr>
      <w:t>#</w:t>
    </w:r>
    <w:r>
      <w:fldChar w:fldCharType="end"/>
    </w:r>
  </w:p>
  <w:p w14:paraId="27D3DC55" w14:textId="77777777" w:rsidR="0070458E" w:rsidRDefault="00AA6C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lang w:val="uk-UA"/>
      </w:rPr>
    </w:pPr>
    <w:r>
      <w:rPr>
        <w:color w:val="000000"/>
        <w:lang w:val="uk-UA"/>
      </w:rPr>
      <w:t xml:space="preserve">Продовження форми проєкту </w:t>
    </w:r>
    <w:r>
      <w:rPr>
        <w:color w:val="000000"/>
        <w:lang w:val="uk-UA"/>
      </w:rPr>
      <w:br/>
    </w:r>
    <w:r>
      <w:rPr>
        <w:lang w:val="uk-UA"/>
      </w:rPr>
      <w:t>науково-технічної (експериментальної) розробки</w:t>
    </w:r>
  </w:p>
  <w:p w14:paraId="05B87EAD" w14:textId="77777777" w:rsidR="0070458E" w:rsidRDefault="007045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lang w:val="uk-UA"/>
      </w:rPr>
    </w:pPr>
  </w:p>
  <w:p w14:paraId="11E06581" w14:textId="77777777" w:rsidR="0070458E" w:rsidRDefault="007045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34BA" w14:textId="77777777" w:rsidR="0070458E" w:rsidRDefault="0070458E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46FC0"/>
    <w:multiLevelType w:val="hybridMultilevel"/>
    <w:tmpl w:val="28D4AD1C"/>
    <w:lvl w:ilvl="0" w:tplc="1D689FEA">
      <w:start w:val="1"/>
      <w:numFmt w:val="bullet"/>
      <w:lvlText w:val="-"/>
      <w:lvlJc w:val="left"/>
      <w:pPr>
        <w:ind w:left="358" w:hanging="360"/>
      </w:pPr>
      <w:rPr>
        <w:rFonts w:ascii="Times New Roman" w:hAnsi="Times New Roman"/>
      </w:rPr>
    </w:lvl>
    <w:lvl w:ilvl="1" w:tplc="20000003">
      <w:start w:val="1"/>
      <w:numFmt w:val="bullet"/>
      <w:lvlText w:val="o"/>
      <w:lvlJc w:val="left"/>
      <w:pPr>
        <w:ind w:left="1078" w:hanging="360"/>
      </w:pPr>
      <w:rPr>
        <w:rFonts w:ascii="Courier New" w:hAnsi="Courier New"/>
      </w:rPr>
    </w:lvl>
    <w:lvl w:ilvl="2" w:tplc="20000005">
      <w:start w:val="1"/>
      <w:numFmt w:val="bullet"/>
      <w:lvlText w:val=""/>
      <w:lvlJc w:val="left"/>
      <w:pPr>
        <w:ind w:left="1798" w:hanging="360"/>
      </w:pPr>
      <w:rPr>
        <w:rFonts w:ascii="Wingdings" w:hAnsi="Wingdings"/>
      </w:rPr>
    </w:lvl>
    <w:lvl w:ilvl="3" w:tplc="20000001">
      <w:start w:val="1"/>
      <w:numFmt w:val="bullet"/>
      <w:lvlText w:val=""/>
      <w:lvlJc w:val="left"/>
      <w:pPr>
        <w:ind w:left="2518" w:hanging="360"/>
      </w:pPr>
      <w:rPr>
        <w:rFonts w:ascii="Symbol" w:hAnsi="Symbol"/>
      </w:rPr>
    </w:lvl>
    <w:lvl w:ilvl="4" w:tplc="20000003">
      <w:start w:val="1"/>
      <w:numFmt w:val="bullet"/>
      <w:lvlText w:val="o"/>
      <w:lvlJc w:val="left"/>
      <w:pPr>
        <w:ind w:left="3238" w:hanging="360"/>
      </w:pPr>
      <w:rPr>
        <w:rFonts w:ascii="Courier New" w:hAnsi="Courier New"/>
      </w:rPr>
    </w:lvl>
    <w:lvl w:ilvl="5" w:tplc="20000005">
      <w:start w:val="1"/>
      <w:numFmt w:val="bullet"/>
      <w:lvlText w:val=""/>
      <w:lvlJc w:val="left"/>
      <w:pPr>
        <w:ind w:left="3958" w:hanging="360"/>
      </w:pPr>
      <w:rPr>
        <w:rFonts w:ascii="Wingdings" w:hAnsi="Wingdings"/>
      </w:rPr>
    </w:lvl>
    <w:lvl w:ilvl="6" w:tplc="20000001">
      <w:start w:val="1"/>
      <w:numFmt w:val="bullet"/>
      <w:lvlText w:val=""/>
      <w:lvlJc w:val="left"/>
      <w:pPr>
        <w:ind w:left="4678" w:hanging="360"/>
      </w:pPr>
      <w:rPr>
        <w:rFonts w:ascii="Symbol" w:hAnsi="Symbol"/>
      </w:rPr>
    </w:lvl>
    <w:lvl w:ilvl="7" w:tplc="20000003">
      <w:start w:val="1"/>
      <w:numFmt w:val="bullet"/>
      <w:lvlText w:val="o"/>
      <w:lvlJc w:val="left"/>
      <w:pPr>
        <w:ind w:left="5398" w:hanging="360"/>
      </w:pPr>
      <w:rPr>
        <w:rFonts w:ascii="Courier New" w:hAnsi="Courier New"/>
      </w:rPr>
    </w:lvl>
    <w:lvl w:ilvl="8" w:tplc="20000005">
      <w:start w:val="1"/>
      <w:numFmt w:val="bullet"/>
      <w:lvlText w:val=""/>
      <w:lvlJc w:val="left"/>
      <w:pPr>
        <w:ind w:left="611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8E"/>
    <w:rsid w:val="0070458E"/>
    <w:rsid w:val="00AA6CAF"/>
    <w:rsid w:val="00C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13D0"/>
  <w15:docId w15:val="{3248C1DB-2C9F-4130-B968-D82469F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customStyle="1" w:styleId="Default">
    <w:name w:val="Default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a7">
    <w:name w:val="Body Text Indent"/>
    <w:basedOn w:val="a"/>
    <w:pPr>
      <w:ind w:left="-180" w:hanging="360"/>
    </w:pPr>
    <w:rPr>
      <w:sz w:val="28"/>
      <w:lang w:val="uk-UA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8">
    <w:name w:val="header"/>
    <w:basedOn w:val="a"/>
    <w:link w:val="11"/>
    <w:pPr>
      <w:tabs>
        <w:tab w:val="center" w:pos="4819"/>
        <w:tab w:val="right" w:pos="9639"/>
      </w:tabs>
    </w:pPr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12">
    <w:name w:val="Звичайний1"/>
    <w:pPr>
      <w:spacing w:after="200" w:line="276" w:lineRule="auto"/>
    </w:pPr>
    <w:rPr>
      <w:rFonts w:ascii="Calibri" w:hAnsi="Calibri"/>
      <w:sz w:val="22"/>
      <w:lang w:val="en-US" w:eastAsia="en-US"/>
    </w:rPr>
  </w:style>
  <w:style w:type="paragraph" w:styleId="ac">
    <w:name w:val="footnote text"/>
    <w:link w:val="ad"/>
    <w:semiHidden/>
    <w:rPr>
      <w:szCs w:val="20"/>
    </w:rPr>
  </w:style>
  <w:style w:type="paragraph" w:styleId="ae">
    <w:name w:val="endnote text"/>
    <w:link w:val="af"/>
    <w:semiHidden/>
    <w:rPr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2">
    <w:name w:val="Текст Знак"/>
    <w:rPr>
      <w:rFonts w:ascii="Courier New" w:hAnsi="Courier New"/>
      <w:w w:val="100"/>
      <w:position w:val="-1"/>
      <w:vertAlign w:val="baseline"/>
      <w:cs w:val="0"/>
      <w:lang w:val="ru-RU" w:eastAsia="ru-RU" w:bidi="ar-SA"/>
    </w:rPr>
  </w:style>
  <w:style w:type="character" w:styleId="af3">
    <w:name w:val="Strong"/>
    <w:rPr>
      <w:b/>
      <w:bCs/>
      <w:w w:val="100"/>
      <w:position w:val="-1"/>
      <w:vertAlign w:val="baseline"/>
      <w:cs w:val="0"/>
    </w:rPr>
  </w:style>
  <w:style w:type="character" w:customStyle="1" w:styleId="af4">
    <w:name w:val="Текст выноски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7">
    <w:name w:val="Ниж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11">
    <w:name w:val="Верхний колонтитул Знак1"/>
    <w:basedOn w:val="a0"/>
    <w:link w:val="a8"/>
    <w:rPr>
      <w:position w:val="-1"/>
      <w:sz w:val="24"/>
      <w:szCs w:val="24"/>
      <w:lang w:val="ru-RU" w:eastAsia="ru-RU"/>
    </w:rPr>
  </w:style>
  <w:style w:type="character" w:styleId="af8">
    <w:name w:val="footnote reference"/>
    <w:semiHidden/>
    <w:rPr>
      <w:vertAlign w:val="superscript"/>
    </w:rPr>
  </w:style>
  <w:style w:type="character" w:customStyle="1" w:styleId="ad">
    <w:name w:val="Текст сноски Знак"/>
    <w:link w:val="ac"/>
    <w:semiHidden/>
    <w:rPr>
      <w:sz w:val="20"/>
      <w:szCs w:val="20"/>
    </w:rPr>
  </w:style>
  <w:style w:type="character" w:styleId="af9">
    <w:name w:val="endnote reference"/>
    <w:semiHidden/>
    <w:rPr>
      <w:vertAlign w:val="superscript"/>
    </w:rPr>
  </w:style>
  <w:style w:type="character" w:customStyle="1" w:styleId="af">
    <w:name w:val="Текст концевой сноски Знак"/>
    <w:link w:val="ae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piEH/Rs7OFq79+QntXbE/6gxg==">AMUW2mWKx6eylEMiaTOs7skWz0zimRXdxbjpjbUcVqiTzV0Ul8Sy5/z4Hg/DfA1h3Uku8ho4GYo/avpjEgu6pR5XSXO5dVhyTkDQVWrEEUcJrAPh/d3O//c=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2331</Words>
  <Characters>13292</Characters>
  <Application>Microsoft Office Word</Application>
  <DocSecurity>0</DocSecurity>
  <Lines>110</Lines>
  <Paragraphs>31</Paragraphs>
  <ScaleCrop>false</ScaleCrop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HP</cp:lastModifiedBy>
  <cp:revision>2</cp:revision>
  <cp:lastPrinted>2021-09-16T12:58:00Z</cp:lastPrinted>
  <dcterms:created xsi:type="dcterms:W3CDTF">2022-11-23T05:09:00Z</dcterms:created>
  <dcterms:modified xsi:type="dcterms:W3CDTF">2022-11-23T05:09:00Z</dcterms:modified>
</cp:coreProperties>
</file>