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7A3E" w14:textId="77777777" w:rsidR="00852297" w:rsidRPr="00993274" w:rsidRDefault="00852297" w:rsidP="00852297">
      <w:pPr>
        <w:spacing w:after="0" w:line="240" w:lineRule="auto"/>
        <w:ind w:left="13452"/>
        <w:jc w:val="center"/>
        <w:rPr>
          <w:rStyle w:val="a8"/>
        </w:rPr>
      </w:pPr>
    </w:p>
    <w:p w14:paraId="783967AC" w14:textId="77777777" w:rsidR="00852297" w:rsidRDefault="00852297" w:rsidP="00852297">
      <w:pPr>
        <w:spacing w:after="0" w:line="240" w:lineRule="auto"/>
        <w:ind w:left="9204" w:firstLine="708"/>
        <w:jc w:val="center"/>
        <w:rPr>
          <w:rFonts w:ascii="Times New Roman" w:hAnsi="Times New Roman"/>
          <w:lang w:val="uk-UA"/>
        </w:rPr>
      </w:pPr>
      <w:r w:rsidRPr="008121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ЗАТВЕРДЖУЮ</w:t>
      </w:r>
    </w:p>
    <w:p w14:paraId="4520BE28" w14:textId="77777777" w:rsidR="00241136" w:rsidRDefault="00852297" w:rsidP="00241136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</w:t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241136" w:rsidRPr="00241136">
        <w:rPr>
          <w:rFonts w:ascii="Times New Roman" w:hAnsi="Times New Roman"/>
          <w:lang w:val="uk-UA"/>
        </w:rPr>
        <w:t xml:space="preserve">Проректор з науково-педагогічної </w:t>
      </w:r>
    </w:p>
    <w:p w14:paraId="706C4649" w14:textId="6A53D5AD" w:rsidR="00241136" w:rsidRDefault="00241136" w:rsidP="00241136">
      <w:pPr>
        <w:spacing w:after="0" w:line="240" w:lineRule="auto"/>
        <w:ind w:left="864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 w:rsidRPr="00241136">
        <w:rPr>
          <w:rFonts w:ascii="Times New Roman" w:hAnsi="Times New Roman"/>
          <w:lang w:val="uk-UA"/>
        </w:rPr>
        <w:t>роботи та розвитку</w:t>
      </w:r>
      <w:r w:rsidR="00852297">
        <w:rPr>
          <w:rFonts w:ascii="Times New Roman" w:hAnsi="Times New Roman"/>
          <w:lang w:val="uk-UA"/>
        </w:rPr>
        <w:t xml:space="preserve">   </w:t>
      </w:r>
    </w:p>
    <w:p w14:paraId="59CF1279" w14:textId="5A69E791" w:rsidR="00852297" w:rsidRDefault="00852297" w:rsidP="00241136">
      <w:pPr>
        <w:spacing w:after="0" w:line="240" w:lineRule="auto"/>
        <w:ind w:left="9360" w:firstLine="72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________________ </w:t>
      </w:r>
      <w:r w:rsidR="00241136">
        <w:rPr>
          <w:rFonts w:ascii="Times New Roman" w:hAnsi="Times New Roman"/>
          <w:lang w:val="uk-UA"/>
        </w:rPr>
        <w:t>С.М. Кваша</w:t>
      </w:r>
    </w:p>
    <w:p w14:paraId="78048B6A" w14:textId="5FF0869B" w:rsidR="00852297" w:rsidRDefault="00852297" w:rsidP="00852297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</w:t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Pr="00AB4C8C">
        <w:rPr>
          <w:rFonts w:ascii="Times New Roman" w:hAnsi="Times New Roman"/>
        </w:rPr>
        <w:tab/>
      </w:r>
      <w:r w:rsidR="00D40092"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lang w:val="uk-UA"/>
        </w:rPr>
        <w:t>_________________ 202</w:t>
      </w:r>
      <w:r w:rsidR="00241136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року    </w:t>
      </w:r>
    </w:p>
    <w:p w14:paraId="61654B14" w14:textId="77777777" w:rsidR="00852297" w:rsidRDefault="00852297" w:rsidP="00852297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14:paraId="05FE3BED" w14:textId="6970E89A" w:rsidR="00852297" w:rsidRDefault="00852297" w:rsidP="00852297">
      <w:pPr>
        <w:spacing w:after="0" w:line="240" w:lineRule="auto"/>
        <w:ind w:left="2832" w:hanging="2406"/>
        <w:jc w:val="center"/>
        <w:rPr>
          <w:rFonts w:ascii="Times New Roman" w:hAnsi="Times New Roman"/>
          <w:sz w:val="24"/>
          <w:szCs w:val="24"/>
          <w:lang w:val="uk-UA"/>
        </w:rPr>
      </w:pPr>
      <w:r w:rsidRPr="005C7342">
        <w:rPr>
          <w:rFonts w:ascii="Times New Roman" w:hAnsi="Times New Roman"/>
          <w:sz w:val="24"/>
          <w:szCs w:val="24"/>
          <w:lang w:val="uk-UA"/>
        </w:rPr>
        <w:t>Розклад проведення занять аспірантам</w:t>
      </w:r>
      <w:r w:rsidRPr="00E5611F">
        <w:rPr>
          <w:rFonts w:ascii="Times New Roman" w:hAnsi="Times New Roman"/>
          <w:sz w:val="24"/>
          <w:szCs w:val="24"/>
        </w:rPr>
        <w:t xml:space="preserve"> </w:t>
      </w:r>
      <w:r w:rsidR="00B038F6">
        <w:rPr>
          <w:rFonts w:ascii="Times New Roman" w:hAnsi="Times New Roman"/>
          <w:sz w:val="24"/>
          <w:szCs w:val="24"/>
          <w:lang w:val="uk-UA"/>
        </w:rPr>
        <w:t>вечірньої, за</w:t>
      </w:r>
      <w:r>
        <w:rPr>
          <w:rFonts w:ascii="Times New Roman" w:hAnsi="Times New Roman"/>
          <w:sz w:val="24"/>
          <w:szCs w:val="24"/>
          <w:lang w:val="uk-UA"/>
        </w:rPr>
        <w:t>очної форми</w:t>
      </w:r>
      <w:r w:rsidR="0030247D" w:rsidRPr="0030247D">
        <w:rPr>
          <w:rFonts w:ascii="Times New Roman" w:hAnsi="Times New Roman"/>
          <w:sz w:val="24"/>
          <w:szCs w:val="24"/>
        </w:rPr>
        <w:t xml:space="preserve"> </w:t>
      </w:r>
      <w:r w:rsidR="0030247D">
        <w:rPr>
          <w:rFonts w:ascii="Times New Roman" w:hAnsi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38F6">
        <w:rPr>
          <w:rFonts w:ascii="Times New Roman" w:hAnsi="Times New Roman"/>
          <w:sz w:val="24"/>
          <w:szCs w:val="24"/>
          <w:lang w:val="uk-UA"/>
        </w:rPr>
        <w:t>та здоб</w:t>
      </w:r>
      <w:r w:rsidR="0030247D">
        <w:rPr>
          <w:rFonts w:ascii="Times New Roman" w:hAnsi="Times New Roman"/>
          <w:sz w:val="24"/>
          <w:szCs w:val="24"/>
          <w:lang w:val="uk-UA"/>
        </w:rPr>
        <w:t>у</w:t>
      </w:r>
      <w:r w:rsidR="00B038F6">
        <w:rPr>
          <w:rFonts w:ascii="Times New Roman" w:hAnsi="Times New Roman"/>
          <w:sz w:val="24"/>
          <w:szCs w:val="24"/>
          <w:lang w:val="uk-UA"/>
        </w:rPr>
        <w:t>вач</w:t>
      </w:r>
      <w:r w:rsidR="00D40092">
        <w:rPr>
          <w:rFonts w:ascii="Times New Roman" w:hAnsi="Times New Roman"/>
          <w:sz w:val="24"/>
          <w:szCs w:val="24"/>
          <w:lang w:val="uk-UA"/>
        </w:rPr>
        <w:t>ам</w:t>
      </w:r>
    </w:p>
    <w:p w14:paraId="054D97AB" w14:textId="774F15F1" w:rsidR="00852297" w:rsidRDefault="00852297" w:rsidP="00852297">
      <w:pPr>
        <w:spacing w:after="0" w:line="240" w:lineRule="auto"/>
        <w:ind w:left="2832" w:hanging="240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261D">
        <w:rPr>
          <w:rFonts w:ascii="Times New Roman" w:hAnsi="Times New Roman"/>
          <w:sz w:val="24"/>
          <w:szCs w:val="24"/>
          <w:lang w:val="uk-UA"/>
        </w:rPr>
        <w:t>І</w:t>
      </w:r>
      <w:r w:rsidR="00B038F6">
        <w:rPr>
          <w:rFonts w:ascii="Times New Roman" w:hAnsi="Times New Roman"/>
          <w:sz w:val="24"/>
          <w:szCs w:val="24"/>
          <w:lang w:val="en-US"/>
        </w:rPr>
        <w:t>I</w:t>
      </w:r>
      <w:r w:rsidR="00D40092" w:rsidRPr="00D40092">
        <w:rPr>
          <w:rFonts w:ascii="Times New Roman" w:hAnsi="Times New Roman"/>
          <w:sz w:val="24"/>
          <w:szCs w:val="24"/>
        </w:rPr>
        <w:t xml:space="preserve"> </w:t>
      </w:r>
      <w:r w:rsidR="00D40092">
        <w:rPr>
          <w:rFonts w:ascii="Times New Roman" w:hAnsi="Times New Roman"/>
          <w:sz w:val="24"/>
          <w:szCs w:val="24"/>
          <w:lang w:val="uk-UA"/>
        </w:rPr>
        <w:t>року</w:t>
      </w:r>
      <w:r w:rsidR="00B038F6" w:rsidRPr="0030247D">
        <w:rPr>
          <w:rFonts w:ascii="Times New Roman" w:hAnsi="Times New Roman"/>
          <w:sz w:val="24"/>
          <w:szCs w:val="24"/>
        </w:rPr>
        <w:t xml:space="preserve"> </w:t>
      </w:r>
      <w:r w:rsidR="00B038F6">
        <w:rPr>
          <w:rFonts w:ascii="Times New Roman" w:hAnsi="Times New Roman"/>
          <w:sz w:val="24"/>
          <w:szCs w:val="24"/>
          <w:lang w:val="uk-UA"/>
        </w:rPr>
        <w:t xml:space="preserve">навчання у </w:t>
      </w:r>
      <w:r w:rsidR="00B038F6">
        <w:rPr>
          <w:rFonts w:ascii="Times New Roman" w:hAnsi="Times New Roman"/>
          <w:sz w:val="24"/>
          <w:szCs w:val="24"/>
          <w:lang w:val="en-US"/>
        </w:rPr>
        <w:t>I</w:t>
      </w:r>
      <w:r w:rsidR="000326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семестрі 202</w:t>
      </w:r>
      <w:r w:rsidR="0003261D">
        <w:rPr>
          <w:rFonts w:ascii="Times New Roman" w:hAnsi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14:paraId="0CC020D0" w14:textId="77777777" w:rsidR="00852297" w:rsidRPr="00090C38" w:rsidRDefault="00852297" w:rsidP="00852297">
      <w:pPr>
        <w:spacing w:after="0" w:line="240" w:lineRule="auto"/>
        <w:ind w:left="2832" w:hanging="240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освітньо-науковою програмою</w:t>
      </w:r>
      <w:r w:rsidRPr="00090C38">
        <w:rPr>
          <w:rFonts w:ascii="Times New Roman" w:hAnsi="Times New Roman"/>
          <w:sz w:val="24"/>
          <w:szCs w:val="24"/>
        </w:rPr>
        <w:t xml:space="preserve"> 202 </w:t>
      </w:r>
      <w:r>
        <w:rPr>
          <w:rFonts w:ascii="Times New Roman" w:hAnsi="Times New Roman"/>
          <w:sz w:val="24"/>
          <w:szCs w:val="24"/>
          <w:lang w:val="uk-UA"/>
        </w:rPr>
        <w:t>Захист і карантин рослин</w:t>
      </w:r>
    </w:p>
    <w:tbl>
      <w:tblPr>
        <w:tblpPr w:leftFromText="180" w:rightFromText="180" w:vertAnchor="page" w:horzAnchor="margin" w:tblpY="3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84"/>
        <w:gridCol w:w="1513"/>
        <w:gridCol w:w="1914"/>
        <w:gridCol w:w="1765"/>
        <w:gridCol w:w="1518"/>
        <w:gridCol w:w="602"/>
        <w:gridCol w:w="1513"/>
        <w:gridCol w:w="1914"/>
        <w:gridCol w:w="1765"/>
        <w:gridCol w:w="1518"/>
      </w:tblGrid>
      <w:tr w:rsidR="00241136" w:rsidRPr="004E7E67" w14:paraId="175A210D" w14:textId="77777777" w:rsidTr="00241136">
        <w:tc>
          <w:tcPr>
            <w:tcW w:w="682" w:type="dxa"/>
            <w:vMerge w:val="restart"/>
            <w:shd w:val="clear" w:color="auto" w:fill="auto"/>
            <w:textDirection w:val="btLr"/>
          </w:tcPr>
          <w:p w14:paraId="41B78D0D" w14:textId="77777777" w:rsidR="00852297" w:rsidRPr="004E7E67" w:rsidRDefault="00852297" w:rsidP="00AB23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Дати</w:t>
            </w:r>
          </w:p>
        </w:tc>
        <w:tc>
          <w:tcPr>
            <w:tcW w:w="953" w:type="dxa"/>
            <w:shd w:val="clear" w:color="auto" w:fill="auto"/>
          </w:tcPr>
          <w:p w14:paraId="39AAFC1F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14:paraId="6F970747" w14:textId="25F8D25D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14:paraId="0FFF1CB7" w14:textId="1C342105" w:rsidR="00852297" w:rsidRPr="004E7E67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10.11.21</w:t>
            </w:r>
          </w:p>
        </w:tc>
        <w:tc>
          <w:tcPr>
            <w:tcW w:w="1778" w:type="dxa"/>
            <w:shd w:val="clear" w:color="auto" w:fill="auto"/>
          </w:tcPr>
          <w:p w14:paraId="48FD5DF0" w14:textId="0C676D4E" w:rsidR="00852297" w:rsidRPr="004E7E67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11.11.21</w:t>
            </w:r>
          </w:p>
        </w:tc>
        <w:tc>
          <w:tcPr>
            <w:tcW w:w="1518" w:type="dxa"/>
            <w:shd w:val="clear" w:color="auto" w:fill="auto"/>
          </w:tcPr>
          <w:p w14:paraId="3B09A8A3" w14:textId="211B9421" w:rsidR="00852297" w:rsidRPr="004E7E67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12.11.21</w:t>
            </w:r>
          </w:p>
        </w:tc>
        <w:tc>
          <w:tcPr>
            <w:tcW w:w="708" w:type="dxa"/>
            <w:shd w:val="clear" w:color="auto" w:fill="auto"/>
          </w:tcPr>
          <w:p w14:paraId="7C9756FE" w14:textId="77777777" w:rsidR="00852297" w:rsidRPr="00AC192B" w:rsidRDefault="00852297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14:paraId="54F1500C" w14:textId="4C1C6ECF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16.11.21</w:t>
            </w:r>
          </w:p>
        </w:tc>
        <w:tc>
          <w:tcPr>
            <w:tcW w:w="1914" w:type="dxa"/>
            <w:shd w:val="clear" w:color="auto" w:fill="auto"/>
          </w:tcPr>
          <w:p w14:paraId="4898CD47" w14:textId="0936D6C8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17.11.21</w:t>
            </w:r>
          </w:p>
        </w:tc>
        <w:tc>
          <w:tcPr>
            <w:tcW w:w="1778" w:type="dxa"/>
            <w:shd w:val="clear" w:color="auto" w:fill="auto"/>
          </w:tcPr>
          <w:p w14:paraId="2907EC5E" w14:textId="29775348" w:rsidR="00852297" w:rsidRPr="00005ECD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18.11.21</w:t>
            </w:r>
          </w:p>
        </w:tc>
        <w:tc>
          <w:tcPr>
            <w:tcW w:w="1117" w:type="dxa"/>
            <w:shd w:val="clear" w:color="auto" w:fill="auto"/>
          </w:tcPr>
          <w:p w14:paraId="3003A83E" w14:textId="597A7EBF" w:rsidR="00852297" w:rsidRPr="00AC192B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19.11.21</w:t>
            </w:r>
          </w:p>
        </w:tc>
      </w:tr>
      <w:tr w:rsidR="00241136" w:rsidRPr="004E7E67" w14:paraId="0C929A89" w14:textId="77777777" w:rsidTr="00241136">
        <w:tc>
          <w:tcPr>
            <w:tcW w:w="682" w:type="dxa"/>
            <w:vMerge/>
            <w:shd w:val="clear" w:color="auto" w:fill="auto"/>
          </w:tcPr>
          <w:p w14:paraId="77B2B0FB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auto" w:fill="auto"/>
          </w:tcPr>
          <w:p w14:paraId="1D3C9568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83C72F3" w14:textId="53FA80B5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23.11.21</w:t>
            </w:r>
          </w:p>
        </w:tc>
        <w:tc>
          <w:tcPr>
            <w:tcW w:w="1914" w:type="dxa"/>
            <w:shd w:val="clear" w:color="auto" w:fill="auto"/>
          </w:tcPr>
          <w:p w14:paraId="0212A8A7" w14:textId="635858C6" w:rsidR="00852297" w:rsidRPr="00241136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24.11.21</w:t>
            </w:r>
          </w:p>
        </w:tc>
        <w:tc>
          <w:tcPr>
            <w:tcW w:w="1778" w:type="dxa"/>
            <w:shd w:val="clear" w:color="auto" w:fill="auto"/>
          </w:tcPr>
          <w:p w14:paraId="20DCB003" w14:textId="7E5B2035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25.11.21</w:t>
            </w:r>
          </w:p>
        </w:tc>
        <w:tc>
          <w:tcPr>
            <w:tcW w:w="1518" w:type="dxa"/>
            <w:shd w:val="clear" w:color="auto" w:fill="auto"/>
          </w:tcPr>
          <w:p w14:paraId="4D593669" w14:textId="02B61ADB" w:rsidR="00852297" w:rsidRPr="00241136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26.11.21</w:t>
            </w:r>
          </w:p>
        </w:tc>
        <w:tc>
          <w:tcPr>
            <w:tcW w:w="708" w:type="dxa"/>
            <w:shd w:val="clear" w:color="auto" w:fill="auto"/>
          </w:tcPr>
          <w:p w14:paraId="72894A62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17F7958E" w14:textId="4B1342A5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30.11.21</w:t>
            </w:r>
          </w:p>
        </w:tc>
        <w:tc>
          <w:tcPr>
            <w:tcW w:w="1914" w:type="dxa"/>
            <w:shd w:val="clear" w:color="auto" w:fill="auto"/>
          </w:tcPr>
          <w:p w14:paraId="1031171F" w14:textId="0703CB1F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01.12.21</w:t>
            </w:r>
          </w:p>
        </w:tc>
        <w:tc>
          <w:tcPr>
            <w:tcW w:w="1778" w:type="dxa"/>
            <w:shd w:val="clear" w:color="auto" w:fill="auto"/>
          </w:tcPr>
          <w:p w14:paraId="4650AC05" w14:textId="6747DD58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2.12.21</w:t>
            </w:r>
          </w:p>
        </w:tc>
        <w:tc>
          <w:tcPr>
            <w:tcW w:w="1117" w:type="dxa"/>
            <w:shd w:val="clear" w:color="auto" w:fill="auto"/>
          </w:tcPr>
          <w:p w14:paraId="1FE418A8" w14:textId="6552A639" w:rsidR="00852297" w:rsidRPr="00AC192B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3.12.21</w:t>
            </w:r>
          </w:p>
        </w:tc>
      </w:tr>
      <w:tr w:rsidR="00241136" w:rsidRPr="004E7E67" w14:paraId="10326A55" w14:textId="77777777" w:rsidTr="00241136">
        <w:tc>
          <w:tcPr>
            <w:tcW w:w="682" w:type="dxa"/>
            <w:vMerge/>
            <w:shd w:val="clear" w:color="auto" w:fill="auto"/>
          </w:tcPr>
          <w:p w14:paraId="6F3F2167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auto" w:fill="auto"/>
          </w:tcPr>
          <w:p w14:paraId="63F16FFD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40623B9D" w14:textId="4E900DAB" w:rsidR="00852297" w:rsidRPr="00AC192B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7.12.21</w:t>
            </w:r>
          </w:p>
        </w:tc>
        <w:tc>
          <w:tcPr>
            <w:tcW w:w="1914" w:type="dxa"/>
            <w:shd w:val="clear" w:color="auto" w:fill="auto"/>
          </w:tcPr>
          <w:p w14:paraId="1395D5CC" w14:textId="0383FD1F" w:rsidR="00852297" w:rsidRPr="00241136" w:rsidRDefault="00241136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8.12.21</w:t>
            </w:r>
          </w:p>
        </w:tc>
        <w:tc>
          <w:tcPr>
            <w:tcW w:w="1778" w:type="dxa"/>
            <w:shd w:val="clear" w:color="auto" w:fill="auto"/>
          </w:tcPr>
          <w:p w14:paraId="7637ABD4" w14:textId="0A214433" w:rsidR="00852297" w:rsidRPr="00241136" w:rsidRDefault="00241136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9.12.21</w:t>
            </w:r>
          </w:p>
        </w:tc>
        <w:tc>
          <w:tcPr>
            <w:tcW w:w="1518" w:type="dxa"/>
            <w:shd w:val="clear" w:color="auto" w:fill="auto"/>
          </w:tcPr>
          <w:p w14:paraId="50C7D11C" w14:textId="467D05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CAE0AFF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5BE89AB9" w14:textId="0D6067DB" w:rsidR="00852297" w:rsidRPr="00005ECD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14:paraId="05848CFE" w14:textId="73BF4FAC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4921A153" w14:textId="2D781B62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2A36B7B5" w14:textId="4B16318F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136" w:rsidRPr="004E7E67" w14:paraId="08AFCFED" w14:textId="77777777" w:rsidTr="00241136">
        <w:tc>
          <w:tcPr>
            <w:tcW w:w="682" w:type="dxa"/>
            <w:vMerge/>
            <w:shd w:val="clear" w:color="auto" w:fill="auto"/>
          </w:tcPr>
          <w:p w14:paraId="7925EE9B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auto" w:fill="auto"/>
          </w:tcPr>
          <w:p w14:paraId="3F3FA532" w14:textId="77777777" w:rsidR="00852297" w:rsidRPr="00AC192B" w:rsidRDefault="00852297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14:paraId="07B156CB" w14:textId="6A7744E1" w:rsidR="00852297" w:rsidRPr="00AC192B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14:paraId="395B653D" w14:textId="79FC989A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0247B78C" w14:textId="2F5C10C8" w:rsidR="00852297" w:rsidRPr="00AC192B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14:paraId="145915EF" w14:textId="6F0F0C69" w:rsidR="00852297" w:rsidRPr="00AC192B" w:rsidRDefault="00852297" w:rsidP="00AB23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38AB1B6A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174774B9" w14:textId="0145D528" w:rsidR="0085229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B558E10" w14:textId="72E9754C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0C37BFC7" w14:textId="30A98894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51C4DF1A" w14:textId="36388094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136" w:rsidRPr="004E7E67" w14:paraId="31161A79" w14:textId="77777777" w:rsidTr="00241136">
        <w:tc>
          <w:tcPr>
            <w:tcW w:w="682" w:type="dxa"/>
            <w:vMerge/>
            <w:shd w:val="clear" w:color="auto" w:fill="auto"/>
          </w:tcPr>
          <w:p w14:paraId="5BC864A7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auto" w:fill="auto"/>
          </w:tcPr>
          <w:p w14:paraId="31CA454B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7D113EE" w14:textId="0A408599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AF66873" w14:textId="21B3D008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0A11FF90" w14:textId="4B9EAF31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shd w:val="clear" w:color="auto" w:fill="auto"/>
          </w:tcPr>
          <w:p w14:paraId="6F85ED7C" w14:textId="6C9C84C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FF49465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64EDEBB0" w14:textId="36C98914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677A8AA" w14:textId="45F3D89B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078E408D" w14:textId="4669050F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774F1CF0" w14:textId="7C9A4C2B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136" w:rsidRPr="004E7E67" w14:paraId="2B25C97F" w14:textId="77777777" w:rsidTr="00241136">
        <w:tc>
          <w:tcPr>
            <w:tcW w:w="682" w:type="dxa"/>
            <w:vMerge/>
            <w:shd w:val="clear" w:color="auto" w:fill="auto"/>
          </w:tcPr>
          <w:p w14:paraId="38027464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auto" w:fill="auto"/>
          </w:tcPr>
          <w:p w14:paraId="5137F166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6A34C46C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560526F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5B470EB7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shd w:val="clear" w:color="auto" w:fill="auto"/>
          </w:tcPr>
          <w:p w14:paraId="500C6AA1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7638EC3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11689460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410EFED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14:paraId="48D15B1F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22A19033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297" w:rsidRPr="004E7E67" w14:paraId="2C22EC88" w14:textId="77777777" w:rsidTr="00241136">
        <w:tc>
          <w:tcPr>
            <w:tcW w:w="682" w:type="dxa"/>
            <w:vMerge/>
            <w:shd w:val="clear" w:color="auto" w:fill="auto"/>
          </w:tcPr>
          <w:p w14:paraId="63AFE639" w14:textId="77777777" w:rsidR="00852297" w:rsidRPr="004E7E67" w:rsidRDefault="00852297" w:rsidP="00AB2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6" w:type="dxa"/>
            <w:gridSpan w:val="5"/>
            <w:shd w:val="clear" w:color="auto" w:fill="auto"/>
          </w:tcPr>
          <w:p w14:paraId="6E2017C8" w14:textId="77777777" w:rsidR="00852297" w:rsidRPr="00090C38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1-й тиждень</w:t>
            </w:r>
          </w:p>
        </w:tc>
        <w:tc>
          <w:tcPr>
            <w:tcW w:w="7030" w:type="dxa"/>
            <w:gridSpan w:val="5"/>
            <w:shd w:val="clear" w:color="auto" w:fill="auto"/>
          </w:tcPr>
          <w:p w14:paraId="603D5641" w14:textId="77777777" w:rsidR="00852297" w:rsidRPr="00E126D0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2-й тиждень</w:t>
            </w:r>
          </w:p>
        </w:tc>
      </w:tr>
      <w:tr w:rsidR="00241136" w:rsidRPr="004E7E67" w14:paraId="16F9C381" w14:textId="77777777" w:rsidTr="00241136">
        <w:tc>
          <w:tcPr>
            <w:tcW w:w="682" w:type="dxa"/>
            <w:shd w:val="clear" w:color="auto" w:fill="auto"/>
          </w:tcPr>
          <w:p w14:paraId="52D8ECFB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Пара</w:t>
            </w:r>
          </w:p>
        </w:tc>
        <w:tc>
          <w:tcPr>
            <w:tcW w:w="953" w:type="dxa"/>
            <w:shd w:val="clear" w:color="auto" w:fill="auto"/>
          </w:tcPr>
          <w:p w14:paraId="67082F46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Пн.</w:t>
            </w:r>
          </w:p>
        </w:tc>
        <w:tc>
          <w:tcPr>
            <w:tcW w:w="1513" w:type="dxa"/>
            <w:shd w:val="clear" w:color="auto" w:fill="auto"/>
          </w:tcPr>
          <w:p w14:paraId="400A8551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Вт.</w:t>
            </w:r>
          </w:p>
        </w:tc>
        <w:tc>
          <w:tcPr>
            <w:tcW w:w="1914" w:type="dxa"/>
            <w:shd w:val="clear" w:color="auto" w:fill="auto"/>
          </w:tcPr>
          <w:p w14:paraId="6EA95C0D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Ср.</w:t>
            </w:r>
          </w:p>
        </w:tc>
        <w:tc>
          <w:tcPr>
            <w:tcW w:w="1778" w:type="dxa"/>
            <w:shd w:val="clear" w:color="auto" w:fill="auto"/>
          </w:tcPr>
          <w:p w14:paraId="723D4094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Чт.</w:t>
            </w:r>
          </w:p>
        </w:tc>
        <w:tc>
          <w:tcPr>
            <w:tcW w:w="1518" w:type="dxa"/>
            <w:shd w:val="clear" w:color="auto" w:fill="auto"/>
          </w:tcPr>
          <w:p w14:paraId="32E3504C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Пт.</w:t>
            </w:r>
          </w:p>
        </w:tc>
        <w:tc>
          <w:tcPr>
            <w:tcW w:w="708" w:type="dxa"/>
            <w:shd w:val="clear" w:color="auto" w:fill="auto"/>
          </w:tcPr>
          <w:p w14:paraId="558C480D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Пн.</w:t>
            </w:r>
          </w:p>
        </w:tc>
        <w:tc>
          <w:tcPr>
            <w:tcW w:w="1513" w:type="dxa"/>
            <w:shd w:val="clear" w:color="auto" w:fill="auto"/>
          </w:tcPr>
          <w:p w14:paraId="01B50FC4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Вт.</w:t>
            </w:r>
          </w:p>
        </w:tc>
        <w:tc>
          <w:tcPr>
            <w:tcW w:w="1914" w:type="dxa"/>
            <w:shd w:val="clear" w:color="auto" w:fill="auto"/>
          </w:tcPr>
          <w:p w14:paraId="1A2A7B0B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Ср.</w:t>
            </w:r>
          </w:p>
        </w:tc>
        <w:tc>
          <w:tcPr>
            <w:tcW w:w="1778" w:type="dxa"/>
            <w:shd w:val="clear" w:color="auto" w:fill="auto"/>
          </w:tcPr>
          <w:p w14:paraId="6ABF083F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Чт.</w:t>
            </w:r>
          </w:p>
        </w:tc>
        <w:tc>
          <w:tcPr>
            <w:tcW w:w="1117" w:type="dxa"/>
            <w:shd w:val="clear" w:color="auto" w:fill="auto"/>
          </w:tcPr>
          <w:p w14:paraId="3DAC5305" w14:textId="77777777" w:rsidR="00852297" w:rsidRPr="004E7E67" w:rsidRDefault="00852297" w:rsidP="00AB23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7E67">
              <w:rPr>
                <w:rFonts w:ascii="Times New Roman" w:hAnsi="Times New Roman"/>
                <w:lang w:val="uk-UA"/>
              </w:rPr>
              <w:t>Пт.</w:t>
            </w:r>
          </w:p>
        </w:tc>
      </w:tr>
      <w:tr w:rsidR="00241136" w:rsidRPr="00105D6B" w14:paraId="6D68A906" w14:textId="77777777" w:rsidTr="00241136">
        <w:tc>
          <w:tcPr>
            <w:tcW w:w="682" w:type="dxa"/>
            <w:shd w:val="clear" w:color="auto" w:fill="auto"/>
          </w:tcPr>
          <w:p w14:paraId="06CDF9CB" w14:textId="77777777" w:rsidR="00241136" w:rsidRPr="003C5DF1" w:rsidRDefault="00241136" w:rsidP="002411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C5DF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953" w:type="dxa"/>
            <w:shd w:val="clear" w:color="auto" w:fill="auto"/>
          </w:tcPr>
          <w:p w14:paraId="26F490A1" w14:textId="27B99972" w:rsidR="00241136" w:rsidRPr="005A4924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0F5D2697" w14:textId="77777777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63A4"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1914" w:type="dxa"/>
            <w:shd w:val="clear" w:color="auto" w:fill="auto"/>
          </w:tcPr>
          <w:p w14:paraId="039E27E1" w14:textId="4D29C046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  <w:r w:rsidRPr="0059601A">
              <w:rPr>
                <w:rFonts w:ascii="Times New Roman" w:hAnsi="Times New Roman"/>
              </w:rPr>
              <w:t>Фітопатологічний моніторинг сучасних агроценозів</w:t>
            </w:r>
          </w:p>
        </w:tc>
        <w:tc>
          <w:tcPr>
            <w:tcW w:w="1778" w:type="dxa"/>
            <w:shd w:val="clear" w:color="auto" w:fill="auto"/>
          </w:tcPr>
          <w:p w14:paraId="656C9EFB" w14:textId="77777777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63A4">
              <w:rPr>
                <w:rFonts w:ascii="Times New Roman" w:hAnsi="Times New Roman"/>
              </w:rPr>
              <w:t>Ентомологічний моніторинг сучасних агроценозів</w:t>
            </w:r>
          </w:p>
        </w:tc>
        <w:tc>
          <w:tcPr>
            <w:tcW w:w="1518" w:type="dxa"/>
            <w:shd w:val="clear" w:color="auto" w:fill="auto"/>
          </w:tcPr>
          <w:p w14:paraId="2F347E44" w14:textId="730D7D1B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601A">
              <w:rPr>
                <w:rFonts w:ascii="Times New Roman" w:hAnsi="Times New Roman"/>
              </w:rPr>
              <w:t>Біологія фітопатогенів</w:t>
            </w:r>
          </w:p>
        </w:tc>
        <w:tc>
          <w:tcPr>
            <w:tcW w:w="708" w:type="dxa"/>
            <w:shd w:val="clear" w:color="auto" w:fill="auto"/>
          </w:tcPr>
          <w:p w14:paraId="0BDCCA67" w14:textId="77777777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04D80C6" w14:textId="77777777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63A4"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1914" w:type="dxa"/>
            <w:shd w:val="clear" w:color="auto" w:fill="auto"/>
          </w:tcPr>
          <w:p w14:paraId="2851FDFA" w14:textId="530C2ED5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  <w:r w:rsidRPr="0059601A">
              <w:rPr>
                <w:rFonts w:ascii="Times New Roman" w:hAnsi="Times New Roman"/>
              </w:rPr>
              <w:t>Фітопатологічний моніторинг сучасних агроценозів</w:t>
            </w:r>
          </w:p>
        </w:tc>
        <w:tc>
          <w:tcPr>
            <w:tcW w:w="1778" w:type="dxa"/>
            <w:shd w:val="clear" w:color="auto" w:fill="auto"/>
          </w:tcPr>
          <w:p w14:paraId="6C8935B0" w14:textId="77777777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63A4">
              <w:rPr>
                <w:rFonts w:ascii="Times New Roman" w:hAnsi="Times New Roman"/>
              </w:rPr>
              <w:t>Ентомологічний моніторинг сучасних агроценозів</w:t>
            </w:r>
          </w:p>
        </w:tc>
        <w:tc>
          <w:tcPr>
            <w:tcW w:w="1117" w:type="dxa"/>
            <w:shd w:val="clear" w:color="auto" w:fill="auto"/>
          </w:tcPr>
          <w:p w14:paraId="5AA7AB6F" w14:textId="516D7613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601A">
              <w:rPr>
                <w:rFonts w:ascii="Times New Roman" w:hAnsi="Times New Roman"/>
              </w:rPr>
              <w:t>Біологія фітопатогенів</w:t>
            </w:r>
          </w:p>
        </w:tc>
      </w:tr>
      <w:tr w:rsidR="00241136" w:rsidRPr="004E7E67" w14:paraId="524F39D5" w14:textId="77777777" w:rsidTr="00241136">
        <w:tc>
          <w:tcPr>
            <w:tcW w:w="682" w:type="dxa"/>
            <w:shd w:val="clear" w:color="auto" w:fill="auto"/>
          </w:tcPr>
          <w:p w14:paraId="63293401" w14:textId="77777777" w:rsidR="00241136" w:rsidRPr="003C5DF1" w:rsidRDefault="00241136" w:rsidP="002411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C5DF1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953" w:type="dxa"/>
            <w:shd w:val="clear" w:color="auto" w:fill="auto"/>
          </w:tcPr>
          <w:p w14:paraId="3EBCE8B3" w14:textId="16407712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7037E8CD" w14:textId="77777777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  <w:r w:rsidRPr="001563A4"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1914" w:type="dxa"/>
            <w:shd w:val="clear" w:color="auto" w:fill="auto"/>
          </w:tcPr>
          <w:p w14:paraId="2BEAEF25" w14:textId="150021E2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  <w:r w:rsidRPr="0059601A">
              <w:rPr>
                <w:rFonts w:ascii="Times New Roman" w:hAnsi="Times New Roman"/>
              </w:rPr>
              <w:t>Фітопатологічний моніторинг сучасних агроценозів</w:t>
            </w:r>
          </w:p>
        </w:tc>
        <w:tc>
          <w:tcPr>
            <w:tcW w:w="1778" w:type="dxa"/>
            <w:shd w:val="clear" w:color="auto" w:fill="auto"/>
          </w:tcPr>
          <w:p w14:paraId="6EE51CDB" w14:textId="77777777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63A4">
              <w:rPr>
                <w:rFonts w:ascii="Times New Roman" w:hAnsi="Times New Roman"/>
              </w:rPr>
              <w:t>Ентомологічний моніторинг сучасних агроценозів</w:t>
            </w:r>
          </w:p>
        </w:tc>
        <w:tc>
          <w:tcPr>
            <w:tcW w:w="1518" w:type="dxa"/>
            <w:shd w:val="clear" w:color="auto" w:fill="auto"/>
          </w:tcPr>
          <w:p w14:paraId="5F67816C" w14:textId="678566D9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601A">
              <w:rPr>
                <w:rFonts w:ascii="Times New Roman" w:hAnsi="Times New Roman"/>
              </w:rPr>
              <w:t>Біологія фітопатогенів</w:t>
            </w:r>
          </w:p>
        </w:tc>
        <w:tc>
          <w:tcPr>
            <w:tcW w:w="708" w:type="dxa"/>
            <w:shd w:val="clear" w:color="auto" w:fill="auto"/>
          </w:tcPr>
          <w:p w14:paraId="20DCEACC" w14:textId="77777777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5628506D" w14:textId="77777777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  <w:r w:rsidRPr="001563A4"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1914" w:type="dxa"/>
            <w:shd w:val="clear" w:color="auto" w:fill="auto"/>
          </w:tcPr>
          <w:p w14:paraId="63A247E7" w14:textId="156D832A" w:rsidR="00241136" w:rsidRPr="004E7E67" w:rsidRDefault="00241136" w:rsidP="00241136">
            <w:pPr>
              <w:spacing w:after="0" w:line="240" w:lineRule="auto"/>
              <w:rPr>
                <w:rFonts w:ascii="Times New Roman" w:hAnsi="Times New Roman"/>
              </w:rPr>
            </w:pPr>
            <w:r w:rsidRPr="0059601A">
              <w:rPr>
                <w:rFonts w:ascii="Times New Roman" w:hAnsi="Times New Roman"/>
              </w:rPr>
              <w:t>Фітопатологічний моніторинг сучасних агроценозів</w:t>
            </w:r>
          </w:p>
        </w:tc>
        <w:tc>
          <w:tcPr>
            <w:tcW w:w="1778" w:type="dxa"/>
            <w:shd w:val="clear" w:color="auto" w:fill="auto"/>
          </w:tcPr>
          <w:p w14:paraId="63AD4EBE" w14:textId="77777777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63A4">
              <w:rPr>
                <w:rFonts w:ascii="Times New Roman" w:hAnsi="Times New Roman"/>
              </w:rPr>
              <w:t xml:space="preserve">Ентомологічний моніторинг сучасних агроценозів </w:t>
            </w:r>
            <w:r w:rsidRPr="005A4924">
              <w:rPr>
                <w:rFonts w:ascii="Times New Roman" w:hAnsi="Times New Roman"/>
              </w:rPr>
              <w:t>я</w:t>
            </w:r>
          </w:p>
        </w:tc>
        <w:tc>
          <w:tcPr>
            <w:tcW w:w="1117" w:type="dxa"/>
            <w:shd w:val="clear" w:color="auto" w:fill="auto"/>
          </w:tcPr>
          <w:p w14:paraId="07E75FB4" w14:textId="6F579755" w:rsidR="00241136" w:rsidRPr="00244723" w:rsidRDefault="00241136" w:rsidP="002411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601A">
              <w:rPr>
                <w:rFonts w:ascii="Times New Roman" w:hAnsi="Times New Roman"/>
              </w:rPr>
              <w:t>Біологія фітопатогенів</w:t>
            </w:r>
          </w:p>
        </w:tc>
      </w:tr>
    </w:tbl>
    <w:p w14:paraId="446A781F" w14:textId="77777777" w:rsidR="00852297" w:rsidRDefault="00852297" w:rsidP="008522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438F0BA3" w14:textId="77777777" w:rsidR="00852297" w:rsidRDefault="00852297" w:rsidP="00852297">
      <w:pPr>
        <w:tabs>
          <w:tab w:val="left" w:pos="615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14:paraId="61BE45E7" w14:textId="77777777" w:rsidR="00852297" w:rsidRDefault="00852297" w:rsidP="00852297">
      <w:pPr>
        <w:tabs>
          <w:tab w:val="left" w:pos="615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 факультету захисту рослин, біотехнологій та екології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Коломієць Ю.В.</w:t>
      </w:r>
    </w:p>
    <w:p w14:paraId="5B8C9904" w14:textId="77777777" w:rsidR="00852297" w:rsidRDefault="00852297" w:rsidP="00852297">
      <w:pPr>
        <w:tabs>
          <w:tab w:val="left" w:pos="615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</w:t>
      </w:r>
      <w:r w:rsidRPr="005B4E76">
        <w:rPr>
          <w:rFonts w:ascii="Times New Roman" w:hAnsi="Times New Roman"/>
          <w:sz w:val="20"/>
          <w:szCs w:val="20"/>
          <w:lang w:val="uk-UA"/>
        </w:rPr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5B4E76">
        <w:rPr>
          <w:rFonts w:ascii="Times New Roman" w:hAnsi="Times New Roman"/>
          <w:sz w:val="20"/>
          <w:szCs w:val="20"/>
          <w:lang w:val="uk-UA"/>
        </w:rPr>
        <w:t>(прізвище, ініціали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14:paraId="4490E978" w14:textId="77777777" w:rsidR="00852297" w:rsidRDefault="00852297" w:rsidP="00852297">
      <w:pPr>
        <w:tabs>
          <w:tab w:val="left" w:pos="615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852297" w:rsidSect="009F59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7"/>
    <w:rsid w:val="0003261D"/>
    <w:rsid w:val="00241136"/>
    <w:rsid w:val="0030247D"/>
    <w:rsid w:val="0059601A"/>
    <w:rsid w:val="00762850"/>
    <w:rsid w:val="00852297"/>
    <w:rsid w:val="00B038F6"/>
    <w:rsid w:val="00D40092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B87"/>
  <w15:chartTrackingRefBased/>
  <w15:docId w15:val="{3C373867-783C-4FB2-A4BA-C1862665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9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97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97"/>
    <w:rPr>
      <w:rFonts w:ascii="Calibri" w:eastAsia="Calibri" w:hAnsi="Calibri" w:cs="Times New Roman"/>
      <w:lang w:val="ru-RU"/>
    </w:rPr>
  </w:style>
  <w:style w:type="character" w:styleId="a8">
    <w:name w:val="Subtle Emphasis"/>
    <w:uiPriority w:val="19"/>
    <w:qFormat/>
    <w:rsid w:val="0085229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2021-11-05T09:19:00Z</dcterms:created>
  <dcterms:modified xsi:type="dcterms:W3CDTF">2021-11-09T08:05:00Z</dcterms:modified>
</cp:coreProperties>
</file>