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8F" w:rsidRPr="00A975EF" w:rsidRDefault="007C1DC0" w:rsidP="00E96A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C1DC0" w:rsidRPr="007C1DC0" w:rsidRDefault="007C1DC0" w:rsidP="007C1DC0">
      <w:pPr>
        <w:jc w:val="center"/>
        <w:rPr>
          <w:b/>
          <w:sz w:val="28"/>
          <w:szCs w:val="28"/>
          <w:lang w:val="uk-UA"/>
        </w:rPr>
      </w:pPr>
      <w:r w:rsidRPr="007C1DC0">
        <w:rPr>
          <w:b/>
          <w:sz w:val="28"/>
          <w:szCs w:val="28"/>
          <w:lang w:val="uk-UA"/>
        </w:rPr>
        <w:t>НАВЧАЛЬНА ДИСЦИПЛІНА</w:t>
      </w:r>
    </w:p>
    <w:p w:rsidR="00DA068F" w:rsidRPr="007C1DC0" w:rsidRDefault="00DA068F" w:rsidP="005E0F8B">
      <w:pPr>
        <w:jc w:val="both"/>
        <w:rPr>
          <w:sz w:val="28"/>
          <w:szCs w:val="28"/>
          <w:lang w:val="uk-UA"/>
        </w:rPr>
      </w:pPr>
    </w:p>
    <w:p w:rsidR="00DA068F" w:rsidRPr="007C1DC0" w:rsidRDefault="00E66F63" w:rsidP="00E96A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Патологія, онкологія і морфологія тварин</w:t>
      </w:r>
    </w:p>
    <w:p w:rsidR="007C1DC0" w:rsidRDefault="007C1DC0" w:rsidP="00E96A69">
      <w:pPr>
        <w:jc w:val="center"/>
        <w:rPr>
          <w:b/>
          <w:i/>
          <w:sz w:val="28"/>
          <w:szCs w:val="28"/>
          <w:lang w:val="uk-UA"/>
        </w:rPr>
      </w:pPr>
    </w:p>
    <w:p w:rsidR="007C1DC0" w:rsidRPr="007C1DC0" w:rsidRDefault="007C1DC0" w:rsidP="007C1DC0">
      <w:pPr>
        <w:spacing w:after="24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Кафедра хірургії і патофізіології ім. акад. І.О. Поваженка</w:t>
      </w:r>
    </w:p>
    <w:p w:rsidR="00774B81" w:rsidRPr="00A975EF" w:rsidRDefault="007C1DC0" w:rsidP="00E96A69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Факультет ветеринарної медицини</w:t>
      </w:r>
    </w:p>
    <w:p w:rsidR="00DA068F" w:rsidRPr="00A975EF" w:rsidRDefault="007C1DC0" w:rsidP="00774345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1DC0" w:rsidRDefault="007C1DC0" w:rsidP="007C1DC0">
      <w:pPr>
        <w:rPr>
          <w:i/>
          <w:sz w:val="28"/>
          <w:szCs w:val="28"/>
          <w:lang w:val="uk-UA"/>
        </w:rPr>
      </w:pPr>
    </w:p>
    <w:p w:rsidR="00136DCD" w:rsidRDefault="00DC7584" w:rsidP="00136DCD">
      <w:pPr>
        <w:spacing w:line="360" w:lineRule="auto"/>
        <w:rPr>
          <w:rFonts w:eastAsia="Calibri"/>
          <w:snapToGrid w:val="0"/>
          <w:sz w:val="28"/>
          <w:szCs w:val="28"/>
          <w:lang w:eastAsia="en-US"/>
        </w:rPr>
      </w:pPr>
      <w:r w:rsidRPr="00D3023C">
        <w:rPr>
          <w:b/>
          <w:sz w:val="28"/>
          <w:szCs w:val="28"/>
          <w:lang w:val="uk-UA"/>
        </w:rPr>
        <w:t>Лектор</w:t>
      </w:r>
      <w:r>
        <w:rPr>
          <w:b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7B65B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</w:t>
      </w:r>
      <w:r w:rsidRPr="008E4282">
        <w:rPr>
          <w:rFonts w:eastAsia="Calibri"/>
          <w:snapToGrid w:val="0"/>
          <w:sz w:val="28"/>
          <w:szCs w:val="28"/>
          <w:lang w:eastAsia="en-US"/>
        </w:rPr>
        <w:t xml:space="preserve">Борисевич Б.В., Мазуркевич А.Й., </w:t>
      </w:r>
    </w:p>
    <w:p w:rsidR="00DC7584" w:rsidRDefault="00136DCD" w:rsidP="00136DC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rFonts w:eastAsia="Calibri"/>
          <w:snapToGrid w:val="0"/>
          <w:sz w:val="28"/>
          <w:szCs w:val="28"/>
          <w:lang w:val="uk-UA" w:eastAsia="en-US"/>
        </w:rPr>
        <w:t xml:space="preserve">                                           </w:t>
      </w:r>
      <w:r w:rsidR="00DC7584" w:rsidRPr="008E4282">
        <w:rPr>
          <w:rFonts w:eastAsia="Calibri"/>
          <w:snapToGrid w:val="0"/>
          <w:sz w:val="28"/>
          <w:szCs w:val="28"/>
          <w:lang w:eastAsia="en-US"/>
        </w:rPr>
        <w:t>Мельник О.П., Хомич В.Т.</w:t>
      </w:r>
    </w:p>
    <w:p w:rsidR="00DC7584" w:rsidRDefault="00DC7584" w:rsidP="00136DCD">
      <w:pPr>
        <w:spacing w:line="360" w:lineRule="auto"/>
        <w:rPr>
          <w:sz w:val="28"/>
          <w:szCs w:val="28"/>
          <w:lang w:val="uk-UA"/>
        </w:rPr>
      </w:pPr>
      <w:r w:rsidRPr="00D3023C">
        <w:rPr>
          <w:b/>
          <w:sz w:val="28"/>
          <w:szCs w:val="28"/>
          <w:lang w:val="uk-UA"/>
        </w:rPr>
        <w:t xml:space="preserve">Семестр    </w:t>
      </w:r>
      <w:r>
        <w:rPr>
          <w:sz w:val="28"/>
          <w:szCs w:val="28"/>
          <w:lang w:val="uk-UA"/>
        </w:rPr>
        <w:t xml:space="preserve">                                            2</w:t>
      </w:r>
    </w:p>
    <w:p w:rsidR="00DC7584" w:rsidRPr="00586F66" w:rsidRDefault="00DC7584" w:rsidP="00136DCD">
      <w:pPr>
        <w:spacing w:line="360" w:lineRule="auto"/>
        <w:rPr>
          <w:sz w:val="28"/>
          <w:szCs w:val="28"/>
          <w:lang w:val="uk-UA"/>
        </w:rPr>
      </w:pPr>
      <w:r w:rsidRPr="00D3023C">
        <w:rPr>
          <w:b/>
          <w:sz w:val="28"/>
          <w:szCs w:val="28"/>
          <w:lang w:val="uk-UA"/>
        </w:rPr>
        <w:t>Освітньо-науковий ступінь</w:t>
      </w:r>
      <w:r>
        <w:rPr>
          <w:sz w:val="28"/>
          <w:szCs w:val="28"/>
          <w:lang w:val="uk-UA"/>
        </w:rPr>
        <w:t xml:space="preserve">              </w:t>
      </w:r>
      <w:r w:rsidR="00136DCD">
        <w:rPr>
          <w:sz w:val="28"/>
          <w:szCs w:val="28"/>
          <w:lang w:val="uk-UA"/>
        </w:rPr>
        <w:t>Р</w:t>
      </w:r>
      <w:r>
        <w:rPr>
          <w:sz w:val="28"/>
          <w:szCs w:val="28"/>
          <w:lang w:val="en-US"/>
        </w:rPr>
        <w:t>hD</w:t>
      </w:r>
      <w:r>
        <w:rPr>
          <w:sz w:val="28"/>
          <w:szCs w:val="28"/>
          <w:lang w:val="uk-UA"/>
        </w:rPr>
        <w:t>,</w:t>
      </w:r>
      <w:r w:rsidRPr="00586F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доктор філософії </w:t>
      </w:r>
    </w:p>
    <w:p w:rsidR="00DC7584" w:rsidRDefault="00DC7584" w:rsidP="00136DCD">
      <w:pPr>
        <w:spacing w:line="360" w:lineRule="auto"/>
        <w:rPr>
          <w:sz w:val="28"/>
          <w:szCs w:val="28"/>
          <w:lang w:val="uk-UA"/>
        </w:rPr>
      </w:pPr>
      <w:r w:rsidRPr="00D3023C">
        <w:rPr>
          <w:b/>
          <w:sz w:val="28"/>
          <w:szCs w:val="28"/>
          <w:lang w:val="uk-UA"/>
        </w:rPr>
        <w:t xml:space="preserve">Кількість кредитів ЄКТС </w:t>
      </w:r>
      <w:r>
        <w:rPr>
          <w:sz w:val="28"/>
          <w:szCs w:val="28"/>
          <w:lang w:val="uk-UA"/>
        </w:rPr>
        <w:t xml:space="preserve">                </w:t>
      </w:r>
      <w:r w:rsidR="004A351E">
        <w:rPr>
          <w:sz w:val="28"/>
          <w:szCs w:val="28"/>
          <w:lang w:val="uk-UA"/>
        </w:rPr>
        <w:t>4</w:t>
      </w:r>
    </w:p>
    <w:p w:rsidR="00DC7584" w:rsidRDefault="00DC7584" w:rsidP="00136DCD">
      <w:pPr>
        <w:spacing w:line="360" w:lineRule="auto"/>
        <w:rPr>
          <w:sz w:val="28"/>
          <w:szCs w:val="28"/>
          <w:lang w:val="uk-UA"/>
        </w:rPr>
      </w:pPr>
      <w:r w:rsidRPr="00D3023C">
        <w:rPr>
          <w:b/>
          <w:sz w:val="28"/>
          <w:szCs w:val="28"/>
          <w:lang w:val="uk-UA"/>
        </w:rPr>
        <w:t xml:space="preserve">Форма контролю </w:t>
      </w:r>
      <w:r w:rsidRPr="00D3023C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Екзамен</w:t>
      </w:r>
    </w:p>
    <w:p w:rsidR="00BE6D2D" w:rsidRPr="00B2230F" w:rsidRDefault="00DC7584" w:rsidP="00B2230F">
      <w:pPr>
        <w:spacing w:line="360" w:lineRule="auto"/>
        <w:rPr>
          <w:i/>
          <w:sz w:val="28"/>
          <w:szCs w:val="28"/>
          <w:lang w:val="uk-UA"/>
        </w:rPr>
      </w:pPr>
      <w:r w:rsidRPr="00D3023C">
        <w:rPr>
          <w:b/>
          <w:sz w:val="28"/>
          <w:szCs w:val="28"/>
          <w:lang w:val="uk-UA"/>
        </w:rPr>
        <w:t>Аудиторні години</w:t>
      </w:r>
      <w:r w:rsidR="00B2230F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="004A351E">
        <w:rPr>
          <w:sz w:val="28"/>
          <w:szCs w:val="28"/>
          <w:lang w:val="uk-UA"/>
        </w:rPr>
        <w:t>4</w:t>
      </w:r>
      <w:r w:rsidR="00B2230F" w:rsidRPr="00B2230F">
        <w:rPr>
          <w:sz w:val="28"/>
          <w:szCs w:val="28"/>
          <w:lang w:val="uk-UA"/>
        </w:rPr>
        <w:t xml:space="preserve">0 (20 годин лекційні, </w:t>
      </w:r>
      <w:r w:rsidR="004A351E">
        <w:rPr>
          <w:sz w:val="28"/>
          <w:szCs w:val="28"/>
          <w:lang w:val="uk-UA"/>
        </w:rPr>
        <w:t>2</w:t>
      </w:r>
      <w:bookmarkStart w:id="0" w:name="_GoBack"/>
      <w:bookmarkEnd w:id="0"/>
      <w:r w:rsidR="00B2230F" w:rsidRPr="00B2230F">
        <w:rPr>
          <w:sz w:val="28"/>
          <w:szCs w:val="28"/>
          <w:lang w:val="uk-UA"/>
        </w:rPr>
        <w:t>0 годин лабораторні)</w:t>
      </w:r>
    </w:p>
    <w:p w:rsidR="00015BCF" w:rsidRDefault="00015BCF" w:rsidP="0086689F">
      <w:pPr>
        <w:jc w:val="center"/>
        <w:rPr>
          <w:b/>
          <w:sz w:val="28"/>
          <w:szCs w:val="28"/>
          <w:lang w:val="uk-UA"/>
        </w:rPr>
      </w:pPr>
    </w:p>
    <w:p w:rsidR="00850433" w:rsidRPr="00B2230F" w:rsidRDefault="007C1DC0" w:rsidP="0086689F">
      <w:pPr>
        <w:jc w:val="center"/>
        <w:rPr>
          <w:sz w:val="28"/>
          <w:szCs w:val="28"/>
          <w:lang w:val="uk-UA"/>
        </w:rPr>
      </w:pPr>
      <w:r w:rsidRPr="00B2230F">
        <w:rPr>
          <w:sz w:val="28"/>
          <w:szCs w:val="28"/>
          <w:lang w:val="uk-UA"/>
        </w:rPr>
        <w:t>Загальний опис дисципліни</w:t>
      </w:r>
      <w:r w:rsidR="00850433" w:rsidRPr="00B2230F">
        <w:rPr>
          <w:sz w:val="28"/>
          <w:szCs w:val="28"/>
          <w:lang w:val="uk-UA"/>
        </w:rPr>
        <w:t xml:space="preserve"> </w:t>
      </w:r>
    </w:p>
    <w:p w:rsidR="006C0D2D" w:rsidRPr="00A975EF" w:rsidRDefault="008B2376" w:rsidP="00BE6D2D">
      <w:pPr>
        <w:jc w:val="both"/>
        <w:rPr>
          <w:color w:val="FF0000"/>
          <w:sz w:val="28"/>
          <w:szCs w:val="28"/>
        </w:rPr>
      </w:pPr>
      <w:r w:rsidRPr="00A975EF">
        <w:rPr>
          <w:sz w:val="28"/>
          <w:szCs w:val="28"/>
          <w:lang w:val="uk-UA"/>
        </w:rPr>
        <w:t xml:space="preserve">                  </w:t>
      </w:r>
      <w:r w:rsidR="00850433" w:rsidRPr="00A975EF">
        <w:rPr>
          <w:sz w:val="28"/>
          <w:szCs w:val="28"/>
        </w:rPr>
        <w:t xml:space="preserve"> </w:t>
      </w:r>
    </w:p>
    <w:p w:rsidR="0086689F" w:rsidRPr="00A06D19" w:rsidRDefault="0086689F" w:rsidP="0086689F">
      <w:pPr>
        <w:spacing w:line="360" w:lineRule="auto"/>
        <w:ind w:firstLine="900"/>
        <w:jc w:val="both"/>
        <w:rPr>
          <w:sz w:val="28"/>
          <w:szCs w:val="28"/>
        </w:rPr>
      </w:pPr>
      <w:r w:rsidRPr="00B2230F">
        <w:rPr>
          <w:sz w:val="28"/>
          <w:szCs w:val="28"/>
        </w:rPr>
        <w:t>Мета викладання дисципліни</w:t>
      </w:r>
      <w:r w:rsidRPr="00A06D19">
        <w:rPr>
          <w:sz w:val="28"/>
          <w:szCs w:val="28"/>
        </w:rPr>
        <w:t xml:space="preserve"> </w:t>
      </w:r>
      <w:r w:rsidRPr="00B2230F">
        <w:rPr>
          <w:b/>
          <w:sz w:val="28"/>
          <w:szCs w:val="28"/>
        </w:rPr>
        <w:t>-</w:t>
      </w:r>
      <w:r w:rsidRPr="00A06D19">
        <w:rPr>
          <w:sz w:val="28"/>
          <w:szCs w:val="28"/>
        </w:rPr>
        <w:t xml:space="preserve">  поглиблене вивчення </w:t>
      </w:r>
      <w:r>
        <w:rPr>
          <w:sz w:val="28"/>
          <w:szCs w:val="28"/>
        </w:rPr>
        <w:t xml:space="preserve">будови організму тварин на макро- і мікроструктурному рівні, </w:t>
      </w:r>
      <w:r w:rsidRPr="00A06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його </w:t>
      </w:r>
      <w:r w:rsidRPr="00A06D19">
        <w:rPr>
          <w:sz w:val="28"/>
          <w:szCs w:val="28"/>
        </w:rPr>
        <w:t xml:space="preserve">життєдіяльності </w:t>
      </w:r>
      <w:r>
        <w:rPr>
          <w:sz w:val="28"/>
          <w:szCs w:val="28"/>
        </w:rPr>
        <w:t xml:space="preserve">за </w:t>
      </w:r>
      <w:r w:rsidRPr="00A06D19">
        <w:rPr>
          <w:sz w:val="28"/>
          <w:szCs w:val="28"/>
        </w:rPr>
        <w:t>хворо</w:t>
      </w:r>
      <w:r>
        <w:rPr>
          <w:sz w:val="28"/>
          <w:szCs w:val="28"/>
        </w:rPr>
        <w:t>би</w:t>
      </w:r>
      <w:r w:rsidRPr="00A06D19">
        <w:rPr>
          <w:sz w:val="28"/>
          <w:szCs w:val="28"/>
        </w:rPr>
        <w:t>, основних закономірностей виникнення, розвитк</w:t>
      </w:r>
      <w:r>
        <w:rPr>
          <w:sz w:val="28"/>
          <w:szCs w:val="28"/>
        </w:rPr>
        <w:t>у</w:t>
      </w:r>
      <w:r w:rsidRPr="00A06D19">
        <w:rPr>
          <w:sz w:val="28"/>
          <w:szCs w:val="28"/>
        </w:rPr>
        <w:t xml:space="preserve"> та завершення патологічних явищ в організмі тварин, які супроводжують хворобу від її виникнення і до закінчення</w:t>
      </w:r>
      <w:r>
        <w:rPr>
          <w:sz w:val="28"/>
          <w:szCs w:val="28"/>
        </w:rPr>
        <w:t>, характеру структурних змін в окремих органах і тканинах</w:t>
      </w:r>
      <w:r w:rsidRPr="00A06D19">
        <w:rPr>
          <w:sz w:val="28"/>
          <w:szCs w:val="28"/>
        </w:rPr>
        <w:t xml:space="preserve">.  </w:t>
      </w:r>
    </w:p>
    <w:p w:rsidR="0086689F" w:rsidRPr="00A06D19" w:rsidRDefault="0086689F" w:rsidP="0086689F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2230F">
        <w:rPr>
          <w:sz w:val="28"/>
          <w:szCs w:val="28"/>
        </w:rPr>
        <w:t>Завдання:</w:t>
      </w:r>
      <w:r w:rsidRPr="00A06D19">
        <w:rPr>
          <w:sz w:val="28"/>
          <w:szCs w:val="28"/>
        </w:rPr>
        <w:t xml:space="preserve">  </w:t>
      </w:r>
      <w:r>
        <w:rPr>
          <w:sz w:val="28"/>
          <w:szCs w:val="28"/>
        </w:rPr>
        <w:t>Закріпити у здобувачів</w:t>
      </w:r>
      <w:r w:rsidRPr="00A06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клінічне </w:t>
      </w:r>
      <w:r w:rsidRPr="00A06D19">
        <w:rPr>
          <w:sz w:val="28"/>
          <w:szCs w:val="28"/>
        </w:rPr>
        <w:t xml:space="preserve">мислення </w:t>
      </w:r>
      <w:r>
        <w:rPr>
          <w:sz w:val="28"/>
          <w:szCs w:val="28"/>
        </w:rPr>
        <w:t>з поглибленими знаннями  структури і функції органів та систем організму та характеру їх зміни за різних видів патології</w:t>
      </w:r>
      <w:r w:rsidRPr="00A06D19">
        <w:rPr>
          <w:sz w:val="28"/>
          <w:szCs w:val="28"/>
        </w:rPr>
        <w:t xml:space="preserve"> для усвідомленого встановлення діагнозу і обґрунтованого лікування хворої тварини. </w:t>
      </w:r>
    </w:p>
    <w:p w:rsidR="0086689F" w:rsidRDefault="00850433" w:rsidP="00BE6D2D">
      <w:pPr>
        <w:tabs>
          <w:tab w:val="left" w:pos="426"/>
        </w:tabs>
        <w:spacing w:line="276" w:lineRule="auto"/>
        <w:ind w:left="709" w:hanging="349"/>
        <w:jc w:val="center"/>
        <w:rPr>
          <w:sz w:val="28"/>
          <w:szCs w:val="28"/>
        </w:rPr>
      </w:pPr>
      <w:r w:rsidRPr="00850433">
        <w:rPr>
          <w:b/>
          <w:sz w:val="28"/>
          <w:szCs w:val="28"/>
          <w:lang w:val="uk-UA"/>
        </w:rPr>
        <w:t>Теми лекцій</w:t>
      </w:r>
      <w:r w:rsidR="0086689F" w:rsidRPr="0086689F">
        <w:rPr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 w:rsidRPr="00B100DC">
        <w:rPr>
          <w:sz w:val="28"/>
          <w:szCs w:val="28"/>
        </w:rPr>
        <w:t>Тема 1. Основні положення загальної нозології та  їх значення в патології</w:t>
      </w:r>
      <w:r w:rsidRPr="0086689F">
        <w:rPr>
          <w:bCs/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 w:rsidRPr="00B100DC">
        <w:rPr>
          <w:bCs/>
          <w:sz w:val="28"/>
          <w:szCs w:val="28"/>
        </w:rPr>
        <w:t>Тема</w:t>
      </w:r>
      <w:r w:rsidRPr="00B100DC">
        <w:rPr>
          <w:sz w:val="28"/>
          <w:szCs w:val="28"/>
        </w:rPr>
        <w:t xml:space="preserve"> 2. </w:t>
      </w:r>
      <w:r w:rsidRPr="00B100DC">
        <w:rPr>
          <w:bCs/>
          <w:sz w:val="28"/>
          <w:szCs w:val="28"/>
        </w:rPr>
        <w:t>Патофізіологія клітини – основа розвитку патологічних процесів в тканинах</w:t>
      </w:r>
      <w:r w:rsidRPr="00B100DC">
        <w:rPr>
          <w:sz w:val="28"/>
          <w:szCs w:val="28"/>
        </w:rPr>
        <w:t>.</w:t>
      </w:r>
      <w:r w:rsidRPr="0086689F">
        <w:rPr>
          <w:bCs/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 w:rsidRPr="00B100DC">
        <w:rPr>
          <w:bCs/>
          <w:sz w:val="28"/>
          <w:szCs w:val="28"/>
        </w:rPr>
        <w:t>Тема 3.</w:t>
      </w:r>
      <w:r w:rsidR="00075C1A">
        <w:rPr>
          <w:bCs/>
          <w:sz w:val="28"/>
          <w:szCs w:val="28"/>
          <w:lang w:val="uk-UA"/>
        </w:rPr>
        <w:t xml:space="preserve"> </w:t>
      </w:r>
      <w:r w:rsidRPr="00B100DC">
        <w:rPr>
          <w:bCs/>
          <w:sz w:val="28"/>
          <w:szCs w:val="28"/>
        </w:rPr>
        <w:t>Новий рівень регуляції життєвих процесів в організмі тварини за патології органів і систем</w:t>
      </w:r>
      <w:r w:rsidRPr="0086689F">
        <w:rPr>
          <w:bCs/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B100DC">
        <w:rPr>
          <w:bCs/>
          <w:sz w:val="28"/>
          <w:szCs w:val="28"/>
        </w:rPr>
        <w:t xml:space="preserve">Тема 4. </w:t>
      </w:r>
      <w:r>
        <w:rPr>
          <w:bCs/>
          <w:sz w:val="28"/>
          <w:szCs w:val="28"/>
        </w:rPr>
        <w:t>Запалення. Патологія системи імунітету.</w:t>
      </w:r>
      <w:r w:rsidRPr="0086689F">
        <w:rPr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 w:rsidRPr="00B100DC">
        <w:rPr>
          <w:sz w:val="28"/>
          <w:szCs w:val="28"/>
        </w:rPr>
        <w:lastRenderedPageBreak/>
        <w:t xml:space="preserve">Тема 5. </w:t>
      </w:r>
      <w:r w:rsidRPr="00E56CF4">
        <w:rPr>
          <w:bCs/>
          <w:sz w:val="28"/>
          <w:szCs w:val="28"/>
        </w:rPr>
        <w:t>Патологія органів і систем організму.</w:t>
      </w:r>
      <w:r w:rsidRPr="0086689F">
        <w:rPr>
          <w:bCs/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 w:rsidRPr="00B100DC">
        <w:rPr>
          <w:bCs/>
          <w:sz w:val="28"/>
          <w:szCs w:val="28"/>
        </w:rPr>
        <w:t xml:space="preserve">Тема 6. </w:t>
      </w:r>
      <w:r w:rsidRPr="003514C4">
        <w:rPr>
          <w:bCs/>
          <w:color w:val="000000"/>
          <w:sz w:val="28"/>
          <w:szCs w:val="28"/>
        </w:rPr>
        <w:t>Патологічна морфологія хвороб тварин.</w:t>
      </w:r>
      <w:r w:rsidRPr="0086689F">
        <w:rPr>
          <w:bCs/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 w:rsidRPr="0078771E">
        <w:rPr>
          <w:bCs/>
          <w:sz w:val="28"/>
          <w:szCs w:val="28"/>
        </w:rPr>
        <w:t>Тема 7.</w:t>
      </w:r>
      <w:r w:rsidRPr="0078771E">
        <w:rPr>
          <w:b/>
          <w:bCs/>
          <w:sz w:val="28"/>
          <w:szCs w:val="28"/>
        </w:rPr>
        <w:t xml:space="preserve"> </w:t>
      </w:r>
      <w:r w:rsidRPr="0078771E">
        <w:rPr>
          <w:bCs/>
          <w:sz w:val="28"/>
          <w:szCs w:val="28"/>
        </w:rPr>
        <w:t>Остео-, синдесмо-, міологія</w:t>
      </w:r>
      <w:r w:rsidRPr="0086689F">
        <w:rPr>
          <w:bCs/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 w:rsidRPr="0078771E">
        <w:rPr>
          <w:bCs/>
          <w:sz w:val="28"/>
          <w:szCs w:val="28"/>
        </w:rPr>
        <w:t>Тема 8. Спланхнологія, ангіоневрологія</w:t>
      </w:r>
      <w:r w:rsidRPr="0086689F">
        <w:rPr>
          <w:bCs/>
          <w:sz w:val="28"/>
          <w:szCs w:val="28"/>
        </w:rPr>
        <w:t xml:space="preserve"> </w:t>
      </w:r>
    </w:p>
    <w:p w:rsidR="0086689F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9. Цитологія, ембріологія і загальна гістологія</w:t>
      </w:r>
      <w:r w:rsidRPr="0086689F">
        <w:rPr>
          <w:bCs/>
          <w:sz w:val="28"/>
          <w:szCs w:val="28"/>
        </w:rPr>
        <w:t xml:space="preserve"> </w:t>
      </w:r>
    </w:p>
    <w:p w:rsidR="0086689F" w:rsidRPr="00B100DC" w:rsidRDefault="0086689F" w:rsidP="0086689F">
      <w:pPr>
        <w:tabs>
          <w:tab w:val="left" w:pos="426"/>
        </w:tabs>
        <w:spacing w:line="276" w:lineRule="auto"/>
        <w:ind w:left="709" w:hanging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10. Спеціальна гістологія</w:t>
      </w:r>
    </w:p>
    <w:p w:rsidR="0086689F" w:rsidRPr="00B100DC" w:rsidRDefault="0086689F" w:rsidP="0086689F">
      <w:pPr>
        <w:jc w:val="both"/>
        <w:rPr>
          <w:bCs/>
          <w:sz w:val="28"/>
          <w:szCs w:val="28"/>
        </w:rPr>
      </w:pPr>
    </w:p>
    <w:p w:rsidR="00850433" w:rsidRDefault="00850433" w:rsidP="0086689F">
      <w:pPr>
        <w:tabs>
          <w:tab w:val="left" w:pos="426"/>
        </w:tabs>
        <w:spacing w:line="276" w:lineRule="auto"/>
        <w:ind w:left="709" w:hanging="349"/>
        <w:jc w:val="both"/>
        <w:rPr>
          <w:b/>
          <w:sz w:val="28"/>
          <w:szCs w:val="28"/>
          <w:lang w:val="uk-UA"/>
        </w:rPr>
      </w:pPr>
    </w:p>
    <w:p w:rsidR="00850433" w:rsidRPr="008677FB" w:rsidRDefault="00E22A25" w:rsidP="008677FB">
      <w:pPr>
        <w:tabs>
          <w:tab w:val="left" w:pos="426"/>
        </w:tabs>
        <w:spacing w:line="276" w:lineRule="auto"/>
        <w:ind w:left="709" w:hanging="349"/>
        <w:jc w:val="center"/>
        <w:rPr>
          <w:b/>
          <w:sz w:val="28"/>
          <w:szCs w:val="28"/>
          <w:lang w:val="uk-UA"/>
        </w:rPr>
      </w:pPr>
      <w:r w:rsidRPr="008677FB">
        <w:rPr>
          <w:b/>
          <w:sz w:val="28"/>
          <w:szCs w:val="28"/>
          <w:lang w:val="uk-UA"/>
        </w:rPr>
        <w:t>Теми лабораторних занять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8677FB">
        <w:rPr>
          <w:bCs/>
          <w:sz w:val="28"/>
          <w:szCs w:val="28"/>
        </w:rPr>
        <w:t xml:space="preserve">Тема </w:t>
      </w:r>
      <w:r w:rsidRPr="008677FB">
        <w:rPr>
          <w:bCs/>
          <w:sz w:val="28"/>
          <w:szCs w:val="28"/>
          <w:lang w:val="uk-UA"/>
        </w:rPr>
        <w:t xml:space="preserve">1. </w:t>
      </w:r>
      <w:r w:rsidR="0086689F" w:rsidRPr="008677FB">
        <w:rPr>
          <w:sz w:val="28"/>
          <w:szCs w:val="28"/>
        </w:rPr>
        <w:t xml:space="preserve">Методи вивчення патологічних явищ в експериментах </w:t>
      </w:r>
    </w:p>
    <w:p w:rsidR="0086689F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8677FB">
        <w:rPr>
          <w:bCs/>
          <w:sz w:val="28"/>
          <w:szCs w:val="28"/>
        </w:rPr>
        <w:t>Тема</w:t>
      </w:r>
      <w:r w:rsidRPr="008677FB">
        <w:rPr>
          <w:bCs/>
          <w:sz w:val="28"/>
          <w:szCs w:val="28"/>
          <w:lang w:val="uk-UA"/>
        </w:rPr>
        <w:t xml:space="preserve"> 2. </w:t>
      </w:r>
      <w:r w:rsidRPr="008677FB">
        <w:rPr>
          <w:bCs/>
          <w:sz w:val="28"/>
          <w:szCs w:val="28"/>
        </w:rPr>
        <w:t xml:space="preserve"> </w:t>
      </w:r>
      <w:r w:rsidR="0086689F" w:rsidRPr="008677FB">
        <w:rPr>
          <w:sz w:val="28"/>
          <w:szCs w:val="28"/>
        </w:rPr>
        <w:t xml:space="preserve">Моделювання запального процесу  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b/>
          <w:sz w:val="28"/>
          <w:szCs w:val="28"/>
        </w:rPr>
      </w:pPr>
    </w:p>
    <w:p w:rsidR="008677FB" w:rsidRPr="00B2230F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 w:rsidRPr="008677FB">
        <w:rPr>
          <w:bCs/>
          <w:sz w:val="28"/>
          <w:szCs w:val="28"/>
        </w:rPr>
        <w:t xml:space="preserve">Тема </w:t>
      </w:r>
      <w:r w:rsidRPr="008677FB">
        <w:rPr>
          <w:bCs/>
          <w:sz w:val="28"/>
          <w:szCs w:val="28"/>
          <w:lang w:val="uk-UA"/>
        </w:rPr>
        <w:t xml:space="preserve">3. </w:t>
      </w:r>
      <w:r w:rsidRPr="00B2230F">
        <w:rPr>
          <w:sz w:val="28"/>
          <w:szCs w:val="28"/>
          <w:lang w:val="uk-UA"/>
        </w:rPr>
        <w:t xml:space="preserve">Кількісні та якісні зміни лейкоцитів та їх клінічне значення 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8677FB">
        <w:rPr>
          <w:bCs/>
          <w:sz w:val="28"/>
          <w:szCs w:val="28"/>
        </w:rPr>
        <w:t xml:space="preserve">Тема </w:t>
      </w:r>
      <w:r w:rsidRPr="008677FB">
        <w:rPr>
          <w:bCs/>
          <w:sz w:val="28"/>
          <w:szCs w:val="28"/>
          <w:lang w:val="uk-UA"/>
        </w:rPr>
        <w:t xml:space="preserve">4. </w:t>
      </w:r>
      <w:r w:rsidRPr="008677FB">
        <w:rPr>
          <w:sz w:val="28"/>
          <w:szCs w:val="28"/>
        </w:rPr>
        <w:t>Морфологія запалення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b/>
          <w:sz w:val="28"/>
          <w:szCs w:val="28"/>
        </w:rPr>
      </w:pPr>
      <w:r w:rsidRPr="008677FB">
        <w:rPr>
          <w:bCs/>
          <w:sz w:val="28"/>
          <w:szCs w:val="28"/>
        </w:rPr>
        <w:t>Тема</w:t>
      </w:r>
      <w:r w:rsidRPr="008677FB">
        <w:rPr>
          <w:bCs/>
          <w:sz w:val="28"/>
          <w:szCs w:val="28"/>
          <w:lang w:val="uk-UA"/>
        </w:rPr>
        <w:t xml:space="preserve"> 5. </w:t>
      </w:r>
      <w:r w:rsidRPr="008677FB">
        <w:rPr>
          <w:sz w:val="28"/>
          <w:szCs w:val="28"/>
        </w:rPr>
        <w:t>Альтернативні методи  вивчення патологічних станів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8677FB">
        <w:rPr>
          <w:bCs/>
          <w:sz w:val="28"/>
          <w:szCs w:val="28"/>
        </w:rPr>
        <w:t xml:space="preserve">Тема </w:t>
      </w:r>
      <w:r w:rsidRPr="008677FB">
        <w:rPr>
          <w:bCs/>
          <w:sz w:val="28"/>
          <w:szCs w:val="28"/>
          <w:lang w:val="uk-UA"/>
        </w:rPr>
        <w:t xml:space="preserve">6. </w:t>
      </w:r>
      <w:r w:rsidRPr="008677FB">
        <w:rPr>
          <w:sz w:val="28"/>
          <w:szCs w:val="28"/>
        </w:rPr>
        <w:t xml:space="preserve">Патоморфологічні зміни в печінці за патології 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8677FB">
        <w:rPr>
          <w:bCs/>
          <w:sz w:val="28"/>
          <w:szCs w:val="28"/>
        </w:rPr>
        <w:t xml:space="preserve">Тема </w:t>
      </w:r>
      <w:r w:rsidRPr="008677FB">
        <w:rPr>
          <w:bCs/>
          <w:sz w:val="28"/>
          <w:szCs w:val="28"/>
          <w:lang w:val="uk-UA"/>
        </w:rPr>
        <w:t xml:space="preserve">7. </w:t>
      </w:r>
      <w:r w:rsidRPr="008677FB">
        <w:rPr>
          <w:sz w:val="28"/>
          <w:szCs w:val="28"/>
        </w:rPr>
        <w:t>Порівняльна морфологія суглоба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8677FB">
        <w:rPr>
          <w:bCs/>
          <w:sz w:val="28"/>
          <w:szCs w:val="28"/>
        </w:rPr>
        <w:t xml:space="preserve">Тема </w:t>
      </w:r>
      <w:r w:rsidRPr="008677FB">
        <w:rPr>
          <w:bCs/>
          <w:sz w:val="28"/>
          <w:szCs w:val="28"/>
          <w:lang w:val="uk-UA"/>
        </w:rPr>
        <w:t xml:space="preserve">8. </w:t>
      </w:r>
      <w:r w:rsidRPr="008677FB">
        <w:rPr>
          <w:sz w:val="28"/>
          <w:szCs w:val="28"/>
        </w:rPr>
        <w:t xml:space="preserve">Будова шлунку у моногастричних та жуйних тварин 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8677FB">
        <w:rPr>
          <w:bCs/>
          <w:sz w:val="28"/>
          <w:szCs w:val="28"/>
        </w:rPr>
        <w:t xml:space="preserve">Тема </w:t>
      </w:r>
      <w:r w:rsidRPr="008677FB">
        <w:rPr>
          <w:bCs/>
          <w:sz w:val="28"/>
          <w:szCs w:val="28"/>
          <w:lang w:val="uk-UA"/>
        </w:rPr>
        <w:t xml:space="preserve">9. </w:t>
      </w:r>
      <w:r w:rsidRPr="008677FB">
        <w:rPr>
          <w:sz w:val="28"/>
          <w:szCs w:val="28"/>
        </w:rPr>
        <w:t>Особливості диференціації клітин</w:t>
      </w:r>
    </w:p>
    <w:p w:rsidR="008677FB" w:rsidRPr="008677FB" w:rsidRDefault="008677FB" w:rsidP="008677FB">
      <w:pPr>
        <w:tabs>
          <w:tab w:val="left" w:pos="426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8677FB">
        <w:rPr>
          <w:bCs/>
          <w:sz w:val="28"/>
          <w:szCs w:val="28"/>
        </w:rPr>
        <w:t>Тема 10.</w:t>
      </w:r>
      <w:r w:rsidRPr="008677FB">
        <w:rPr>
          <w:bCs/>
          <w:sz w:val="28"/>
          <w:szCs w:val="28"/>
          <w:lang w:val="uk-UA"/>
        </w:rPr>
        <w:t xml:space="preserve"> </w:t>
      </w:r>
      <w:r w:rsidRPr="008677FB">
        <w:rPr>
          <w:sz w:val="28"/>
          <w:szCs w:val="28"/>
        </w:rPr>
        <w:t>Гістологія органів імунної системи</w:t>
      </w:r>
    </w:p>
    <w:p w:rsidR="008677FB" w:rsidRDefault="008677FB" w:rsidP="00E22A25">
      <w:pPr>
        <w:tabs>
          <w:tab w:val="left" w:pos="426"/>
        </w:tabs>
        <w:spacing w:line="276" w:lineRule="auto"/>
        <w:ind w:left="709" w:hanging="349"/>
        <w:jc w:val="center"/>
        <w:rPr>
          <w:b/>
          <w:szCs w:val="28"/>
        </w:rPr>
      </w:pPr>
    </w:p>
    <w:p w:rsidR="008677FB" w:rsidRDefault="008677FB" w:rsidP="00E22A25">
      <w:pPr>
        <w:tabs>
          <w:tab w:val="left" w:pos="426"/>
        </w:tabs>
        <w:spacing w:line="276" w:lineRule="auto"/>
        <w:ind w:left="709" w:hanging="349"/>
        <w:jc w:val="center"/>
        <w:rPr>
          <w:b/>
          <w:sz w:val="28"/>
          <w:szCs w:val="28"/>
          <w:lang w:val="uk-UA"/>
        </w:rPr>
      </w:pPr>
    </w:p>
    <w:p w:rsidR="008677FB" w:rsidRPr="00BC14C2" w:rsidRDefault="008677FB" w:rsidP="008677FB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 w:rsidRPr="0024388F">
        <w:rPr>
          <w:b/>
          <w:sz w:val="28"/>
          <w:szCs w:val="28"/>
        </w:rPr>
        <w:t>СПИСОК РЕКОМЕНДОВАНОЇ ЛІТЕРАРУРИ</w:t>
      </w:r>
    </w:p>
    <w:p w:rsidR="008677FB" w:rsidRPr="00BC14C2" w:rsidRDefault="008677FB" w:rsidP="008677FB">
      <w:pPr>
        <w:tabs>
          <w:tab w:val="left" w:pos="284"/>
          <w:tab w:val="left" w:pos="567"/>
        </w:tabs>
        <w:ind w:left="2847"/>
        <w:rPr>
          <w:b/>
          <w:sz w:val="28"/>
          <w:szCs w:val="28"/>
        </w:rPr>
      </w:pPr>
    </w:p>
    <w:p w:rsidR="008677FB" w:rsidRPr="005C040D" w:rsidRDefault="008677FB" w:rsidP="008D1784">
      <w:pPr>
        <w:pStyle w:val="a6"/>
        <w:numPr>
          <w:ilvl w:val="0"/>
          <w:numId w:val="4"/>
        </w:numPr>
        <w:tabs>
          <w:tab w:val="left" w:pos="284"/>
          <w:tab w:val="left" w:pos="567"/>
        </w:tabs>
        <w:jc w:val="center"/>
        <w:rPr>
          <w:b/>
          <w:i/>
          <w:sz w:val="28"/>
          <w:szCs w:val="28"/>
        </w:rPr>
      </w:pPr>
      <w:r w:rsidRPr="005C040D">
        <w:rPr>
          <w:b/>
          <w:i/>
          <w:sz w:val="28"/>
          <w:szCs w:val="28"/>
        </w:rPr>
        <w:t>«Патологічна анатомія тварин»</w:t>
      </w:r>
    </w:p>
    <w:p w:rsidR="008677FB" w:rsidRPr="0024388F" w:rsidRDefault="008677FB" w:rsidP="008677FB">
      <w:pPr>
        <w:spacing w:line="276" w:lineRule="auto"/>
        <w:jc w:val="center"/>
        <w:rPr>
          <w:b/>
          <w:sz w:val="28"/>
          <w:szCs w:val="28"/>
        </w:rPr>
      </w:pPr>
    </w:p>
    <w:p w:rsidR="008677FB" w:rsidRPr="00DC7584" w:rsidRDefault="008677FB" w:rsidP="008677FB">
      <w:pPr>
        <w:spacing w:line="276" w:lineRule="auto"/>
        <w:jc w:val="both"/>
        <w:rPr>
          <w:sz w:val="28"/>
          <w:szCs w:val="28"/>
          <w:u w:val="single"/>
        </w:rPr>
      </w:pPr>
      <w:r w:rsidRPr="00DC7584">
        <w:rPr>
          <w:sz w:val="28"/>
          <w:szCs w:val="28"/>
          <w:u w:val="single"/>
        </w:rPr>
        <w:t>О с н о в н а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DC7584">
        <w:rPr>
          <w:sz w:val="28"/>
          <w:szCs w:val="28"/>
          <w:lang w:val="az-Latn-AZ"/>
        </w:rPr>
        <w:t>Борисевич Б.В. Патоморфологія незаразних хвороб тварин: Навчальний посібник</w:t>
      </w:r>
      <w:r w:rsidRPr="00DC7584">
        <w:rPr>
          <w:sz w:val="28"/>
          <w:szCs w:val="28"/>
        </w:rPr>
        <w:t xml:space="preserve"> /</w:t>
      </w:r>
      <w:r w:rsidRPr="00DC7584">
        <w:rPr>
          <w:sz w:val="28"/>
          <w:szCs w:val="28"/>
          <w:lang w:val="az-Latn-AZ"/>
        </w:rPr>
        <w:t xml:space="preserve"> Б.В. Борисевич, Л.П. Горальський, В.В. Лісова. –</w:t>
      </w:r>
      <w:r w:rsidRPr="00DC7584">
        <w:rPr>
          <w:sz w:val="28"/>
          <w:szCs w:val="28"/>
        </w:rPr>
        <w:t xml:space="preserve"> Житомир: «Полісся», 2014. – 144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  <w:lang w:val="az-Latn-AZ"/>
        </w:rPr>
      </w:pPr>
      <w:r w:rsidRPr="00DC7584">
        <w:rPr>
          <w:sz w:val="28"/>
          <w:szCs w:val="28"/>
          <w:lang w:val="az-Latn-AZ"/>
        </w:rPr>
        <w:t>Борисевич Б.В. Довідник патолого-анатомічних термінів (загальнопатологічні процеси, органопатологія)</w:t>
      </w:r>
      <w:r w:rsidRPr="00DC7584">
        <w:rPr>
          <w:sz w:val="28"/>
          <w:szCs w:val="28"/>
        </w:rPr>
        <w:t xml:space="preserve"> /</w:t>
      </w:r>
      <w:r w:rsidRPr="00DC7584">
        <w:rPr>
          <w:sz w:val="28"/>
          <w:szCs w:val="28"/>
          <w:lang w:val="az-Latn-AZ"/>
        </w:rPr>
        <w:t xml:space="preserve"> Б.В. Борисевич, М.В. Скрипка, В.В. Лісова. </w:t>
      </w:r>
      <w:r w:rsidRPr="00DC7584">
        <w:rPr>
          <w:sz w:val="28"/>
          <w:szCs w:val="28"/>
        </w:rPr>
        <w:t xml:space="preserve">– </w:t>
      </w:r>
      <w:r w:rsidRPr="00DC7584">
        <w:rPr>
          <w:sz w:val="28"/>
          <w:szCs w:val="28"/>
          <w:lang w:val="az-Latn-AZ"/>
        </w:rPr>
        <w:t>Полтава, 2005. – 124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  <w:lang w:val="az-Latn-AZ"/>
        </w:rPr>
      </w:pPr>
      <w:r w:rsidRPr="00DC7584">
        <w:rPr>
          <w:sz w:val="28"/>
          <w:szCs w:val="28"/>
          <w:lang w:val="az-Latn-AZ"/>
        </w:rPr>
        <w:t>Борисевич Б.В. Патологічна анатомія тварин (загальна патологічна анатомія, органопатологія): Навчальний посібник / Б.В. Борисевич, В.В. Лісова. – Запоріжжя: Copy Art, 2017. – 362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  <w:lang w:val="az-Latn-AZ"/>
        </w:rPr>
      </w:pPr>
      <w:r w:rsidRPr="00DC7584">
        <w:rPr>
          <w:sz w:val="28"/>
          <w:szCs w:val="28"/>
          <w:lang w:val="az-Latn-AZ"/>
        </w:rPr>
        <w:t>Зон Г.А. Патологоанатомічний розтин тварин / Г.А. Зон, М.В. Скрипка, Л.Б. Іванівська. – Донецьк: ПП Глазунов Р.О., 2009. – 189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</w:rPr>
      </w:pPr>
      <w:r w:rsidRPr="00DC7584">
        <w:rPr>
          <w:sz w:val="28"/>
          <w:szCs w:val="28"/>
        </w:rPr>
        <w:t>Зон Г.А. Судово-ветеринарна експертиза. Навчальний посібник /                Г.А. Зон. – Суми: ВВП «Мрія-1» ЛТД, 2002. – 258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</w:rPr>
      </w:pPr>
      <w:r w:rsidRPr="00DC7584">
        <w:rPr>
          <w:sz w:val="28"/>
          <w:szCs w:val="28"/>
        </w:rPr>
        <w:lastRenderedPageBreak/>
        <w:t>Патологічна анатомія тварин / П.П. Урбанович, М.К. Потоцький,             І.І. Гевкан та ін. За ред. П.П. Урбановича, М.К. Потоцького. – К.: Ветінформ, 2008. – 896 с.</w:t>
      </w:r>
    </w:p>
    <w:p w:rsidR="008677FB" w:rsidRPr="00DC7584" w:rsidRDefault="008677FB" w:rsidP="008677FB">
      <w:pPr>
        <w:spacing w:line="276" w:lineRule="auto"/>
        <w:jc w:val="both"/>
        <w:rPr>
          <w:sz w:val="28"/>
          <w:szCs w:val="28"/>
        </w:rPr>
      </w:pPr>
    </w:p>
    <w:p w:rsidR="008677FB" w:rsidRPr="00DC7584" w:rsidRDefault="008677FB" w:rsidP="008677FB">
      <w:pPr>
        <w:spacing w:line="276" w:lineRule="auto"/>
        <w:jc w:val="both"/>
        <w:rPr>
          <w:sz w:val="28"/>
          <w:szCs w:val="28"/>
          <w:u w:val="single"/>
        </w:rPr>
      </w:pPr>
      <w:r w:rsidRPr="00DC7584">
        <w:rPr>
          <w:sz w:val="28"/>
          <w:szCs w:val="28"/>
          <w:u w:val="single"/>
        </w:rPr>
        <w:t xml:space="preserve">Д о д а т к о в а 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DC7584">
        <w:rPr>
          <w:sz w:val="28"/>
          <w:szCs w:val="28"/>
          <w:lang w:val="az-Latn-AZ"/>
        </w:rPr>
        <w:t xml:space="preserve">Борисевич В.Б. </w:t>
      </w:r>
      <w:r w:rsidRPr="00DC7584">
        <w:rPr>
          <w:sz w:val="28"/>
          <w:szCs w:val="28"/>
        </w:rPr>
        <w:t>Радиационная остеодистрофия у коров, обусловленная аварией на ЧАЭС. Лекция для студентов и слушателей курсов повышения квалификации по специальности «Ветеринарная медицина» / В.Б. Борисевич, Б.В. Борисевич. – К.: Торг-Топ, 1994. – 37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</w:rPr>
      </w:pPr>
      <w:r w:rsidRPr="00DC7584">
        <w:rPr>
          <w:sz w:val="28"/>
          <w:szCs w:val="28"/>
          <w:lang w:val="az-Latn-AZ"/>
        </w:rPr>
        <w:t>Жаков М.С. Методичні вказівки до оформлення патологоанатомічних діагнозів хвороб сільськогосподарських тварин</w:t>
      </w:r>
      <w:r w:rsidRPr="00DC7584">
        <w:rPr>
          <w:sz w:val="28"/>
          <w:szCs w:val="28"/>
        </w:rPr>
        <w:t xml:space="preserve"> /</w:t>
      </w:r>
      <w:r w:rsidRPr="00DC7584">
        <w:rPr>
          <w:sz w:val="28"/>
          <w:szCs w:val="28"/>
          <w:lang w:val="az-Latn-AZ"/>
        </w:rPr>
        <w:t xml:space="preserve"> М.С. Жаков, І.С. Дудко, В.С. Касянчук та ін.</w:t>
      </w:r>
      <w:r w:rsidRPr="00DC7584">
        <w:rPr>
          <w:sz w:val="28"/>
          <w:szCs w:val="28"/>
        </w:rPr>
        <w:t xml:space="preserve"> –</w:t>
      </w:r>
      <w:r w:rsidRPr="00DC7584">
        <w:rPr>
          <w:sz w:val="28"/>
          <w:szCs w:val="28"/>
          <w:lang w:val="az-Latn-AZ"/>
        </w:rPr>
        <w:t xml:space="preserve"> Біла Церква, 2003. – 56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</w:rPr>
      </w:pPr>
      <w:r w:rsidRPr="00DC7584">
        <w:rPr>
          <w:sz w:val="28"/>
          <w:szCs w:val="28"/>
        </w:rPr>
        <w:t>Забелло Є.М. Патологічна анатомія інфекційних хвороб тварин / Є.М. Забелло. – К.: Аграрна наука, 1997. – 246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</w:rPr>
      </w:pPr>
      <w:r w:rsidRPr="00DC7584">
        <w:rPr>
          <w:sz w:val="28"/>
          <w:szCs w:val="28"/>
        </w:rPr>
        <w:t>Зон Г.А. Патологічна анатомія паразитарних хвороб тварин / Г.А. Зон. – Суми: Джерело, 2005. – 199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</w:rPr>
      </w:pPr>
      <w:r w:rsidRPr="00DC7584">
        <w:rPr>
          <w:sz w:val="28"/>
          <w:szCs w:val="28"/>
        </w:rPr>
        <w:t>Яценко І.В. Практика судово-ветеринарної експертизи: Хрестоматія / І.В. Яценко, А.М. Труш, М.М. Бондаревський, В.В. Кам’янський. – Харків: Стиль-издат, 2013. – 256 с.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DC7584">
        <w:rPr>
          <w:sz w:val="28"/>
          <w:szCs w:val="28"/>
          <w:lang w:val="az-Latn-AZ"/>
        </w:rPr>
        <w:t>Cheville N.F. Introduction to Veterinary Pathology 3rd ed. / Cheville N.F. – Ames: Iowa State Press, 2006. – 342 p.</w:t>
      </w:r>
    </w:p>
    <w:p w:rsidR="008677FB" w:rsidRPr="00DC7584" w:rsidRDefault="008677FB" w:rsidP="008677FB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DC7584">
        <w:rPr>
          <w:sz w:val="28"/>
          <w:szCs w:val="28"/>
          <w:lang w:val="az-Latn-AZ"/>
        </w:rPr>
        <w:t>Constable P.D.</w:t>
      </w:r>
      <w:r w:rsidRPr="00DC7584">
        <w:rPr>
          <w:sz w:val="28"/>
          <w:szCs w:val="28"/>
          <w:lang w:val="en-US"/>
        </w:rPr>
        <w:t xml:space="preserve"> </w:t>
      </w:r>
      <w:r w:rsidRPr="00DC7584">
        <w:rPr>
          <w:sz w:val="28"/>
          <w:szCs w:val="28"/>
          <w:lang w:val="az-Latn-AZ"/>
        </w:rPr>
        <w:t>Veterinary medicine. A textbook of the diseases of cattle, horses, sheep, pigs, and goats.</w:t>
      </w:r>
      <w:r w:rsidRPr="00DC7584">
        <w:rPr>
          <w:sz w:val="28"/>
          <w:szCs w:val="28"/>
          <w:lang w:val="en-US"/>
        </w:rPr>
        <w:t xml:space="preserve"> 11 Ed. / </w:t>
      </w:r>
      <w:r w:rsidRPr="00DC7584">
        <w:rPr>
          <w:sz w:val="28"/>
          <w:szCs w:val="28"/>
          <w:lang w:val="az-Latn-AZ"/>
        </w:rPr>
        <w:t>P.D. Constable, K.W. Hinchcliff, S.H. Done,              W. Grünberg. –</w:t>
      </w:r>
      <w:r w:rsidRPr="00DC7584">
        <w:rPr>
          <w:sz w:val="28"/>
          <w:szCs w:val="28"/>
          <w:lang w:val="en-US"/>
        </w:rPr>
        <w:t xml:space="preserve"> St. Louis, Missouri: Elsevier Ltd., 2017. – 2310 p.</w:t>
      </w:r>
    </w:p>
    <w:p w:rsidR="008677FB" w:rsidRPr="00DC7584" w:rsidRDefault="008677FB" w:rsidP="008677FB">
      <w:pPr>
        <w:spacing w:line="276" w:lineRule="auto"/>
        <w:jc w:val="both"/>
        <w:rPr>
          <w:sz w:val="28"/>
          <w:szCs w:val="28"/>
          <w:lang w:val="en-US"/>
        </w:rPr>
      </w:pPr>
    </w:p>
    <w:p w:rsidR="008677FB" w:rsidRPr="00DC7584" w:rsidRDefault="008677FB" w:rsidP="008677FB">
      <w:pPr>
        <w:spacing w:line="276" w:lineRule="auto"/>
        <w:ind w:firstLine="567"/>
        <w:jc w:val="center"/>
        <w:rPr>
          <w:b/>
          <w:sz w:val="28"/>
          <w:szCs w:val="28"/>
          <w:lang w:val="en-US"/>
        </w:rPr>
      </w:pPr>
    </w:p>
    <w:p w:rsidR="008677FB" w:rsidRPr="00DC7584" w:rsidRDefault="008677FB" w:rsidP="008D1784">
      <w:pPr>
        <w:pStyle w:val="a6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jc w:val="center"/>
        <w:rPr>
          <w:b/>
          <w:i/>
          <w:sz w:val="28"/>
          <w:szCs w:val="28"/>
        </w:rPr>
      </w:pPr>
      <w:r w:rsidRPr="00DC7584">
        <w:rPr>
          <w:b/>
          <w:i/>
          <w:sz w:val="28"/>
          <w:szCs w:val="28"/>
        </w:rPr>
        <w:t>«Патофізіологія тварин»</w:t>
      </w:r>
    </w:p>
    <w:p w:rsidR="008677FB" w:rsidRPr="00DC7584" w:rsidRDefault="008677FB" w:rsidP="008677FB">
      <w:pPr>
        <w:spacing w:line="276" w:lineRule="auto"/>
        <w:ind w:firstLine="300"/>
        <w:jc w:val="both"/>
        <w:rPr>
          <w:sz w:val="28"/>
          <w:szCs w:val="28"/>
          <w:u w:val="single"/>
        </w:rPr>
      </w:pPr>
      <w:r w:rsidRPr="00DC7584">
        <w:rPr>
          <w:sz w:val="28"/>
          <w:szCs w:val="28"/>
          <w:u w:val="single"/>
        </w:rPr>
        <w:t>О с н о в н а</w:t>
      </w:r>
    </w:p>
    <w:p w:rsidR="008677FB" w:rsidRPr="00DC7584" w:rsidRDefault="008677FB" w:rsidP="008677FB">
      <w:pPr>
        <w:spacing w:line="276" w:lineRule="auto"/>
        <w:ind w:firstLine="720"/>
        <w:jc w:val="both"/>
        <w:rPr>
          <w:sz w:val="28"/>
          <w:szCs w:val="28"/>
        </w:rPr>
      </w:pPr>
      <w:r w:rsidRPr="00DC7584">
        <w:rPr>
          <w:sz w:val="28"/>
          <w:szCs w:val="28"/>
        </w:rPr>
        <w:t>Патофізіологія тварин (за редакцією А.Й. Мазуркевича).- К. «Агроосвіта», 2013. – 414 с.)</w:t>
      </w:r>
    </w:p>
    <w:p w:rsidR="008677FB" w:rsidRPr="00DC7584" w:rsidRDefault="008677FB" w:rsidP="008677FB">
      <w:pPr>
        <w:spacing w:line="276" w:lineRule="auto"/>
        <w:ind w:firstLine="720"/>
        <w:jc w:val="both"/>
        <w:rPr>
          <w:sz w:val="28"/>
          <w:szCs w:val="28"/>
        </w:rPr>
      </w:pPr>
      <w:r w:rsidRPr="00DC7584">
        <w:rPr>
          <w:sz w:val="28"/>
          <w:szCs w:val="28"/>
        </w:rPr>
        <w:t>Патологічна фізіологія та патологічна анатомія тварин. –  Підручник (під ред. А.Й.Мазуркевича). - Видавництво „Нова книга”, Вінниця, 2008.- 344 с.</w:t>
      </w:r>
    </w:p>
    <w:p w:rsidR="008677FB" w:rsidRPr="00DC7584" w:rsidRDefault="008677FB" w:rsidP="008677FB">
      <w:pPr>
        <w:spacing w:line="276" w:lineRule="auto"/>
        <w:ind w:firstLine="720"/>
        <w:jc w:val="both"/>
        <w:rPr>
          <w:sz w:val="28"/>
          <w:szCs w:val="28"/>
        </w:rPr>
      </w:pPr>
      <w:r w:rsidRPr="00DC7584">
        <w:rPr>
          <w:sz w:val="28"/>
          <w:szCs w:val="28"/>
        </w:rPr>
        <w:t>Мазуркевич А. Й., Данілов В.Б., Куц Н.В., Патофізіологія тварин. Практикум. – К. Мета, 2003.- 176 с.</w:t>
      </w:r>
    </w:p>
    <w:p w:rsidR="008677FB" w:rsidRPr="00DC7584" w:rsidRDefault="008677FB" w:rsidP="008677FB">
      <w:pPr>
        <w:spacing w:line="276" w:lineRule="auto"/>
        <w:ind w:firstLine="720"/>
        <w:jc w:val="both"/>
        <w:rPr>
          <w:sz w:val="28"/>
          <w:szCs w:val="28"/>
        </w:rPr>
      </w:pPr>
    </w:p>
    <w:p w:rsidR="008677FB" w:rsidRPr="00DC7584" w:rsidRDefault="008677FB" w:rsidP="008677FB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DC7584">
        <w:rPr>
          <w:sz w:val="28"/>
          <w:szCs w:val="28"/>
          <w:u w:val="single"/>
        </w:rPr>
        <w:t xml:space="preserve">Д о д а т к о в а </w:t>
      </w:r>
    </w:p>
    <w:p w:rsidR="008677FB" w:rsidRPr="00DC7584" w:rsidRDefault="008677FB" w:rsidP="008677FB">
      <w:pPr>
        <w:spacing w:line="276" w:lineRule="auto"/>
        <w:ind w:firstLine="720"/>
        <w:jc w:val="both"/>
        <w:rPr>
          <w:sz w:val="28"/>
          <w:szCs w:val="28"/>
        </w:rPr>
      </w:pPr>
      <w:r w:rsidRPr="00DC7584">
        <w:rPr>
          <w:sz w:val="28"/>
          <w:szCs w:val="28"/>
        </w:rPr>
        <w:t>Патологическая физиология (Под ред. Н.Н.Зайко. – 2-е изд., перераб. и доп .- К.: Вища школа., Головное изд-во, 1985.)</w:t>
      </w:r>
    </w:p>
    <w:p w:rsidR="008677FB" w:rsidRPr="00DC7584" w:rsidRDefault="008677FB" w:rsidP="008677FB">
      <w:pPr>
        <w:spacing w:line="276" w:lineRule="auto"/>
        <w:ind w:firstLine="720"/>
        <w:jc w:val="both"/>
        <w:rPr>
          <w:sz w:val="28"/>
          <w:szCs w:val="28"/>
        </w:rPr>
      </w:pPr>
      <w:r w:rsidRPr="00DC7584">
        <w:rPr>
          <w:sz w:val="28"/>
          <w:szCs w:val="28"/>
        </w:rPr>
        <w:lastRenderedPageBreak/>
        <w:t>Мазуркевич А.Й., Карповский В.И., Величко С.В. Компьютерные учебно-контролирующие программы по курсу Патологическая физиология сельскохозяйственных животных. – К., 1993</w:t>
      </w:r>
    </w:p>
    <w:p w:rsidR="008677FB" w:rsidRPr="00DC7584" w:rsidRDefault="008677FB" w:rsidP="008677FB">
      <w:pPr>
        <w:tabs>
          <w:tab w:val="left" w:pos="284"/>
          <w:tab w:val="left" w:pos="567"/>
        </w:tabs>
        <w:spacing w:line="276" w:lineRule="auto"/>
        <w:ind w:firstLine="720"/>
        <w:rPr>
          <w:b/>
          <w:i/>
          <w:sz w:val="28"/>
          <w:szCs w:val="28"/>
        </w:rPr>
      </w:pPr>
    </w:p>
    <w:p w:rsidR="008677FB" w:rsidRPr="00DC7584" w:rsidRDefault="008677FB" w:rsidP="008D1784">
      <w:pPr>
        <w:pStyle w:val="a6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jc w:val="center"/>
        <w:rPr>
          <w:b/>
          <w:i/>
          <w:sz w:val="28"/>
          <w:szCs w:val="28"/>
        </w:rPr>
      </w:pPr>
      <w:r w:rsidRPr="00DC7584">
        <w:rPr>
          <w:b/>
          <w:i/>
          <w:sz w:val="28"/>
          <w:szCs w:val="28"/>
        </w:rPr>
        <w:t>«Гістологія з ембріологією»</w:t>
      </w:r>
    </w:p>
    <w:p w:rsidR="008677FB" w:rsidRPr="00DC7584" w:rsidRDefault="008677FB" w:rsidP="008677FB">
      <w:pPr>
        <w:tabs>
          <w:tab w:val="left" w:pos="284"/>
          <w:tab w:val="left" w:pos="567"/>
        </w:tabs>
        <w:spacing w:line="276" w:lineRule="auto"/>
        <w:rPr>
          <w:b/>
          <w:i/>
          <w:sz w:val="28"/>
          <w:szCs w:val="28"/>
        </w:rPr>
      </w:pPr>
    </w:p>
    <w:p w:rsidR="008677FB" w:rsidRPr="00DC7584" w:rsidRDefault="008677FB" w:rsidP="008677FB">
      <w:pPr>
        <w:spacing w:line="276" w:lineRule="auto"/>
        <w:ind w:firstLine="300"/>
        <w:jc w:val="both"/>
        <w:rPr>
          <w:sz w:val="28"/>
          <w:szCs w:val="28"/>
          <w:u w:val="single"/>
        </w:rPr>
      </w:pPr>
      <w:r w:rsidRPr="00DC7584">
        <w:rPr>
          <w:sz w:val="28"/>
          <w:szCs w:val="28"/>
          <w:u w:val="single"/>
        </w:rPr>
        <w:t>О с н о в н а</w:t>
      </w:r>
    </w:p>
    <w:p w:rsidR="008677FB" w:rsidRPr="00DC7584" w:rsidRDefault="008677FB" w:rsidP="008677FB">
      <w:pPr>
        <w:pStyle w:val="22"/>
        <w:autoSpaceDE w:val="0"/>
        <w:autoSpaceDN w:val="0"/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DC7584">
        <w:rPr>
          <w:sz w:val="28"/>
          <w:szCs w:val="28"/>
          <w:lang w:val="uk-UA"/>
        </w:rPr>
        <w:t>Новак В.П., Пилипенко М.Ю., Бичков Ю.П. Цитологія, гістологія, ембріологія: підручник за заг. ред. В.П.Новака (2-е вид., змін. і доп.) К.: Дакор, 2008. 512 с.</w:t>
      </w:r>
    </w:p>
    <w:p w:rsidR="008677FB" w:rsidRPr="00DC7584" w:rsidRDefault="008677FB" w:rsidP="008677FB">
      <w:pPr>
        <w:pStyle w:val="22"/>
        <w:autoSpaceDE w:val="0"/>
        <w:autoSpaceDN w:val="0"/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DC7584">
        <w:rPr>
          <w:sz w:val="28"/>
          <w:szCs w:val="28"/>
          <w:lang w:val="uk-UA"/>
        </w:rPr>
        <w:t>Хомич В.Т., Мазуркевич Т.А., Дишлюк Н.В., Стегней Ж.Г. Практикум з цитології, гістології та ембріології свійських тварин: Навчальний посібник /За редакцією В.Т. Хомича.-К.:ЦП Компринт, 2017. 228 с.</w:t>
      </w:r>
    </w:p>
    <w:p w:rsidR="008677FB" w:rsidRPr="00DC7584" w:rsidRDefault="008677FB" w:rsidP="008677FB">
      <w:pPr>
        <w:pStyle w:val="22"/>
        <w:autoSpaceDE w:val="0"/>
        <w:autoSpaceDN w:val="0"/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DC7584">
        <w:rPr>
          <w:sz w:val="28"/>
          <w:szCs w:val="28"/>
          <w:lang w:val="uk-UA"/>
        </w:rPr>
        <w:t>Хомич В.Т. Лекції з цитології, ембріології та гістології свійських тварин: Навчальний посібник. К.: ТОВ “Аграр Медіа Груп”, 2012. 296 с.</w:t>
      </w:r>
    </w:p>
    <w:p w:rsidR="008677FB" w:rsidRPr="00DC7584" w:rsidRDefault="008677FB" w:rsidP="008677FB">
      <w:pPr>
        <w:pStyle w:val="22"/>
        <w:autoSpaceDE w:val="0"/>
        <w:autoSpaceDN w:val="0"/>
        <w:spacing w:after="0" w:line="276" w:lineRule="auto"/>
        <w:ind w:firstLine="710"/>
        <w:jc w:val="both"/>
        <w:rPr>
          <w:sz w:val="28"/>
          <w:szCs w:val="28"/>
        </w:rPr>
      </w:pPr>
      <w:r w:rsidRPr="00DC7584">
        <w:rPr>
          <w:sz w:val="28"/>
          <w:szCs w:val="28"/>
          <w:lang w:val="uk-UA"/>
        </w:rPr>
        <w:t>Хомич В.Т., Мазуркевич Т.А., Дишлюк Н.В., Стегней Ж.Г. Цитологія, ембріологія і гістологія свійських тварин у запитаннях і відповідях: Навчальний посібник /За редакцією В.Т. Хомича.-К.: «ТОВ «Інтерсервіс», 2014. 234 с.</w:t>
      </w:r>
    </w:p>
    <w:p w:rsidR="008677FB" w:rsidRPr="00DC7584" w:rsidRDefault="008677FB" w:rsidP="008677FB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DC7584">
        <w:rPr>
          <w:sz w:val="28"/>
          <w:szCs w:val="28"/>
          <w:u w:val="single"/>
        </w:rPr>
        <w:t xml:space="preserve">Д о д а т к о в а </w:t>
      </w:r>
    </w:p>
    <w:p w:rsidR="008677FB" w:rsidRPr="00DC7584" w:rsidRDefault="008677FB" w:rsidP="008677FB">
      <w:pPr>
        <w:pStyle w:val="22"/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DC7584">
        <w:rPr>
          <w:sz w:val="28"/>
          <w:szCs w:val="28"/>
          <w:lang w:val="uk-UA"/>
        </w:rPr>
        <w:t>Хомич В.Т., Рудик С.К., Левчук В.С.  Морфологія сільськогосподарських тварин /За ред. В.Т.Хомича. К.: Вища освіта, 2003. 527 с.: іл.</w:t>
      </w:r>
    </w:p>
    <w:p w:rsidR="008677FB" w:rsidRPr="00DC7584" w:rsidRDefault="008677FB" w:rsidP="008677FB">
      <w:pPr>
        <w:pStyle w:val="22"/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DC7584">
        <w:rPr>
          <w:sz w:val="28"/>
          <w:szCs w:val="28"/>
          <w:lang w:val="uk-UA"/>
        </w:rPr>
        <w:t>Луцик О.Д., Іванова А.І., Кабак К.С. Гістологія людини. Львів: Мир, 1992 400 с.</w:t>
      </w:r>
    </w:p>
    <w:p w:rsidR="008677FB" w:rsidRPr="00DC7584" w:rsidRDefault="008677FB" w:rsidP="008677FB">
      <w:pPr>
        <w:tabs>
          <w:tab w:val="left" w:pos="284"/>
          <w:tab w:val="left" w:pos="567"/>
        </w:tabs>
        <w:spacing w:line="276" w:lineRule="auto"/>
        <w:rPr>
          <w:b/>
          <w:i/>
          <w:sz w:val="28"/>
          <w:szCs w:val="28"/>
          <w:lang w:val="uk-UA"/>
        </w:rPr>
      </w:pPr>
    </w:p>
    <w:p w:rsidR="008677FB" w:rsidRPr="00DC7584" w:rsidRDefault="008677FB" w:rsidP="008D1784">
      <w:pPr>
        <w:pStyle w:val="a6"/>
        <w:numPr>
          <w:ilvl w:val="0"/>
          <w:numId w:val="4"/>
        </w:numPr>
        <w:spacing w:line="276" w:lineRule="auto"/>
        <w:jc w:val="center"/>
        <w:rPr>
          <w:b/>
          <w:i/>
          <w:sz w:val="28"/>
          <w:szCs w:val="28"/>
        </w:rPr>
      </w:pPr>
      <w:r w:rsidRPr="00DC7584">
        <w:rPr>
          <w:b/>
          <w:i/>
          <w:sz w:val="28"/>
          <w:szCs w:val="28"/>
        </w:rPr>
        <w:t>«Анатомія тварин»</w:t>
      </w:r>
    </w:p>
    <w:p w:rsidR="008677FB" w:rsidRPr="00DC7584" w:rsidRDefault="008677FB" w:rsidP="008677FB">
      <w:pPr>
        <w:spacing w:line="276" w:lineRule="auto"/>
        <w:ind w:firstLine="300"/>
        <w:jc w:val="both"/>
        <w:rPr>
          <w:sz w:val="28"/>
          <w:szCs w:val="28"/>
          <w:u w:val="single"/>
        </w:rPr>
      </w:pPr>
      <w:r w:rsidRPr="00DC7584">
        <w:rPr>
          <w:sz w:val="28"/>
          <w:szCs w:val="28"/>
          <w:u w:val="single"/>
        </w:rPr>
        <w:t>О с н о в н а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Рудик С.К., Павловський Ю.О., Криштофорова Б.В. та ін. /За ред. Рудика С.К./ Анатомія  свійських  тварин. – Київ. – Аграрна освіта, 2001. – 575 с.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Гіммельрейх Г.А, Абельянц Г.С., Осінський П.О., Рудик  С.К., Левчук В.С., Хомич  В.Т. Анатомія свійських тварин.  Практикум  з  препаруванням. //Київ, “Аграрна  освіта”. – 2000.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Костюк В.К. Атлас анатомії  свійських  тварин Т.1.Остеологія., Київ, “Аграрна  освіта”. – 2000.</w:t>
      </w:r>
    </w:p>
    <w:p w:rsidR="008677FB" w:rsidRPr="00DC7584" w:rsidRDefault="008677FB" w:rsidP="008677FB">
      <w:pPr>
        <w:spacing w:line="276" w:lineRule="auto"/>
        <w:ind w:firstLine="720"/>
        <w:rPr>
          <w:sz w:val="28"/>
          <w:szCs w:val="28"/>
        </w:rPr>
      </w:pPr>
    </w:p>
    <w:p w:rsidR="008677FB" w:rsidRPr="00DC7584" w:rsidRDefault="008677FB" w:rsidP="008677FB">
      <w:pPr>
        <w:spacing w:line="276" w:lineRule="auto"/>
        <w:jc w:val="both"/>
        <w:rPr>
          <w:sz w:val="28"/>
          <w:szCs w:val="28"/>
          <w:u w:val="single"/>
        </w:rPr>
      </w:pPr>
      <w:r w:rsidRPr="00DC7584">
        <w:rPr>
          <w:sz w:val="28"/>
          <w:szCs w:val="28"/>
          <w:u w:val="single"/>
        </w:rPr>
        <w:t xml:space="preserve">Д о д а т к о в а 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Гіммельрейх  Г.А. Локомоторный аппарат домашних  животных как  целое в статике и  динамике. // м. Київ, УСХА. – 1980.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lastRenderedPageBreak/>
        <w:t>Гіммельрейх Г. А. Границы и отделы  глотки  быка  домашнего // Науч. труды  УСХА. – 1975., В. 156, Т.1, С. 95-102.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Гіммельрейх Г.А. Мышечный  аппарат глотки быка  домашнего. // Научн. труды  УСХА. – В. 91,Т. 1, С.104-116, В. 118, Т. 2, С. 115-124.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Абельянц Г.С. Типи колінного суглоба  ссавців. // Наук. праці. вет. ф-та. – 1959. –  Т. ХIV. – С. 153-154.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Морфологічні  особливості  хребетного  стовпа  у  тварин  з  різним  способом  пересування. //  Наук. праці вет. ф-ту/ – 1959. - Т. ХIV. – C.161-167.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Рудик  С. К. Подъязыковый  аппарат   парнокопытпых // К., 1999. – 59с.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Рудик  С.К. Строение  скелета  подъязычного  аппарата  млекопитающих. //  К., 1999. – 55 с.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Левчук  В.С. Зміни  форми  потиличної  кістки  свійських  тварин  в  онтогенезі. // Наук. праці УСГА, 1971. – Вип. 41.  – С.134-138.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Левчук В.С. Розвиток  лицевого  черепа  свійської  свині  в  онтогенезі //. Наук. праці УСГА, 1971. – Вип. 41, С.139-142.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Каминский А.Б. Возрастные  изменения  строения  мягкого  и  твердого неба  у  быка  домашнего. // 1975-1977. Научн. тр. УСХА, вып.118, Т.2,  С. 125-129; Вып.190. – С. 42-44.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Каминский А.Б. Рост  застенных  слюнных  желез  у  крупного  рогатого  скота. // Научн. тр.  УСХА, 1975. - В.156. – Т.1. – С. 106-109.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Хомич В.Т. Гіммельрейх Г.О. Пути  оттока  лимфы  от  слизистой  оболочки  глотки  и      лимфатического  кольца,    у  быка  домашнего. // Научн. тр. УСХА, 1978. – В. 215. - С. 42- 45.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Хомич В.Т. Пути  оттока  лимфы  от  слизистой  оболочки  лимфатического  кольца  у  быка домашнего. // Научн.тр.  УСХА, 1977. – В.190. –С.109-112.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Шмальгаузен И.И. Происхождение  позвоночных. 1964.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Гіммельрейх Г.А. Череп  домашних  млекопитающих  и  его  развитие  в  отно-  и  филогенезе. //  Киев,      УСХА. – 1982.</w:t>
      </w:r>
    </w:p>
    <w:p w:rsidR="008677FB" w:rsidRPr="00DC7584" w:rsidRDefault="008677FB" w:rsidP="008677FB">
      <w:pPr>
        <w:spacing w:line="276" w:lineRule="auto"/>
        <w:ind w:left="360" w:firstLine="720"/>
        <w:rPr>
          <w:sz w:val="28"/>
          <w:szCs w:val="28"/>
        </w:rPr>
      </w:pPr>
      <w:r w:rsidRPr="00DC7584">
        <w:rPr>
          <w:sz w:val="28"/>
          <w:szCs w:val="28"/>
        </w:rPr>
        <w:t>Хомич В.Т., Рудик С.К., Левчук В.С., та ін. Морфологія сільськогосподарських тварин // Київ „Вища освіта”. – 2003</w:t>
      </w:r>
    </w:p>
    <w:p w:rsidR="008677FB" w:rsidRPr="00DC7584" w:rsidRDefault="008677FB" w:rsidP="008677FB">
      <w:pPr>
        <w:spacing w:line="276" w:lineRule="auto"/>
        <w:ind w:left="567" w:firstLine="720"/>
        <w:rPr>
          <w:sz w:val="28"/>
          <w:szCs w:val="28"/>
        </w:rPr>
      </w:pPr>
    </w:p>
    <w:p w:rsidR="008677FB" w:rsidRPr="00DC7584" w:rsidRDefault="008677FB" w:rsidP="008677FB">
      <w:pPr>
        <w:spacing w:line="276" w:lineRule="auto"/>
        <w:rPr>
          <w:sz w:val="28"/>
          <w:szCs w:val="28"/>
          <w:lang w:eastAsia="en-US"/>
        </w:rPr>
      </w:pPr>
    </w:p>
    <w:p w:rsidR="008677FB" w:rsidRPr="00DC7584" w:rsidRDefault="008677FB" w:rsidP="008677FB">
      <w:pPr>
        <w:widowControl w:val="0"/>
        <w:spacing w:line="276" w:lineRule="auto"/>
        <w:ind w:left="720" w:right="-170"/>
        <w:jc w:val="center"/>
        <w:rPr>
          <w:b/>
          <w:color w:val="000000"/>
          <w:sz w:val="28"/>
          <w:szCs w:val="28"/>
        </w:rPr>
      </w:pPr>
      <w:r w:rsidRPr="00DC7584">
        <w:rPr>
          <w:b/>
          <w:color w:val="000000"/>
          <w:sz w:val="28"/>
          <w:szCs w:val="28"/>
        </w:rPr>
        <w:t>11. Інформаційні ресурси</w:t>
      </w:r>
    </w:p>
    <w:p w:rsidR="008677FB" w:rsidRPr="00DC7584" w:rsidRDefault="008677FB" w:rsidP="008D1784">
      <w:pPr>
        <w:numPr>
          <w:ilvl w:val="0"/>
          <w:numId w:val="1"/>
        </w:numPr>
        <w:spacing w:line="306" w:lineRule="atLeast"/>
        <w:contextualSpacing/>
        <w:rPr>
          <w:i/>
          <w:sz w:val="28"/>
          <w:szCs w:val="28"/>
          <w:u w:val="single"/>
          <w:shd w:val="clear" w:color="auto" w:fill="FFFFFF"/>
          <w:lang w:eastAsia="uk-UA"/>
        </w:rPr>
      </w:pPr>
      <w:r w:rsidRPr="00DC7584">
        <w:rPr>
          <w:i/>
          <w:sz w:val="28"/>
          <w:szCs w:val="28"/>
          <w:u w:val="single"/>
          <w:shd w:val="clear" w:color="auto" w:fill="FFFFFF"/>
          <w:lang w:eastAsia="uk-UA"/>
        </w:rPr>
        <w:t xml:space="preserve">https://zakon.rada.gov.ua › ... </w:t>
      </w:r>
    </w:p>
    <w:p w:rsidR="008677FB" w:rsidRPr="00DC7584" w:rsidRDefault="008677FB" w:rsidP="008D1784">
      <w:pPr>
        <w:numPr>
          <w:ilvl w:val="0"/>
          <w:numId w:val="1"/>
        </w:numPr>
        <w:spacing w:line="306" w:lineRule="atLeast"/>
        <w:contextualSpacing/>
        <w:rPr>
          <w:i/>
          <w:sz w:val="28"/>
          <w:szCs w:val="28"/>
          <w:u w:val="single"/>
          <w:shd w:val="clear" w:color="auto" w:fill="FFFFFF"/>
          <w:lang w:eastAsia="uk-UA"/>
        </w:rPr>
      </w:pPr>
      <w:r w:rsidRPr="00DC7584">
        <w:rPr>
          <w:i/>
          <w:sz w:val="28"/>
          <w:szCs w:val="28"/>
          <w:u w:val="single"/>
          <w:shd w:val="clear" w:color="auto" w:fill="FFFFFF"/>
          <w:lang w:eastAsia="uk-UA"/>
        </w:rPr>
        <w:t>https://computerbook.jimdofree.com › для-викладачів › види-електронн...</w:t>
      </w:r>
    </w:p>
    <w:p w:rsidR="008677FB" w:rsidRPr="00DC7584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DC7584">
        <w:rPr>
          <w:i/>
          <w:sz w:val="28"/>
          <w:szCs w:val="28"/>
          <w:u w:val="single"/>
          <w:shd w:val="clear" w:color="auto" w:fill="FFFFFF"/>
          <w:lang w:val="en-US" w:eastAsia="uk-UA"/>
        </w:rPr>
        <w:t xml:space="preserve">conf.iitlt.gov.ua › Images › Files › Shevtchenko_LS_140_1458052102_file </w:t>
      </w:r>
    </w:p>
    <w:p w:rsidR="008677FB" w:rsidRPr="00DC7584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DC7584">
        <w:rPr>
          <w:i/>
          <w:sz w:val="28"/>
          <w:szCs w:val="28"/>
          <w:lang w:val="en-US"/>
        </w:rPr>
        <w:lastRenderedPageBreak/>
        <w:t xml:space="preserve">conf.iitlt.gov.ua › Images › Files › Shevtchenko_LS_140_1458052102_file </w:t>
      </w:r>
    </w:p>
    <w:p w:rsidR="008677FB" w:rsidRPr="00DC7584" w:rsidRDefault="008677FB" w:rsidP="008D1784">
      <w:pPr>
        <w:pStyle w:val="a6"/>
        <w:numPr>
          <w:ilvl w:val="0"/>
          <w:numId w:val="1"/>
        </w:numPr>
        <w:jc w:val="left"/>
        <w:rPr>
          <w:i/>
          <w:sz w:val="28"/>
          <w:szCs w:val="28"/>
        </w:rPr>
      </w:pPr>
      <w:r w:rsidRPr="00DC7584">
        <w:rPr>
          <w:i/>
          <w:sz w:val="28"/>
          <w:szCs w:val="28"/>
          <w:lang w:val="en-US"/>
        </w:rPr>
        <w:t xml:space="preserve"> </w:t>
      </w:r>
      <w:r w:rsidRPr="00DC7584">
        <w:rPr>
          <w:i/>
          <w:sz w:val="28"/>
          <w:szCs w:val="28"/>
        </w:rPr>
        <w:t xml:space="preserve">www.soippo.edu.ua › ОлімпіадиКонкурси › метод_реком_20.10.16.doc </w:t>
      </w:r>
    </w:p>
    <w:p w:rsidR="008677FB" w:rsidRPr="00DC7584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</w:rPr>
      </w:pPr>
      <w:r w:rsidRPr="00DC7584">
        <w:rPr>
          <w:i/>
          <w:sz w:val="28"/>
          <w:szCs w:val="28"/>
        </w:rPr>
        <w:t xml:space="preserve"> </w:t>
      </w:r>
      <w:hyperlink r:id="rId8" w:history="1">
        <w:r w:rsidRPr="00DC7584">
          <w:rPr>
            <w:rStyle w:val="af"/>
            <w:i/>
            <w:sz w:val="28"/>
            <w:szCs w:val="28"/>
          </w:rPr>
          <w:t>http://nbuv.gov.ua/UJRN/Fiziol_2013_59_3_19</w:t>
        </w:r>
      </w:hyperlink>
    </w:p>
    <w:p w:rsidR="008677FB" w:rsidRPr="00DC7584" w:rsidRDefault="008677FB" w:rsidP="008D1784">
      <w:pPr>
        <w:pStyle w:val="a6"/>
        <w:numPr>
          <w:ilvl w:val="0"/>
          <w:numId w:val="1"/>
        </w:numPr>
        <w:jc w:val="left"/>
        <w:rPr>
          <w:i/>
          <w:sz w:val="28"/>
          <w:szCs w:val="28"/>
          <w:lang w:val="en-US"/>
        </w:rPr>
      </w:pPr>
      <w:r w:rsidRPr="00DC7584">
        <w:rPr>
          <w:i/>
          <w:sz w:val="28"/>
          <w:szCs w:val="28"/>
        </w:rPr>
        <w:t xml:space="preserve"> </w:t>
      </w:r>
      <w:r w:rsidRPr="00DC7584">
        <w:rPr>
          <w:i/>
          <w:sz w:val="28"/>
          <w:szCs w:val="28"/>
          <w:lang w:val="en-US"/>
        </w:rPr>
        <w:t>https://hromadske.ua › posts › v-ssha-rozrobili-metod-regeneraciyi-klitin-k...</w:t>
      </w:r>
    </w:p>
    <w:p w:rsidR="008677FB" w:rsidRPr="00DC7584" w:rsidRDefault="004A351E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hyperlink r:id="rId9" w:tgtFrame="_blank" w:history="1">
        <w:r w:rsidR="008677FB" w:rsidRPr="00DC7584">
          <w:rPr>
            <w:sz w:val="28"/>
            <w:szCs w:val="28"/>
            <w:lang w:val="en-US"/>
          </w:rPr>
          <w:t>http://dspace.nubip.edu.ua:8080/jspui/handle/123456789/1531</w:t>
        </w:r>
      </w:hyperlink>
      <w:r w:rsidR="008677FB" w:rsidRPr="00DC7584">
        <w:rPr>
          <w:i/>
          <w:sz w:val="28"/>
          <w:szCs w:val="28"/>
          <w:lang w:val="en-US"/>
        </w:rPr>
        <w:t>;</w:t>
      </w:r>
    </w:p>
    <w:p w:rsidR="008677FB" w:rsidRPr="00DC7584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DC7584">
        <w:rPr>
          <w:i/>
          <w:sz w:val="28"/>
          <w:szCs w:val="28"/>
          <w:lang w:val="en-US"/>
        </w:rPr>
        <w:t> </w:t>
      </w:r>
      <w:hyperlink r:id="rId10" w:tgtFrame="_blank" w:history="1">
        <w:r w:rsidRPr="00DC7584">
          <w:rPr>
            <w:sz w:val="28"/>
            <w:szCs w:val="28"/>
            <w:lang w:val="en-US"/>
          </w:rPr>
          <w:t>http://dspace.nubip.edu.ua:8080/jspui/handle/123456789/1527</w:t>
        </w:r>
      </w:hyperlink>
      <w:r w:rsidRPr="00DC7584">
        <w:rPr>
          <w:i/>
          <w:sz w:val="28"/>
          <w:szCs w:val="28"/>
          <w:lang w:val="en-US"/>
        </w:rPr>
        <w:t>;</w:t>
      </w:r>
    </w:p>
    <w:p w:rsidR="008677FB" w:rsidRPr="00DC7584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DC7584">
        <w:rPr>
          <w:i/>
          <w:sz w:val="28"/>
          <w:szCs w:val="28"/>
          <w:lang w:val="en-US"/>
        </w:rPr>
        <w:t> </w:t>
      </w:r>
      <w:hyperlink r:id="rId11" w:tgtFrame="_blank" w:history="1">
        <w:r w:rsidRPr="00DC7584">
          <w:rPr>
            <w:sz w:val="28"/>
            <w:szCs w:val="28"/>
            <w:lang w:val="en-US"/>
          </w:rPr>
          <w:t>http://dspace.nubip.edu.ua:8080/jspui/handle/123456789/1539</w:t>
        </w:r>
      </w:hyperlink>
      <w:r w:rsidRPr="00DC7584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DC7584">
        <w:rPr>
          <w:i/>
          <w:sz w:val="28"/>
          <w:szCs w:val="28"/>
          <w:lang w:val="en-US"/>
        </w:rPr>
        <w:t> </w:t>
      </w:r>
      <w:hyperlink r:id="rId12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http://dspace.nubip.edu.ua:8080/jspui/handle/123456789/1536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13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http://dspace.nubip.edu.ua:8080/jspui/handle/123456789/1533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14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http://dspace.nubip.edu.ua:8080/jspui/handle/123456789/1535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15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http://dspace.nubip.edu.ua:8080/jspui/handle/123456789/1543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16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http://dspace.nubip.edu.ua:8080/jspui/handle/123456789/1544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17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http://dspace.nubip.edu.ua:8080/jspui/handle/123456789/1541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18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http://dspace.nubip.edu.ua:8080/jspui/handle/123456789/1529</w:t>
        </w:r>
      </w:hyperlink>
      <w:r w:rsidRPr="00B2230F">
        <w:rPr>
          <w:i/>
          <w:sz w:val="28"/>
          <w:szCs w:val="28"/>
          <w:lang w:val="en-US"/>
        </w:rPr>
        <w:t> </w:t>
      </w:r>
    </w:p>
    <w:p w:rsidR="008677FB" w:rsidRPr="00B2230F" w:rsidRDefault="004A351E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hyperlink r:id="rId19" w:tgtFrame="_blank" w:history="1">
        <w:r w:rsidR="008677FB" w:rsidRPr="00B2230F">
          <w:rPr>
            <w:sz w:val="28"/>
            <w:szCs w:val="28"/>
            <w:lang w:val="en-US"/>
          </w:rPr>
          <w:t>http://dspace.nubip.edu.ua:8080/jspui/handle/123456789/1535</w:t>
        </w:r>
      </w:hyperlink>
      <w:r w:rsidR="008677FB"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20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http://dspace.nubip.edu.ua:8080/jspui/handle/123456789/1706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4A351E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hyperlink r:id="rId21" w:tgtFrame="_blank" w:history="1">
        <w:r w:rsidR="008677FB" w:rsidRPr="00B2230F">
          <w:rPr>
            <w:sz w:val="28"/>
            <w:szCs w:val="28"/>
            <w:lang w:val="en-US"/>
          </w:rPr>
          <w:t> http://dspace.nubip.edu.ua:8080/jspui/handle/123456789/1707</w:t>
        </w:r>
      </w:hyperlink>
      <w:r w:rsidR="008677FB"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22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http://dspace.nubip.edu.ua:8080/jspui/handle/123456789/1701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23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http://dspace.nubip.edu.ua:8080/jspui/handle/123456789/1704</w:t>
        </w:r>
      </w:hyperlink>
      <w:r w:rsidRPr="00B2230F">
        <w:rPr>
          <w:i/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sz w:val="28"/>
          <w:szCs w:val="28"/>
          <w:lang w:val="en-US"/>
        </w:rPr>
      </w:pPr>
      <w:r w:rsidRPr="00B2230F">
        <w:rPr>
          <w:i/>
          <w:sz w:val="28"/>
          <w:szCs w:val="28"/>
          <w:lang w:val="en-US"/>
        </w:rPr>
        <w:t> </w:t>
      </w:r>
      <w:hyperlink r:id="rId24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http://dspace.nubip.edu.ua:8080/jspui/handle/123456789/1700</w:t>
        </w:r>
      </w:hyperlink>
      <w:r w:rsidRPr="00B2230F">
        <w:rPr>
          <w:sz w:val="28"/>
          <w:szCs w:val="28"/>
          <w:lang w:val="en-US"/>
        </w:rPr>
        <w:t>;</w:t>
      </w:r>
    </w:p>
    <w:p w:rsidR="008677FB" w:rsidRPr="00B2230F" w:rsidRDefault="008677FB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sz w:val="28"/>
          <w:szCs w:val="28"/>
          <w:lang w:val="en-US"/>
        </w:rPr>
      </w:pPr>
      <w:r w:rsidRPr="00B2230F">
        <w:rPr>
          <w:sz w:val="28"/>
          <w:szCs w:val="28"/>
          <w:lang w:val="en-US"/>
        </w:rPr>
        <w:t> </w:t>
      </w:r>
      <w:hyperlink r:id="rId25" w:tgtFrame="_blank" w:history="1">
        <w:r w:rsidRPr="00B2230F">
          <w:rPr>
            <w:sz w:val="28"/>
            <w:szCs w:val="28"/>
            <w:lang w:val="en-US"/>
          </w:rPr>
          <w:t>http://dspace.nubip.edu.ua:8080/jspui/handle/123456789/1702</w:t>
        </w:r>
      </w:hyperlink>
    </w:p>
    <w:p w:rsidR="008677FB" w:rsidRPr="00B2230F" w:rsidRDefault="004A351E" w:rsidP="008D1784">
      <w:pPr>
        <w:pStyle w:val="a6"/>
        <w:widowControl w:val="0"/>
        <w:numPr>
          <w:ilvl w:val="0"/>
          <w:numId w:val="1"/>
        </w:numPr>
        <w:spacing w:line="276" w:lineRule="auto"/>
        <w:ind w:right="-170"/>
        <w:rPr>
          <w:i/>
          <w:sz w:val="28"/>
          <w:szCs w:val="28"/>
          <w:lang w:val="en-US"/>
        </w:rPr>
      </w:pPr>
      <w:hyperlink r:id="rId26" w:tgtFrame="_blank" w:history="1">
        <w:r w:rsidR="008677FB" w:rsidRPr="00B2230F">
          <w:rPr>
            <w:sz w:val="28"/>
            <w:szCs w:val="28"/>
            <w:lang w:val="en-US"/>
          </w:rPr>
          <w:t>http://dspace.nubip.edu.ua:8080/jspui/handle/123456789/1698</w:t>
        </w:r>
      </w:hyperlink>
      <w:r w:rsidR="008677FB" w:rsidRPr="00B2230F">
        <w:rPr>
          <w:i/>
          <w:sz w:val="28"/>
          <w:szCs w:val="28"/>
          <w:lang w:val="en-US"/>
        </w:rPr>
        <w:t> </w:t>
      </w:r>
    </w:p>
    <w:p w:rsidR="008677FB" w:rsidRPr="00B2230F" w:rsidRDefault="008677FB" w:rsidP="008677FB">
      <w:pPr>
        <w:ind w:left="360"/>
        <w:rPr>
          <w:color w:val="000000"/>
          <w:sz w:val="28"/>
          <w:szCs w:val="28"/>
          <w:lang w:val="en-US"/>
        </w:rPr>
      </w:pPr>
    </w:p>
    <w:p w:rsidR="00EC7B8A" w:rsidRPr="00DC7584" w:rsidRDefault="00EC7B8A" w:rsidP="00DC7584">
      <w:pPr>
        <w:pStyle w:val="a6"/>
        <w:widowControl w:val="0"/>
        <w:spacing w:line="276" w:lineRule="auto"/>
        <w:ind w:left="0" w:right="-170"/>
        <w:rPr>
          <w:b/>
          <w:sz w:val="28"/>
          <w:szCs w:val="28"/>
          <w:lang w:val="uk-UA"/>
        </w:rPr>
      </w:pPr>
    </w:p>
    <w:sectPr w:rsidR="00EC7B8A" w:rsidRPr="00DC7584" w:rsidSect="00774345">
      <w:footerReference w:type="default" r:id="rId27"/>
      <w:pgSz w:w="11907" w:h="16840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84" w:rsidRDefault="008D1784">
      <w:r>
        <w:separator/>
      </w:r>
    </w:p>
  </w:endnote>
  <w:endnote w:type="continuationSeparator" w:id="0">
    <w:p w:rsidR="008D1784" w:rsidRDefault="008D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45" w:rsidRDefault="0077434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A351E">
      <w:rPr>
        <w:noProof/>
      </w:rPr>
      <w:t>2</w:t>
    </w:r>
    <w:r>
      <w:fldChar w:fldCharType="end"/>
    </w:r>
  </w:p>
  <w:p w:rsidR="00D20AF7" w:rsidRDefault="00D20AF7" w:rsidP="007732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84" w:rsidRDefault="008D1784">
      <w:r>
        <w:separator/>
      </w:r>
    </w:p>
  </w:footnote>
  <w:footnote w:type="continuationSeparator" w:id="0">
    <w:p w:rsidR="008D1784" w:rsidRDefault="008D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4CC"/>
    <w:multiLevelType w:val="hybridMultilevel"/>
    <w:tmpl w:val="C450A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7A84"/>
    <w:multiLevelType w:val="hybridMultilevel"/>
    <w:tmpl w:val="F0FA29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6E3CC3"/>
    <w:multiLevelType w:val="hybridMultilevel"/>
    <w:tmpl w:val="C4020BFA"/>
    <w:lvl w:ilvl="0" w:tplc="025A71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C35ACB"/>
    <w:multiLevelType w:val="hybridMultilevel"/>
    <w:tmpl w:val="215AC954"/>
    <w:lvl w:ilvl="0" w:tplc="33F22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68F"/>
    <w:rsid w:val="000152AB"/>
    <w:rsid w:val="00015BCF"/>
    <w:rsid w:val="00031AA2"/>
    <w:rsid w:val="00075C1A"/>
    <w:rsid w:val="0007671B"/>
    <w:rsid w:val="00090ACE"/>
    <w:rsid w:val="000E68E9"/>
    <w:rsid w:val="00104C33"/>
    <w:rsid w:val="00107483"/>
    <w:rsid w:val="00136DCD"/>
    <w:rsid w:val="00175DAA"/>
    <w:rsid w:val="001A0CA4"/>
    <w:rsid w:val="00220E2C"/>
    <w:rsid w:val="002372FF"/>
    <w:rsid w:val="0025464E"/>
    <w:rsid w:val="002552BA"/>
    <w:rsid w:val="002621C2"/>
    <w:rsid w:val="00264C57"/>
    <w:rsid w:val="00271DA7"/>
    <w:rsid w:val="00294EF5"/>
    <w:rsid w:val="002970B7"/>
    <w:rsid w:val="002A5BEF"/>
    <w:rsid w:val="002B5F89"/>
    <w:rsid w:val="002C426C"/>
    <w:rsid w:val="002E6DB3"/>
    <w:rsid w:val="002F43FF"/>
    <w:rsid w:val="00300620"/>
    <w:rsid w:val="003155BC"/>
    <w:rsid w:val="00320151"/>
    <w:rsid w:val="00323627"/>
    <w:rsid w:val="00334EAA"/>
    <w:rsid w:val="00365341"/>
    <w:rsid w:val="003763FB"/>
    <w:rsid w:val="00377BD4"/>
    <w:rsid w:val="00383632"/>
    <w:rsid w:val="00390410"/>
    <w:rsid w:val="003A5807"/>
    <w:rsid w:val="003B5267"/>
    <w:rsid w:val="004530C6"/>
    <w:rsid w:val="0048302C"/>
    <w:rsid w:val="00485F3C"/>
    <w:rsid w:val="004A351E"/>
    <w:rsid w:val="00501792"/>
    <w:rsid w:val="00513A2D"/>
    <w:rsid w:val="00545B83"/>
    <w:rsid w:val="00595A5E"/>
    <w:rsid w:val="005B7FA5"/>
    <w:rsid w:val="005E0F8B"/>
    <w:rsid w:val="005E5128"/>
    <w:rsid w:val="006141A5"/>
    <w:rsid w:val="006142BE"/>
    <w:rsid w:val="0061744B"/>
    <w:rsid w:val="0064011A"/>
    <w:rsid w:val="00652B85"/>
    <w:rsid w:val="00660AB3"/>
    <w:rsid w:val="006B3B15"/>
    <w:rsid w:val="006C0D2D"/>
    <w:rsid w:val="006C1F07"/>
    <w:rsid w:val="006D4C20"/>
    <w:rsid w:val="006E2DE6"/>
    <w:rsid w:val="006E60AF"/>
    <w:rsid w:val="006F2580"/>
    <w:rsid w:val="006F4ED0"/>
    <w:rsid w:val="00700640"/>
    <w:rsid w:val="007352B7"/>
    <w:rsid w:val="00740AB7"/>
    <w:rsid w:val="00761713"/>
    <w:rsid w:val="00773222"/>
    <w:rsid w:val="00774345"/>
    <w:rsid w:val="00774B81"/>
    <w:rsid w:val="00783583"/>
    <w:rsid w:val="00794109"/>
    <w:rsid w:val="00795949"/>
    <w:rsid w:val="00796F0C"/>
    <w:rsid w:val="007B0A7D"/>
    <w:rsid w:val="007B65B3"/>
    <w:rsid w:val="007C0CD7"/>
    <w:rsid w:val="007C1DC0"/>
    <w:rsid w:val="007C7372"/>
    <w:rsid w:val="007F3CD1"/>
    <w:rsid w:val="00801564"/>
    <w:rsid w:val="00801E43"/>
    <w:rsid w:val="00845E2B"/>
    <w:rsid w:val="00850433"/>
    <w:rsid w:val="0086689F"/>
    <w:rsid w:val="008677FB"/>
    <w:rsid w:val="008A07C1"/>
    <w:rsid w:val="008B0E7B"/>
    <w:rsid w:val="008B2376"/>
    <w:rsid w:val="008D1784"/>
    <w:rsid w:val="009630D7"/>
    <w:rsid w:val="00963B2E"/>
    <w:rsid w:val="00967776"/>
    <w:rsid w:val="00993042"/>
    <w:rsid w:val="009A20C4"/>
    <w:rsid w:val="009D7935"/>
    <w:rsid w:val="009F5E0B"/>
    <w:rsid w:val="00A23F97"/>
    <w:rsid w:val="00A62D46"/>
    <w:rsid w:val="00A975EF"/>
    <w:rsid w:val="00AA76B8"/>
    <w:rsid w:val="00AB3CFD"/>
    <w:rsid w:val="00B21144"/>
    <w:rsid w:val="00B2230F"/>
    <w:rsid w:val="00B90597"/>
    <w:rsid w:val="00BA08DB"/>
    <w:rsid w:val="00BB165E"/>
    <w:rsid w:val="00BB6852"/>
    <w:rsid w:val="00BC275B"/>
    <w:rsid w:val="00BE6D2D"/>
    <w:rsid w:val="00C31C84"/>
    <w:rsid w:val="00C33D93"/>
    <w:rsid w:val="00C51B4E"/>
    <w:rsid w:val="00C94965"/>
    <w:rsid w:val="00CA11F8"/>
    <w:rsid w:val="00CB032D"/>
    <w:rsid w:val="00CE5AEA"/>
    <w:rsid w:val="00D00C65"/>
    <w:rsid w:val="00D20AF7"/>
    <w:rsid w:val="00D30C63"/>
    <w:rsid w:val="00D37475"/>
    <w:rsid w:val="00DA068F"/>
    <w:rsid w:val="00DA7746"/>
    <w:rsid w:val="00DC4377"/>
    <w:rsid w:val="00DC7584"/>
    <w:rsid w:val="00DE7002"/>
    <w:rsid w:val="00DF526D"/>
    <w:rsid w:val="00E22A25"/>
    <w:rsid w:val="00E44161"/>
    <w:rsid w:val="00E5672C"/>
    <w:rsid w:val="00E66F63"/>
    <w:rsid w:val="00E96A69"/>
    <w:rsid w:val="00EB112E"/>
    <w:rsid w:val="00EB326E"/>
    <w:rsid w:val="00EB7D72"/>
    <w:rsid w:val="00EC1342"/>
    <w:rsid w:val="00EC7B8A"/>
    <w:rsid w:val="00EF2B8D"/>
    <w:rsid w:val="00F04AB2"/>
    <w:rsid w:val="00F16E07"/>
    <w:rsid w:val="00F17A78"/>
    <w:rsid w:val="00F64E2E"/>
    <w:rsid w:val="00F70D57"/>
    <w:rsid w:val="00F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7D3267"/>
  <w15:docId w15:val="{636595FC-EC12-431F-A26C-B899F357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8F"/>
    <w:rPr>
      <w:sz w:val="24"/>
    </w:rPr>
  </w:style>
  <w:style w:type="paragraph" w:styleId="1">
    <w:name w:val="heading 1"/>
    <w:aliases w:val="Заголовок 1 Знак Знак,Заголовок 1 Знак Знак Знак,Заголовок 1 Знак Знак Знак Знак"/>
    <w:basedOn w:val="a"/>
    <w:next w:val="a"/>
    <w:link w:val="11"/>
    <w:qFormat/>
    <w:rsid w:val="00DA068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A068F"/>
    <w:pPr>
      <w:keepNext/>
      <w:shd w:val="clear" w:color="auto" w:fill="FFFFFF"/>
      <w:tabs>
        <w:tab w:val="left" w:pos="9540"/>
      </w:tabs>
      <w:spacing w:before="230" w:line="360" w:lineRule="auto"/>
      <w:ind w:right="99"/>
      <w:jc w:val="center"/>
      <w:outlineLvl w:val="1"/>
    </w:pPr>
    <w:rPr>
      <w:b/>
      <w:spacing w:val="-5"/>
      <w:sz w:val="28"/>
    </w:rPr>
  </w:style>
  <w:style w:type="paragraph" w:styleId="3">
    <w:name w:val="heading 3"/>
    <w:basedOn w:val="a"/>
    <w:next w:val="a"/>
    <w:qFormat/>
    <w:rsid w:val="00DA068F"/>
    <w:pPr>
      <w:keepNext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rsid w:val="00DA068F"/>
    <w:pPr>
      <w:keepNext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qFormat/>
    <w:rsid w:val="00DA068F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DA068F"/>
    <w:pPr>
      <w:keepNext/>
      <w:spacing w:line="360" w:lineRule="auto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A068F"/>
    <w:pPr>
      <w:keepNext/>
      <w:jc w:val="center"/>
      <w:outlineLvl w:val="6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DA068F"/>
    <w:rPr>
      <w:b/>
      <w:spacing w:val="-5"/>
      <w:sz w:val="28"/>
      <w:lang w:val="ru-RU" w:eastAsia="ru-RU" w:bidi="ar-SA"/>
    </w:rPr>
  </w:style>
  <w:style w:type="paragraph" w:customStyle="1" w:styleId="10">
    <w:name w:val="Обычный1"/>
    <w:rsid w:val="00DA068F"/>
    <w:pPr>
      <w:widowControl w:val="0"/>
      <w:spacing w:before="420" w:line="480" w:lineRule="auto"/>
      <w:ind w:firstLine="440"/>
      <w:jc w:val="both"/>
    </w:pPr>
    <w:rPr>
      <w:snapToGrid w:val="0"/>
      <w:sz w:val="24"/>
      <w:lang w:val="uk-UA"/>
    </w:rPr>
  </w:style>
  <w:style w:type="paragraph" w:styleId="a3">
    <w:name w:val="Title"/>
    <w:basedOn w:val="a"/>
    <w:qFormat/>
    <w:rsid w:val="00DA068F"/>
    <w:pPr>
      <w:jc w:val="center"/>
    </w:pPr>
    <w:rPr>
      <w:b/>
      <w:sz w:val="28"/>
      <w:lang w:val="uk-UA"/>
    </w:rPr>
  </w:style>
  <w:style w:type="paragraph" w:styleId="a4">
    <w:name w:val="Body Text"/>
    <w:basedOn w:val="a"/>
    <w:rsid w:val="00DA068F"/>
    <w:rPr>
      <w:sz w:val="28"/>
      <w:lang w:val="uk-UA"/>
    </w:rPr>
  </w:style>
  <w:style w:type="paragraph" w:styleId="a5">
    <w:name w:val="Body Text Indent"/>
    <w:basedOn w:val="a"/>
    <w:rsid w:val="00DA068F"/>
    <w:pPr>
      <w:spacing w:after="120"/>
      <w:ind w:left="283"/>
      <w:jc w:val="both"/>
    </w:pPr>
  </w:style>
  <w:style w:type="paragraph" w:styleId="a6">
    <w:name w:val="List Paragraph"/>
    <w:basedOn w:val="a"/>
    <w:uiPriority w:val="34"/>
    <w:qFormat/>
    <w:rsid w:val="00DA068F"/>
    <w:pPr>
      <w:ind w:left="720"/>
      <w:contextualSpacing/>
      <w:jc w:val="both"/>
    </w:pPr>
    <w:rPr>
      <w:rFonts w:eastAsia="Calibri"/>
      <w:szCs w:val="24"/>
    </w:rPr>
  </w:style>
  <w:style w:type="paragraph" w:customStyle="1" w:styleId="01">
    <w:name w:val="Звичайний01"/>
    <w:basedOn w:val="a"/>
    <w:autoRedefine/>
    <w:rsid w:val="00DA068F"/>
    <w:pPr>
      <w:jc w:val="both"/>
    </w:pPr>
    <w:rPr>
      <w:sz w:val="28"/>
      <w:lang w:val="uk-UA"/>
    </w:rPr>
  </w:style>
  <w:style w:type="table" w:styleId="a7">
    <w:name w:val="Table Grid"/>
    <w:basedOn w:val="a1"/>
    <w:rsid w:val="00DA0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етодичка-завдання"/>
    <w:basedOn w:val="a"/>
    <w:autoRedefine/>
    <w:rsid w:val="00DA068F"/>
    <w:pPr>
      <w:overflowPunct w:val="0"/>
      <w:autoSpaceDE w:val="0"/>
      <w:autoSpaceDN w:val="0"/>
      <w:adjustRightInd w:val="0"/>
      <w:jc w:val="both"/>
      <w:textAlignment w:val="baseline"/>
    </w:pPr>
    <w:rPr>
      <w:sz w:val="18"/>
      <w:lang w:val="uk-UA"/>
    </w:rPr>
  </w:style>
  <w:style w:type="paragraph" w:styleId="a8">
    <w:name w:val="footer"/>
    <w:basedOn w:val="a"/>
    <w:link w:val="a9"/>
    <w:uiPriority w:val="99"/>
    <w:rsid w:val="00DA068F"/>
    <w:pPr>
      <w:tabs>
        <w:tab w:val="center" w:pos="4153"/>
        <w:tab w:val="right" w:pos="8306"/>
      </w:tabs>
      <w:jc w:val="both"/>
    </w:pPr>
    <w:rPr>
      <w:sz w:val="20"/>
    </w:rPr>
  </w:style>
  <w:style w:type="character" w:styleId="aa">
    <w:name w:val="page number"/>
    <w:basedOn w:val="a0"/>
    <w:rsid w:val="00DA068F"/>
  </w:style>
  <w:style w:type="paragraph" w:customStyle="1" w:styleId="FR1">
    <w:name w:val="FR1"/>
    <w:rsid w:val="00DA068F"/>
    <w:pPr>
      <w:widowControl w:val="0"/>
      <w:spacing w:before="280"/>
      <w:jc w:val="both"/>
    </w:pPr>
    <w:rPr>
      <w:rFonts w:ascii="Arial" w:hAnsi="Arial"/>
      <w:b/>
      <w:snapToGrid w:val="0"/>
      <w:sz w:val="18"/>
    </w:rPr>
  </w:style>
  <w:style w:type="paragraph" w:styleId="ab">
    <w:name w:val="Balloon Text"/>
    <w:basedOn w:val="a"/>
    <w:rsid w:val="00DA068F"/>
    <w:pPr>
      <w:jc w:val="both"/>
    </w:pPr>
    <w:rPr>
      <w:rFonts w:ascii="Tahoma" w:hAnsi="Tahoma" w:cs="Tahoma"/>
      <w:sz w:val="16"/>
      <w:szCs w:val="16"/>
    </w:rPr>
  </w:style>
  <w:style w:type="paragraph" w:customStyle="1" w:styleId="FR2">
    <w:name w:val="FR2"/>
    <w:rsid w:val="00DA068F"/>
    <w:pPr>
      <w:widowControl w:val="0"/>
      <w:spacing w:before="400" w:line="300" w:lineRule="auto"/>
      <w:ind w:left="1040" w:right="600"/>
      <w:jc w:val="center"/>
    </w:pPr>
    <w:rPr>
      <w:b/>
      <w:snapToGrid w:val="0"/>
      <w:sz w:val="24"/>
    </w:rPr>
  </w:style>
  <w:style w:type="paragraph" w:styleId="21">
    <w:name w:val="Body Text Indent 2"/>
    <w:basedOn w:val="a"/>
    <w:rsid w:val="00DA068F"/>
    <w:pPr>
      <w:spacing w:after="120" w:line="480" w:lineRule="auto"/>
      <w:ind w:left="283"/>
      <w:jc w:val="both"/>
    </w:pPr>
  </w:style>
  <w:style w:type="paragraph" w:styleId="30">
    <w:name w:val="Body Text Indent 3"/>
    <w:basedOn w:val="a"/>
    <w:rsid w:val="00DA068F"/>
    <w:pPr>
      <w:spacing w:after="120"/>
      <w:ind w:left="283"/>
      <w:jc w:val="both"/>
    </w:pPr>
    <w:rPr>
      <w:sz w:val="16"/>
      <w:szCs w:val="16"/>
    </w:rPr>
  </w:style>
  <w:style w:type="paragraph" w:styleId="31">
    <w:name w:val="Body Text 3"/>
    <w:basedOn w:val="a"/>
    <w:rsid w:val="00DA068F"/>
    <w:pPr>
      <w:spacing w:after="120"/>
      <w:jc w:val="both"/>
    </w:pPr>
    <w:rPr>
      <w:sz w:val="16"/>
      <w:szCs w:val="16"/>
    </w:rPr>
  </w:style>
  <w:style w:type="paragraph" w:customStyle="1" w:styleId="FR3">
    <w:name w:val="FR3"/>
    <w:rsid w:val="00DA068F"/>
    <w:pPr>
      <w:widowControl w:val="0"/>
      <w:ind w:left="3280"/>
    </w:pPr>
    <w:rPr>
      <w:snapToGrid w:val="0"/>
      <w:sz w:val="12"/>
    </w:rPr>
  </w:style>
  <w:style w:type="paragraph" w:customStyle="1" w:styleId="H3">
    <w:name w:val="H3"/>
    <w:basedOn w:val="a"/>
    <w:next w:val="a"/>
    <w:rsid w:val="00DA068F"/>
    <w:pPr>
      <w:keepNext/>
      <w:spacing w:before="100" w:after="100"/>
    </w:pPr>
    <w:rPr>
      <w:b/>
      <w:sz w:val="28"/>
      <w:lang w:val="uk-UA" w:eastAsia="uk-UA"/>
    </w:rPr>
  </w:style>
  <w:style w:type="paragraph" w:styleId="ac">
    <w:name w:val="header"/>
    <w:basedOn w:val="a"/>
    <w:rsid w:val="00DA068F"/>
    <w:pPr>
      <w:tabs>
        <w:tab w:val="center" w:pos="4677"/>
        <w:tab w:val="right" w:pos="9355"/>
      </w:tabs>
    </w:pPr>
  </w:style>
  <w:style w:type="character" w:customStyle="1" w:styleId="11">
    <w:name w:val="Заголовок 1 Знак1"/>
    <w:aliases w:val="Заголовок 1 Знак Знак Знак1,Заголовок 1 Знак Знак Знак Знак1,Заголовок 1 Знак Знак Знак Знак Знак"/>
    <w:link w:val="1"/>
    <w:rsid w:val="00DA068F"/>
    <w:rPr>
      <w:sz w:val="28"/>
      <w:lang w:val="ru-RU" w:eastAsia="ru-RU" w:bidi="ar-SA"/>
    </w:rPr>
  </w:style>
  <w:style w:type="character" w:customStyle="1" w:styleId="12">
    <w:name w:val="Заголовок 1 Знак"/>
    <w:rsid w:val="00DA068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10">
    <w:name w:val="Заголовок 1 Знак Знак Знак Знак Знак1"/>
    <w:aliases w:val="Заголовок 1 Знак Знак Знак Знак Знак Знак Знак"/>
    <w:rsid w:val="00DA068F"/>
    <w:rPr>
      <w:sz w:val="28"/>
      <w:lang w:val="ru-RU" w:eastAsia="ru-RU" w:bidi="ar-SA"/>
    </w:rPr>
  </w:style>
  <w:style w:type="paragraph" w:styleId="ad">
    <w:name w:val="Normal (Web)"/>
    <w:basedOn w:val="a"/>
    <w:rsid w:val="00DA068F"/>
    <w:pPr>
      <w:spacing w:before="100" w:beforeAutospacing="1" w:after="100" w:afterAutospacing="1"/>
    </w:pPr>
    <w:rPr>
      <w:szCs w:val="24"/>
    </w:rPr>
  </w:style>
  <w:style w:type="character" w:styleId="ae">
    <w:name w:val="Strong"/>
    <w:qFormat/>
    <w:rsid w:val="00DA068F"/>
    <w:rPr>
      <w:b/>
      <w:bCs/>
    </w:rPr>
  </w:style>
  <w:style w:type="character" w:styleId="af">
    <w:name w:val="Hyperlink"/>
    <w:uiPriority w:val="99"/>
    <w:rsid w:val="00DA068F"/>
    <w:rPr>
      <w:color w:val="0000FF"/>
      <w:u w:val="single"/>
    </w:rPr>
  </w:style>
  <w:style w:type="paragraph" w:styleId="HTML">
    <w:name w:val="HTML Preformatted"/>
    <w:basedOn w:val="a"/>
    <w:rsid w:val="00DA0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a9">
    <w:name w:val="Нижний колонтитул Знак"/>
    <w:link w:val="a8"/>
    <w:uiPriority w:val="99"/>
    <w:rsid w:val="00774345"/>
    <w:rPr>
      <w:lang w:val="ru-RU" w:eastAsia="ru-RU"/>
    </w:rPr>
  </w:style>
  <w:style w:type="paragraph" w:styleId="22">
    <w:name w:val="Body Text 2"/>
    <w:basedOn w:val="a"/>
    <w:link w:val="23"/>
    <w:semiHidden/>
    <w:unhideWhenUsed/>
    <w:rsid w:val="008677FB"/>
    <w:pPr>
      <w:spacing w:after="120" w:line="480" w:lineRule="auto"/>
    </w:pPr>
  </w:style>
  <w:style w:type="character" w:customStyle="1" w:styleId="23">
    <w:name w:val="Основной текст 2 Знак"/>
    <w:link w:val="22"/>
    <w:semiHidden/>
    <w:rsid w:val="008677FB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Fiziol_2013_59_3_19" TargetMode="External"/><Relationship Id="rId13" Type="http://schemas.openxmlformats.org/officeDocument/2006/relationships/hyperlink" Target="http://dspace.nubip.edu.ua:8080/jspui/handle/123456789/1533" TargetMode="External"/><Relationship Id="rId18" Type="http://schemas.openxmlformats.org/officeDocument/2006/relationships/hyperlink" Target="http://dspace.nubip.edu.ua:8080/jspui/handle/123456789/1529" TargetMode="External"/><Relationship Id="rId26" Type="http://schemas.openxmlformats.org/officeDocument/2006/relationships/hyperlink" Target="http://dspace.nubip.edu.ua:8080/jspui/handle/123456789/1698" TargetMode="External"/><Relationship Id="rId3" Type="http://schemas.openxmlformats.org/officeDocument/2006/relationships/styles" Target="styles.xml"/><Relationship Id="rId21" Type="http://schemas.openxmlformats.org/officeDocument/2006/relationships/hyperlink" Target="http://dspace.nubip.edu.ua:8080/jspui/handle/123456789/17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pace.nubip.edu.ua:8080/jspui/handle/123456789/1536" TargetMode="External"/><Relationship Id="rId17" Type="http://schemas.openxmlformats.org/officeDocument/2006/relationships/hyperlink" Target="http://dspace.nubip.edu.ua:8080/jspui/handle/123456789/1541" TargetMode="External"/><Relationship Id="rId25" Type="http://schemas.openxmlformats.org/officeDocument/2006/relationships/hyperlink" Target="http://dspace.nubip.edu.ua:8080/jspui/handle/123456789/17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ace.nubip.edu.ua:8080/jspui/handle/123456789/1544" TargetMode="External"/><Relationship Id="rId20" Type="http://schemas.openxmlformats.org/officeDocument/2006/relationships/hyperlink" Target="http://dspace.nubip.edu.ua:8080/jspui/handle/123456789/170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pace.nubip.edu.ua:8080/jspui/handle/123456789/1539" TargetMode="External"/><Relationship Id="rId24" Type="http://schemas.openxmlformats.org/officeDocument/2006/relationships/hyperlink" Target="http://dspace.nubip.edu.ua:8080/jspui/handle/123456789/1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pace.nubip.edu.ua:8080/jspui/handle/123456789/1543" TargetMode="External"/><Relationship Id="rId23" Type="http://schemas.openxmlformats.org/officeDocument/2006/relationships/hyperlink" Target="http://dspace.nubip.edu.ua:8080/jspui/handle/123456789/17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space.nubip.edu.ua:8080/jspui/handle/123456789/1527" TargetMode="External"/><Relationship Id="rId19" Type="http://schemas.openxmlformats.org/officeDocument/2006/relationships/hyperlink" Target="http://dspace.nubip.edu.ua:8080/jspui/handle/123456789/1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nubip.edu.ua:8080/jspui/handle/123456789/1531" TargetMode="External"/><Relationship Id="rId14" Type="http://schemas.openxmlformats.org/officeDocument/2006/relationships/hyperlink" Target="http://dspace.nubip.edu.ua:8080/jspui/handle/123456789/1535" TargetMode="External"/><Relationship Id="rId22" Type="http://schemas.openxmlformats.org/officeDocument/2006/relationships/hyperlink" Target="http://dspace.nubip.edu.ua:8080/jspui/handle/123456789/170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7D47-6F09-4303-9C8B-DDDD73AA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 І ПРИРОДОКОРИСТУВАННЯ УКРАЇНИ</vt:lpstr>
    </vt:vector>
  </TitlesOfParts>
  <Company>RePack by SPecialiST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 І ПРИРОДОКОРИСТУВАННЯ УКРАЇНИ</dc:title>
  <dc:subject/>
  <dc:creator>Microsoft Office</dc:creator>
  <cp:keywords/>
  <dc:description/>
  <cp:lastModifiedBy>Наталія Грушанська</cp:lastModifiedBy>
  <cp:revision>20</cp:revision>
  <cp:lastPrinted>2020-02-06T11:20:00Z</cp:lastPrinted>
  <dcterms:created xsi:type="dcterms:W3CDTF">2020-02-07T08:25:00Z</dcterms:created>
  <dcterms:modified xsi:type="dcterms:W3CDTF">2021-10-11T06:04:00Z</dcterms:modified>
</cp:coreProperties>
</file>