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5" w:rsidRPr="0014412A" w:rsidRDefault="00145526" w:rsidP="00145526">
      <w:pPr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МІНІСТЕРСТВО ОСВІТИ І НАУКИ УКРАЇНИ</w:t>
      </w:r>
    </w:p>
    <w:p w:rsidR="00145526" w:rsidRPr="0014412A" w:rsidRDefault="0003350C" w:rsidP="00145526">
      <w:pPr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145526" w:rsidRPr="0014412A" w:rsidRDefault="00145526" w:rsidP="00145526">
      <w:pPr>
        <w:jc w:val="center"/>
        <w:rPr>
          <w:b/>
          <w:sz w:val="28"/>
          <w:szCs w:val="28"/>
          <w:lang w:val="uk-UA"/>
        </w:rPr>
      </w:pPr>
    </w:p>
    <w:p w:rsidR="00145526" w:rsidRPr="0014412A" w:rsidRDefault="00887B18" w:rsidP="00145526">
      <w:pPr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 xml:space="preserve">Факультет </w:t>
      </w:r>
      <w:r w:rsidR="0003350C" w:rsidRPr="0014412A">
        <w:rPr>
          <w:b/>
          <w:sz w:val="28"/>
          <w:szCs w:val="28"/>
          <w:lang w:val="uk-UA"/>
        </w:rPr>
        <w:t>інформаційних технологій</w:t>
      </w:r>
    </w:p>
    <w:p w:rsidR="00887B18" w:rsidRPr="0014412A" w:rsidRDefault="00887B18" w:rsidP="00145526">
      <w:pPr>
        <w:jc w:val="center"/>
        <w:rPr>
          <w:b/>
          <w:sz w:val="28"/>
          <w:szCs w:val="28"/>
          <w:lang w:val="uk-UA"/>
        </w:rPr>
      </w:pPr>
    </w:p>
    <w:p w:rsidR="00145526" w:rsidRPr="0014412A" w:rsidRDefault="00145526" w:rsidP="00145526">
      <w:pPr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 xml:space="preserve">Кафедра </w:t>
      </w:r>
      <w:r w:rsidR="0003350C" w:rsidRPr="0014412A">
        <w:rPr>
          <w:b/>
          <w:sz w:val="28"/>
          <w:szCs w:val="28"/>
          <w:lang w:val="uk-UA"/>
        </w:rPr>
        <w:t>комп’ютерних систем і мереж</w:t>
      </w:r>
      <w:r w:rsidR="00887B18" w:rsidRPr="0014412A">
        <w:rPr>
          <w:sz w:val="28"/>
          <w:szCs w:val="28"/>
        </w:rPr>
        <w:t xml:space="preserve">  </w:t>
      </w:r>
    </w:p>
    <w:p w:rsidR="00145526" w:rsidRPr="0014412A" w:rsidRDefault="00145526" w:rsidP="00145526">
      <w:pPr>
        <w:jc w:val="center"/>
        <w:rPr>
          <w:b/>
          <w:sz w:val="28"/>
          <w:szCs w:val="28"/>
          <w:lang w:val="uk-UA"/>
        </w:rPr>
      </w:pP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«ЗАТВЕРДЖУЮ»</w:t>
      </w:r>
    </w:p>
    <w:p w:rsidR="00145526" w:rsidRPr="0014412A" w:rsidRDefault="0003350C" w:rsidP="0003350C">
      <w:pPr>
        <w:ind w:left="5760" w:right="-185"/>
        <w:jc w:val="center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декан факультету</w:t>
      </w:r>
    </w:p>
    <w:p w:rsidR="00145526" w:rsidRPr="0014412A" w:rsidRDefault="0003350C" w:rsidP="00145526">
      <w:pPr>
        <w:ind w:left="5760" w:right="-185"/>
        <w:jc w:val="center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інформаційних технологій</w:t>
      </w: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__________</w:t>
      </w:r>
      <w:r w:rsidR="00541667" w:rsidRPr="0014412A">
        <w:rPr>
          <w:sz w:val="28"/>
          <w:szCs w:val="28"/>
          <w:lang w:val="uk-UA"/>
        </w:rPr>
        <w:t>__</w:t>
      </w:r>
      <w:r w:rsidRPr="0014412A">
        <w:rPr>
          <w:sz w:val="28"/>
          <w:szCs w:val="28"/>
          <w:lang w:val="uk-UA"/>
        </w:rPr>
        <w:t>О.</w:t>
      </w:r>
      <w:r w:rsidR="0003350C" w:rsidRPr="0014412A">
        <w:rPr>
          <w:sz w:val="28"/>
          <w:szCs w:val="28"/>
          <w:lang w:val="uk-UA"/>
        </w:rPr>
        <w:t>Г</w:t>
      </w:r>
      <w:r w:rsidRPr="0014412A">
        <w:rPr>
          <w:sz w:val="28"/>
          <w:szCs w:val="28"/>
          <w:lang w:val="uk-UA"/>
        </w:rPr>
        <w:t xml:space="preserve">. </w:t>
      </w:r>
      <w:r w:rsidR="0003350C" w:rsidRPr="0014412A">
        <w:rPr>
          <w:sz w:val="28"/>
          <w:szCs w:val="28"/>
          <w:lang w:val="uk-UA"/>
        </w:rPr>
        <w:t>Глазунова</w:t>
      </w: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«___»______________ 20</w:t>
      </w:r>
      <w:r w:rsidR="0003350C" w:rsidRPr="0014412A">
        <w:rPr>
          <w:sz w:val="28"/>
          <w:szCs w:val="28"/>
          <w:lang w:val="uk-UA"/>
        </w:rPr>
        <w:t>20</w:t>
      </w:r>
      <w:r w:rsidRPr="0014412A">
        <w:rPr>
          <w:sz w:val="28"/>
          <w:szCs w:val="28"/>
          <w:lang w:val="uk-UA"/>
        </w:rPr>
        <w:t xml:space="preserve"> р.</w:t>
      </w: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</w:p>
    <w:p w:rsidR="00145526" w:rsidRPr="0014412A" w:rsidRDefault="00145526" w:rsidP="00145526">
      <w:pPr>
        <w:ind w:left="5760" w:right="-185"/>
        <w:jc w:val="center"/>
        <w:rPr>
          <w:sz w:val="28"/>
          <w:szCs w:val="28"/>
          <w:lang w:val="uk-UA"/>
        </w:rPr>
      </w:pPr>
    </w:p>
    <w:p w:rsidR="0003350C" w:rsidRPr="0014412A" w:rsidRDefault="00145526" w:rsidP="00145526">
      <w:pPr>
        <w:ind w:right="-185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 xml:space="preserve">РОБОЧА </w:t>
      </w:r>
      <w:r w:rsidR="0070421F" w:rsidRPr="0014412A">
        <w:rPr>
          <w:b/>
          <w:sz w:val="28"/>
          <w:szCs w:val="28"/>
          <w:lang w:val="uk-UA"/>
        </w:rPr>
        <w:t xml:space="preserve">НАВЧАЛЬНА </w:t>
      </w:r>
      <w:r w:rsidRPr="0014412A">
        <w:rPr>
          <w:b/>
          <w:sz w:val="28"/>
          <w:szCs w:val="28"/>
          <w:lang w:val="uk-UA"/>
        </w:rPr>
        <w:t xml:space="preserve">ПРОГРАМА </w:t>
      </w:r>
    </w:p>
    <w:p w:rsidR="0003350C" w:rsidRPr="0014412A" w:rsidRDefault="0003350C" w:rsidP="00145526">
      <w:pPr>
        <w:ind w:right="-185"/>
        <w:jc w:val="center"/>
        <w:rPr>
          <w:b/>
          <w:sz w:val="28"/>
          <w:szCs w:val="28"/>
          <w:lang w:val="uk-UA"/>
        </w:rPr>
      </w:pPr>
    </w:p>
    <w:p w:rsidR="00145526" w:rsidRPr="0014412A" w:rsidRDefault="0003350C" w:rsidP="00145526">
      <w:pPr>
        <w:ind w:right="-185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 xml:space="preserve">З </w:t>
      </w:r>
      <w:r w:rsidR="00145526" w:rsidRPr="0014412A">
        <w:rPr>
          <w:b/>
          <w:sz w:val="28"/>
          <w:szCs w:val="28"/>
          <w:lang w:val="uk-UA"/>
        </w:rPr>
        <w:t>ДИСЦИПЛІНИ</w:t>
      </w:r>
    </w:p>
    <w:p w:rsidR="00145526" w:rsidRPr="0014412A" w:rsidRDefault="00145526" w:rsidP="00145526">
      <w:pPr>
        <w:ind w:right="-185"/>
        <w:jc w:val="center"/>
        <w:rPr>
          <w:b/>
          <w:sz w:val="28"/>
          <w:szCs w:val="28"/>
          <w:lang w:val="uk-UA"/>
        </w:rPr>
      </w:pPr>
    </w:p>
    <w:p w:rsidR="00145526" w:rsidRPr="001E47F2" w:rsidRDefault="001E47F2" w:rsidP="0098286C">
      <w:pPr>
        <w:ind w:right="-185"/>
        <w:jc w:val="center"/>
        <w:rPr>
          <w:b/>
          <w:caps/>
          <w:sz w:val="28"/>
          <w:szCs w:val="28"/>
          <w:u w:val="single"/>
          <w:lang w:val="uk-UA"/>
        </w:rPr>
      </w:pPr>
      <w:r>
        <w:rPr>
          <w:b/>
          <w:bCs/>
          <w:caps/>
          <w:color w:val="000000"/>
          <w:sz w:val="28"/>
          <w:szCs w:val="28"/>
          <w:u w:val="single"/>
          <w:shd w:val="clear" w:color="auto" w:fill="FFFFFF"/>
          <w:lang w:val="uk-UA"/>
        </w:rPr>
        <w:t>МЕТОДИ ТА ЗАСОБИ ЗАХИСТУ ІНФОРМАЦІЇ</w:t>
      </w:r>
    </w:p>
    <w:p w:rsidR="00C907BC" w:rsidRPr="0014412A" w:rsidRDefault="00C907BC" w:rsidP="00145526">
      <w:pPr>
        <w:ind w:right="-185"/>
        <w:jc w:val="center"/>
        <w:rPr>
          <w:sz w:val="28"/>
          <w:szCs w:val="28"/>
          <w:u w:val="single"/>
          <w:lang w:val="uk-UA"/>
        </w:rPr>
      </w:pPr>
    </w:p>
    <w:p w:rsidR="00526C30" w:rsidRPr="001E47F2" w:rsidRDefault="0003350C" w:rsidP="00145526">
      <w:pPr>
        <w:ind w:right="-185"/>
        <w:jc w:val="center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спеціальність</w:t>
      </w:r>
      <w:r w:rsidR="00526C30" w:rsidRPr="0014412A">
        <w:rPr>
          <w:sz w:val="28"/>
          <w:szCs w:val="28"/>
          <w:lang w:val="uk-UA"/>
        </w:rPr>
        <w:t xml:space="preserve"> </w:t>
      </w:r>
      <w:r w:rsidRPr="001E47F2">
        <w:rPr>
          <w:sz w:val="28"/>
          <w:szCs w:val="28"/>
          <w:lang w:val="uk-UA"/>
        </w:rPr>
        <w:t>125</w:t>
      </w:r>
      <w:r w:rsidR="000A2A74" w:rsidRPr="0014412A">
        <w:rPr>
          <w:sz w:val="28"/>
          <w:szCs w:val="28"/>
          <w:lang w:val="uk-UA"/>
        </w:rPr>
        <w:t xml:space="preserve"> </w:t>
      </w:r>
      <w:r w:rsidR="00E66118" w:rsidRPr="0014412A">
        <w:rPr>
          <w:sz w:val="28"/>
          <w:szCs w:val="28"/>
          <w:lang w:val="uk-UA"/>
        </w:rPr>
        <w:t>«</w:t>
      </w:r>
      <w:proofErr w:type="spellStart"/>
      <w:r w:rsidRPr="0014412A">
        <w:rPr>
          <w:sz w:val="28"/>
          <w:szCs w:val="28"/>
          <w:lang w:val="uk-UA"/>
        </w:rPr>
        <w:t>Кібербез</w:t>
      </w:r>
      <w:r w:rsidR="000A2A74" w:rsidRPr="0014412A">
        <w:rPr>
          <w:sz w:val="28"/>
          <w:szCs w:val="28"/>
          <w:lang w:val="uk-UA"/>
        </w:rPr>
        <w:t>пек</w:t>
      </w:r>
      <w:r w:rsidRPr="0014412A">
        <w:rPr>
          <w:sz w:val="28"/>
          <w:szCs w:val="28"/>
          <w:lang w:val="uk-UA"/>
        </w:rPr>
        <w:t>а</w:t>
      </w:r>
      <w:proofErr w:type="spellEnd"/>
      <w:r w:rsidR="000A2A74" w:rsidRPr="0014412A">
        <w:rPr>
          <w:sz w:val="28"/>
          <w:szCs w:val="28"/>
          <w:lang w:val="uk-UA"/>
        </w:rPr>
        <w:t>»</w:t>
      </w:r>
    </w:p>
    <w:p w:rsidR="00526C30" w:rsidRPr="001E47F2" w:rsidRDefault="00526C30" w:rsidP="00145526">
      <w:pPr>
        <w:ind w:right="-185"/>
        <w:jc w:val="center"/>
        <w:rPr>
          <w:sz w:val="28"/>
          <w:szCs w:val="28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380C6D" w:rsidRPr="0014412A" w:rsidRDefault="00380C6D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380C6D" w:rsidRPr="0014412A" w:rsidRDefault="00380C6D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E66118" w:rsidRPr="0014412A" w:rsidRDefault="00E66118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98286C" w:rsidRPr="0014412A" w:rsidRDefault="0098286C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98286C" w:rsidRPr="0014412A" w:rsidRDefault="0098286C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u w:val="single"/>
          <w:lang w:val="uk-UA"/>
        </w:rPr>
      </w:pPr>
    </w:p>
    <w:p w:rsidR="005E5C81" w:rsidRPr="0014412A" w:rsidRDefault="005E5C81" w:rsidP="00145526">
      <w:pPr>
        <w:ind w:right="-185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Київ – 20</w:t>
      </w:r>
      <w:r w:rsidR="0003350C" w:rsidRPr="0014412A">
        <w:rPr>
          <w:b/>
          <w:sz w:val="28"/>
          <w:szCs w:val="28"/>
          <w:lang w:val="uk-UA"/>
        </w:rPr>
        <w:t>20</w:t>
      </w:r>
      <w:r w:rsidRPr="0014412A">
        <w:rPr>
          <w:b/>
          <w:sz w:val="28"/>
          <w:szCs w:val="28"/>
          <w:lang w:val="uk-UA"/>
        </w:rPr>
        <w:t xml:space="preserve"> рік</w:t>
      </w:r>
    </w:p>
    <w:p w:rsidR="005E5C81" w:rsidRPr="0014412A" w:rsidRDefault="005E5C81" w:rsidP="00DA0D8B">
      <w:pPr>
        <w:ind w:right="-185" w:firstLine="708"/>
        <w:jc w:val="both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lastRenderedPageBreak/>
        <w:t xml:space="preserve">Робоча </w:t>
      </w:r>
      <w:r w:rsidR="0070421F" w:rsidRPr="0014412A">
        <w:rPr>
          <w:sz w:val="28"/>
          <w:szCs w:val="28"/>
          <w:lang w:val="uk-UA"/>
        </w:rPr>
        <w:t xml:space="preserve">навчальна </w:t>
      </w:r>
      <w:r w:rsidRPr="0014412A">
        <w:rPr>
          <w:sz w:val="28"/>
          <w:szCs w:val="28"/>
          <w:lang w:val="uk-UA"/>
        </w:rPr>
        <w:t xml:space="preserve">програма дисципліни </w:t>
      </w:r>
      <w:r w:rsidR="0003350C" w:rsidRPr="0014412A">
        <w:rPr>
          <w:sz w:val="28"/>
          <w:szCs w:val="28"/>
          <w:lang w:val="uk-UA"/>
        </w:rPr>
        <w:t>«</w:t>
      </w:r>
      <w:r w:rsidR="00CA536E">
        <w:rPr>
          <w:sz w:val="28"/>
          <w:szCs w:val="28"/>
          <w:lang w:val="uk-UA"/>
        </w:rPr>
        <w:t xml:space="preserve"> Методи та засоби захисту </w:t>
      </w:r>
      <w:proofErr w:type="spellStart"/>
      <w:r w:rsidR="00CA536E">
        <w:rPr>
          <w:sz w:val="28"/>
          <w:szCs w:val="28"/>
          <w:lang w:val="uk-UA"/>
        </w:rPr>
        <w:t>інофрмації</w:t>
      </w:r>
      <w:proofErr w:type="spellEnd"/>
      <w:r w:rsidR="0003350C" w:rsidRPr="0014412A">
        <w:rPr>
          <w:sz w:val="28"/>
          <w:szCs w:val="28"/>
          <w:lang w:val="uk-UA"/>
        </w:rPr>
        <w:t>»</w:t>
      </w:r>
      <w:r w:rsidRPr="0014412A">
        <w:rPr>
          <w:sz w:val="28"/>
          <w:szCs w:val="28"/>
          <w:lang w:val="uk-UA"/>
        </w:rPr>
        <w:t xml:space="preserve"> для студентів </w:t>
      </w:r>
      <w:r w:rsidR="0003350C" w:rsidRPr="0014412A">
        <w:rPr>
          <w:sz w:val="28"/>
          <w:szCs w:val="28"/>
          <w:lang w:val="uk-UA"/>
        </w:rPr>
        <w:t>спеціальності</w:t>
      </w:r>
      <w:r w:rsidR="00526C30" w:rsidRPr="0014412A">
        <w:rPr>
          <w:sz w:val="28"/>
          <w:szCs w:val="28"/>
          <w:lang w:val="uk-UA"/>
        </w:rPr>
        <w:t xml:space="preserve"> </w:t>
      </w:r>
      <w:r w:rsidR="00DA0D8B">
        <w:rPr>
          <w:sz w:val="28"/>
          <w:szCs w:val="28"/>
          <w:lang w:val="uk-UA"/>
        </w:rPr>
        <w:t xml:space="preserve">125 - </w:t>
      </w:r>
      <w:proofErr w:type="spellStart"/>
      <w:r w:rsidR="00DA0D8B">
        <w:rPr>
          <w:sz w:val="28"/>
          <w:szCs w:val="28"/>
          <w:lang w:val="uk-UA"/>
        </w:rPr>
        <w:t>Кібербезпека</w:t>
      </w:r>
      <w:proofErr w:type="spellEnd"/>
      <w:r w:rsidRPr="0014412A">
        <w:rPr>
          <w:sz w:val="28"/>
          <w:szCs w:val="28"/>
          <w:lang w:val="uk-UA"/>
        </w:rPr>
        <w:t>,</w:t>
      </w:r>
      <w:r w:rsidR="00DA0D8B">
        <w:rPr>
          <w:sz w:val="28"/>
          <w:szCs w:val="28"/>
          <w:lang w:val="uk-UA"/>
        </w:rPr>
        <w:t xml:space="preserve"> освітня програма – </w:t>
      </w:r>
      <w:proofErr w:type="spellStart"/>
      <w:r w:rsidR="00DA0D8B">
        <w:rPr>
          <w:sz w:val="28"/>
          <w:szCs w:val="28"/>
          <w:lang w:val="uk-UA"/>
        </w:rPr>
        <w:t>Кібербезпека</w:t>
      </w:r>
      <w:proofErr w:type="spellEnd"/>
      <w:r w:rsidR="00DA0D8B">
        <w:rPr>
          <w:sz w:val="28"/>
          <w:szCs w:val="28"/>
          <w:lang w:val="uk-UA"/>
        </w:rPr>
        <w:t>,</w:t>
      </w:r>
      <w:r w:rsidRPr="0014412A">
        <w:rPr>
          <w:sz w:val="28"/>
          <w:szCs w:val="28"/>
          <w:lang w:val="uk-UA"/>
        </w:rPr>
        <w:t xml:space="preserve"> денної форми навчання. – </w:t>
      </w:r>
      <w:r w:rsidR="0003350C" w:rsidRPr="0014412A">
        <w:rPr>
          <w:sz w:val="28"/>
          <w:szCs w:val="28"/>
          <w:lang w:val="uk-UA"/>
        </w:rPr>
        <w:t>НУБіП України</w:t>
      </w:r>
      <w:r w:rsidRPr="0014412A">
        <w:rPr>
          <w:sz w:val="28"/>
          <w:szCs w:val="28"/>
          <w:lang w:val="uk-UA"/>
        </w:rPr>
        <w:t>, 20</w:t>
      </w:r>
      <w:r w:rsidR="0003350C" w:rsidRPr="0014412A">
        <w:rPr>
          <w:sz w:val="28"/>
          <w:szCs w:val="28"/>
          <w:lang w:val="uk-UA"/>
        </w:rPr>
        <w:t>20</w:t>
      </w:r>
      <w:r w:rsidRPr="0014412A">
        <w:rPr>
          <w:sz w:val="28"/>
          <w:szCs w:val="28"/>
          <w:lang w:val="uk-UA"/>
        </w:rPr>
        <w:t>. – 1</w:t>
      </w:r>
      <w:r w:rsidR="00CA536E">
        <w:rPr>
          <w:sz w:val="28"/>
          <w:szCs w:val="28"/>
          <w:lang w:val="uk-UA"/>
        </w:rPr>
        <w:t xml:space="preserve">6 </w:t>
      </w:r>
      <w:r w:rsidRPr="0014412A">
        <w:rPr>
          <w:sz w:val="28"/>
          <w:szCs w:val="28"/>
          <w:lang w:val="uk-UA"/>
        </w:rPr>
        <w:t>с.</w:t>
      </w:r>
    </w:p>
    <w:p w:rsidR="005E5C81" w:rsidRPr="0014412A" w:rsidRDefault="005E5C81" w:rsidP="005E5C81">
      <w:pPr>
        <w:ind w:right="-185" w:firstLine="708"/>
        <w:jc w:val="both"/>
        <w:rPr>
          <w:sz w:val="28"/>
          <w:szCs w:val="28"/>
          <w:lang w:val="uk-UA"/>
        </w:rPr>
      </w:pPr>
    </w:p>
    <w:p w:rsidR="005E5C81" w:rsidRPr="0014412A" w:rsidRDefault="005E5C81" w:rsidP="005E5C81">
      <w:pPr>
        <w:ind w:right="-185" w:firstLine="708"/>
        <w:jc w:val="both"/>
        <w:rPr>
          <w:sz w:val="28"/>
          <w:szCs w:val="28"/>
          <w:lang w:val="uk-UA"/>
        </w:rPr>
      </w:pPr>
    </w:p>
    <w:p w:rsidR="005E5C81" w:rsidRPr="0014412A" w:rsidRDefault="005E5C81" w:rsidP="005E5C8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4412A">
        <w:rPr>
          <w:bCs/>
          <w:sz w:val="28"/>
          <w:szCs w:val="28"/>
          <w:lang w:val="uk-UA"/>
        </w:rPr>
        <w:t>Розробник:</w:t>
      </w:r>
      <w:r w:rsidRPr="0014412A">
        <w:rPr>
          <w:b/>
          <w:bCs/>
          <w:sz w:val="28"/>
          <w:szCs w:val="28"/>
          <w:lang w:val="uk-UA"/>
        </w:rPr>
        <w:t xml:space="preserve"> </w:t>
      </w:r>
    </w:p>
    <w:p w:rsidR="005E5C81" w:rsidRPr="0014412A" w:rsidRDefault="00DA0D8B" w:rsidP="005E5C81">
      <w:pPr>
        <w:pStyle w:val="a3"/>
        <w:spacing w:line="360" w:lineRule="auto"/>
        <w:jc w:val="lef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Сагун</w:t>
      </w:r>
      <w:proofErr w:type="spellEnd"/>
      <w:r>
        <w:rPr>
          <w:sz w:val="28"/>
          <w:szCs w:val="28"/>
        </w:rPr>
        <w:t xml:space="preserve"> А.В</w:t>
      </w:r>
      <w:r w:rsidR="005E5C81" w:rsidRPr="0014412A">
        <w:rPr>
          <w:sz w:val="28"/>
          <w:szCs w:val="28"/>
        </w:rPr>
        <w:t>.</w:t>
      </w:r>
      <w:r w:rsidR="0003350C" w:rsidRPr="0014412A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>технічних наук</w:t>
      </w:r>
      <w:r w:rsidR="0003350C" w:rsidRPr="0014412A">
        <w:rPr>
          <w:sz w:val="28"/>
          <w:szCs w:val="28"/>
        </w:rPr>
        <w:t>, доцент.</w:t>
      </w:r>
    </w:p>
    <w:p w:rsidR="005E5C81" w:rsidRPr="0014412A" w:rsidRDefault="005E5C81" w:rsidP="005E5C81">
      <w:pPr>
        <w:jc w:val="both"/>
        <w:rPr>
          <w:sz w:val="28"/>
          <w:szCs w:val="28"/>
          <w:lang w:val="uk-UA"/>
        </w:rPr>
      </w:pPr>
    </w:p>
    <w:p w:rsidR="005E5C81" w:rsidRPr="0014412A" w:rsidRDefault="005E5C81" w:rsidP="005E5C81">
      <w:pPr>
        <w:jc w:val="both"/>
        <w:rPr>
          <w:sz w:val="28"/>
          <w:szCs w:val="28"/>
          <w:lang w:val="uk-UA"/>
        </w:rPr>
      </w:pPr>
    </w:p>
    <w:p w:rsidR="005E5C81" w:rsidRPr="0014412A" w:rsidRDefault="005E5C81" w:rsidP="007F7909">
      <w:pPr>
        <w:jc w:val="both"/>
        <w:rPr>
          <w:i/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14412A">
        <w:rPr>
          <w:bCs/>
          <w:iCs/>
          <w:sz w:val="28"/>
          <w:szCs w:val="28"/>
          <w:lang w:val="uk-UA"/>
        </w:rPr>
        <w:t xml:space="preserve">кафедри </w:t>
      </w:r>
      <w:r w:rsidR="0003350C" w:rsidRPr="0014412A">
        <w:rPr>
          <w:sz w:val="28"/>
          <w:szCs w:val="28"/>
          <w:lang w:val="uk-UA"/>
        </w:rPr>
        <w:t>комп’ютерних систем і мереж</w:t>
      </w:r>
      <w:r w:rsidR="0008285A">
        <w:rPr>
          <w:sz w:val="28"/>
          <w:szCs w:val="28"/>
          <w:lang w:val="uk-UA"/>
        </w:rPr>
        <w:t>.</w:t>
      </w:r>
    </w:p>
    <w:p w:rsidR="005E5C81" w:rsidRPr="0014412A" w:rsidRDefault="005E5C81" w:rsidP="005E5C81">
      <w:pPr>
        <w:rPr>
          <w:sz w:val="28"/>
          <w:szCs w:val="28"/>
          <w:u w:val="single"/>
          <w:lang w:val="uk-UA"/>
        </w:rPr>
      </w:pPr>
      <w:r w:rsidRPr="0014412A">
        <w:rPr>
          <w:sz w:val="28"/>
          <w:szCs w:val="28"/>
          <w:lang w:val="uk-UA"/>
        </w:rPr>
        <w:t xml:space="preserve">Протокол </w:t>
      </w:r>
      <w:r w:rsidR="00206CA7" w:rsidRPr="00DA0D8B">
        <w:rPr>
          <w:color w:val="FF0000"/>
          <w:sz w:val="28"/>
          <w:szCs w:val="28"/>
          <w:lang w:val="uk-UA"/>
        </w:rPr>
        <w:t xml:space="preserve">№ </w:t>
      </w:r>
      <w:r w:rsidR="0003350C" w:rsidRPr="00DA0D8B">
        <w:rPr>
          <w:color w:val="FF0000"/>
          <w:sz w:val="28"/>
          <w:szCs w:val="28"/>
          <w:lang w:val="uk-UA"/>
        </w:rPr>
        <w:t>9</w:t>
      </w:r>
      <w:r w:rsidR="00570454" w:rsidRPr="00DA0D8B">
        <w:rPr>
          <w:color w:val="FF0000"/>
          <w:sz w:val="28"/>
          <w:szCs w:val="28"/>
          <w:lang w:val="uk-UA"/>
        </w:rPr>
        <w:t xml:space="preserve"> </w:t>
      </w:r>
      <w:r w:rsidRPr="00DA0D8B">
        <w:rPr>
          <w:color w:val="FF0000"/>
          <w:sz w:val="28"/>
          <w:szCs w:val="28"/>
          <w:lang w:val="uk-UA"/>
        </w:rPr>
        <w:t xml:space="preserve">від </w:t>
      </w:r>
      <w:r w:rsidR="0003350C" w:rsidRPr="00DA0D8B">
        <w:rPr>
          <w:color w:val="FF0000"/>
          <w:sz w:val="28"/>
          <w:szCs w:val="28"/>
          <w:lang w:val="uk-UA"/>
        </w:rPr>
        <w:t xml:space="preserve">15 червня </w:t>
      </w:r>
      <w:r w:rsidRPr="00DA0D8B">
        <w:rPr>
          <w:color w:val="FF0000"/>
          <w:sz w:val="28"/>
          <w:szCs w:val="28"/>
          <w:lang w:val="uk-UA"/>
        </w:rPr>
        <w:t>20</w:t>
      </w:r>
      <w:r w:rsidR="0003350C" w:rsidRPr="00DA0D8B">
        <w:rPr>
          <w:color w:val="FF0000"/>
          <w:sz w:val="28"/>
          <w:szCs w:val="28"/>
          <w:lang w:val="uk-UA"/>
        </w:rPr>
        <w:t>20</w:t>
      </w:r>
      <w:r w:rsidRPr="00DA0D8B">
        <w:rPr>
          <w:color w:val="FF0000"/>
          <w:sz w:val="28"/>
          <w:szCs w:val="28"/>
          <w:lang w:val="uk-UA"/>
        </w:rPr>
        <w:t xml:space="preserve"> року</w:t>
      </w:r>
      <w:r w:rsidR="00570454" w:rsidRPr="0014412A">
        <w:rPr>
          <w:sz w:val="28"/>
          <w:szCs w:val="28"/>
          <w:lang w:val="uk-UA"/>
        </w:rPr>
        <w:t>.</w:t>
      </w:r>
    </w:p>
    <w:p w:rsidR="005E5C81" w:rsidRPr="0014412A" w:rsidRDefault="005E5C81" w:rsidP="005E5C81">
      <w:pPr>
        <w:rPr>
          <w:sz w:val="28"/>
          <w:szCs w:val="28"/>
          <w:lang w:val="uk-UA"/>
        </w:rPr>
      </w:pPr>
    </w:p>
    <w:p w:rsidR="007F7909" w:rsidRPr="0014412A" w:rsidRDefault="005E5C81" w:rsidP="005E5C81">
      <w:pPr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Завідувач кафедри </w:t>
      </w:r>
      <w:r w:rsidR="0003350C" w:rsidRPr="0014412A">
        <w:rPr>
          <w:sz w:val="28"/>
          <w:szCs w:val="28"/>
          <w:lang w:val="uk-UA"/>
        </w:rPr>
        <w:t>комп’ютерних систем і мереж</w:t>
      </w:r>
    </w:p>
    <w:p w:rsidR="0003350C" w:rsidRPr="0014412A" w:rsidRDefault="007F7909" w:rsidP="0003350C">
      <w:pPr>
        <w:jc w:val="right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                                                          </w:t>
      </w:r>
      <w:r w:rsidR="0003350C" w:rsidRPr="0014412A">
        <w:rPr>
          <w:sz w:val="28"/>
          <w:szCs w:val="28"/>
          <w:lang w:val="uk-UA"/>
        </w:rPr>
        <w:t>__________</w:t>
      </w:r>
      <w:r w:rsidRPr="0014412A">
        <w:rPr>
          <w:sz w:val="28"/>
          <w:szCs w:val="28"/>
          <w:lang w:val="uk-UA"/>
        </w:rPr>
        <w:t xml:space="preserve"> </w:t>
      </w:r>
      <w:r w:rsidR="0003350C" w:rsidRPr="0014412A">
        <w:rPr>
          <w:sz w:val="28"/>
          <w:szCs w:val="28"/>
          <w:lang w:val="uk-UA"/>
        </w:rPr>
        <w:t xml:space="preserve">В.А. </w:t>
      </w:r>
      <w:proofErr w:type="spellStart"/>
      <w:r w:rsidR="0003350C" w:rsidRPr="0014412A">
        <w:rPr>
          <w:sz w:val="28"/>
          <w:szCs w:val="28"/>
          <w:lang w:val="uk-UA"/>
        </w:rPr>
        <w:t>Лахно</w:t>
      </w:r>
      <w:proofErr w:type="spellEnd"/>
      <w:r w:rsidR="0003350C" w:rsidRPr="0014412A">
        <w:rPr>
          <w:sz w:val="28"/>
          <w:szCs w:val="28"/>
          <w:lang w:val="uk-UA"/>
        </w:rPr>
        <w:t xml:space="preserve">, </w:t>
      </w:r>
    </w:p>
    <w:p w:rsidR="005E5C81" w:rsidRPr="0014412A" w:rsidRDefault="0003350C" w:rsidP="0003350C">
      <w:pPr>
        <w:jc w:val="right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доктор технічних наук, професор</w:t>
      </w:r>
    </w:p>
    <w:p w:rsidR="005E5C81" w:rsidRPr="0014412A" w:rsidRDefault="005E5C81" w:rsidP="005E5C81">
      <w:pPr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               </w:t>
      </w:r>
    </w:p>
    <w:p w:rsidR="005E5C81" w:rsidRPr="0014412A" w:rsidRDefault="005E5C81" w:rsidP="005E5C81">
      <w:pPr>
        <w:rPr>
          <w:sz w:val="28"/>
          <w:szCs w:val="28"/>
          <w:lang w:val="uk-UA"/>
        </w:rPr>
      </w:pPr>
    </w:p>
    <w:p w:rsidR="005E5C81" w:rsidRPr="0014412A" w:rsidRDefault="005E5C81" w:rsidP="005E5C81">
      <w:pPr>
        <w:rPr>
          <w:sz w:val="28"/>
          <w:szCs w:val="28"/>
          <w:lang w:val="uk-UA"/>
        </w:rPr>
      </w:pPr>
    </w:p>
    <w:p w:rsidR="005E5C81" w:rsidRPr="0014412A" w:rsidRDefault="005E5C81" w:rsidP="005E5C81">
      <w:pPr>
        <w:rPr>
          <w:sz w:val="28"/>
          <w:szCs w:val="28"/>
          <w:lang w:val="uk-UA"/>
        </w:rPr>
      </w:pPr>
    </w:p>
    <w:p w:rsidR="005E5C81" w:rsidRPr="0014412A" w:rsidRDefault="005E5C81" w:rsidP="005E5C81">
      <w:pPr>
        <w:rPr>
          <w:sz w:val="28"/>
          <w:szCs w:val="28"/>
          <w:lang w:val="uk-UA"/>
        </w:rPr>
      </w:pPr>
    </w:p>
    <w:p w:rsidR="005E5C81" w:rsidRPr="0014412A" w:rsidRDefault="005E5C81" w:rsidP="005E5C81">
      <w:pPr>
        <w:pStyle w:val="3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Схвалено </w:t>
      </w:r>
      <w:r w:rsidR="0003350C" w:rsidRPr="0014412A">
        <w:rPr>
          <w:sz w:val="28"/>
          <w:szCs w:val="28"/>
          <w:lang w:val="uk-UA"/>
        </w:rPr>
        <w:t>навчально-</w:t>
      </w:r>
      <w:r w:rsidRPr="0014412A">
        <w:rPr>
          <w:sz w:val="28"/>
          <w:szCs w:val="28"/>
          <w:lang w:val="uk-UA"/>
        </w:rPr>
        <w:t xml:space="preserve">методичною радою </w:t>
      </w:r>
      <w:r w:rsidR="0003350C" w:rsidRPr="0014412A">
        <w:rPr>
          <w:sz w:val="28"/>
          <w:szCs w:val="28"/>
          <w:lang w:val="uk-UA"/>
        </w:rPr>
        <w:t xml:space="preserve">факультету інформаційних технологій </w:t>
      </w:r>
      <w:r w:rsidRPr="0014412A">
        <w:rPr>
          <w:sz w:val="28"/>
          <w:szCs w:val="28"/>
          <w:lang w:val="uk-UA"/>
        </w:rPr>
        <w:t xml:space="preserve"> </w:t>
      </w:r>
    </w:p>
    <w:p w:rsidR="005E5C81" w:rsidRPr="0014412A" w:rsidRDefault="005E5C81" w:rsidP="005E5C81">
      <w:pPr>
        <w:rPr>
          <w:sz w:val="28"/>
          <w:szCs w:val="28"/>
          <w:u w:val="single"/>
          <w:lang w:val="uk-UA"/>
        </w:rPr>
      </w:pPr>
      <w:r w:rsidRPr="0014412A">
        <w:rPr>
          <w:sz w:val="28"/>
          <w:szCs w:val="28"/>
          <w:lang w:val="uk-UA"/>
        </w:rPr>
        <w:t xml:space="preserve">Протокол </w:t>
      </w:r>
      <w:r w:rsidR="0003350C" w:rsidRPr="00DA0D8B">
        <w:rPr>
          <w:color w:val="FF0000"/>
          <w:sz w:val="28"/>
          <w:szCs w:val="28"/>
          <w:lang w:val="uk-UA"/>
        </w:rPr>
        <w:t>№ 9</w:t>
      </w:r>
      <w:r w:rsidR="00570454" w:rsidRPr="00DA0D8B">
        <w:rPr>
          <w:color w:val="FF0000"/>
          <w:sz w:val="28"/>
          <w:szCs w:val="28"/>
          <w:lang w:val="uk-UA"/>
        </w:rPr>
        <w:t xml:space="preserve"> </w:t>
      </w:r>
      <w:r w:rsidRPr="00DA0D8B">
        <w:rPr>
          <w:color w:val="FF0000"/>
          <w:sz w:val="28"/>
          <w:szCs w:val="28"/>
          <w:lang w:val="uk-UA"/>
        </w:rPr>
        <w:t>від</w:t>
      </w:r>
      <w:r w:rsidR="00570454" w:rsidRPr="00DA0D8B">
        <w:rPr>
          <w:color w:val="FF0000"/>
          <w:sz w:val="28"/>
          <w:szCs w:val="28"/>
          <w:lang w:val="uk-UA"/>
        </w:rPr>
        <w:t xml:space="preserve"> «</w:t>
      </w:r>
      <w:r w:rsidR="0003350C" w:rsidRPr="00DA0D8B">
        <w:rPr>
          <w:color w:val="FF0000"/>
          <w:sz w:val="28"/>
          <w:szCs w:val="28"/>
          <w:lang w:val="uk-UA"/>
        </w:rPr>
        <w:t>22</w:t>
      </w:r>
      <w:r w:rsidR="00570454" w:rsidRPr="00DA0D8B">
        <w:rPr>
          <w:color w:val="FF0000"/>
          <w:sz w:val="28"/>
          <w:szCs w:val="28"/>
          <w:lang w:val="uk-UA"/>
        </w:rPr>
        <w:t>»</w:t>
      </w:r>
      <w:r w:rsidRPr="00DA0D8B">
        <w:rPr>
          <w:color w:val="FF0000"/>
          <w:sz w:val="28"/>
          <w:szCs w:val="28"/>
          <w:lang w:val="uk-UA"/>
        </w:rPr>
        <w:t xml:space="preserve"> </w:t>
      </w:r>
      <w:r w:rsidR="0003350C" w:rsidRPr="00DA0D8B">
        <w:rPr>
          <w:color w:val="FF0000"/>
          <w:sz w:val="28"/>
          <w:szCs w:val="28"/>
          <w:lang w:val="uk-UA"/>
        </w:rPr>
        <w:t>червня</w:t>
      </w:r>
      <w:r w:rsidRPr="00DA0D8B">
        <w:rPr>
          <w:color w:val="FF0000"/>
          <w:sz w:val="28"/>
          <w:szCs w:val="28"/>
          <w:lang w:val="uk-UA"/>
        </w:rPr>
        <w:t xml:space="preserve"> 20</w:t>
      </w:r>
      <w:r w:rsidR="0003350C" w:rsidRPr="00DA0D8B">
        <w:rPr>
          <w:color w:val="FF0000"/>
          <w:sz w:val="28"/>
          <w:szCs w:val="28"/>
          <w:lang w:val="uk-UA"/>
        </w:rPr>
        <w:t>20</w:t>
      </w:r>
      <w:r w:rsidRPr="00DA0D8B">
        <w:rPr>
          <w:color w:val="FF0000"/>
          <w:sz w:val="28"/>
          <w:szCs w:val="28"/>
          <w:lang w:val="uk-UA"/>
        </w:rPr>
        <w:t xml:space="preserve"> року</w:t>
      </w:r>
      <w:r w:rsidR="00570454" w:rsidRPr="0014412A">
        <w:rPr>
          <w:sz w:val="28"/>
          <w:szCs w:val="28"/>
          <w:lang w:val="uk-UA"/>
        </w:rPr>
        <w:t>.</w:t>
      </w:r>
    </w:p>
    <w:p w:rsidR="005E5C81" w:rsidRPr="0014412A" w:rsidRDefault="005E5C81" w:rsidP="005E5C81">
      <w:pPr>
        <w:rPr>
          <w:sz w:val="28"/>
          <w:szCs w:val="28"/>
          <w:u w:val="single"/>
          <w:lang w:val="uk-UA"/>
        </w:rPr>
      </w:pPr>
    </w:p>
    <w:p w:rsidR="005E5C81" w:rsidRPr="0014412A" w:rsidRDefault="00570454" w:rsidP="005E5C81">
      <w:pPr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Голова </w:t>
      </w:r>
      <w:r w:rsidR="0003350C" w:rsidRPr="0014412A">
        <w:rPr>
          <w:sz w:val="28"/>
          <w:szCs w:val="28"/>
          <w:lang w:val="uk-UA"/>
        </w:rPr>
        <w:t>навчально-</w:t>
      </w:r>
      <w:r w:rsidRPr="0014412A">
        <w:rPr>
          <w:sz w:val="28"/>
          <w:szCs w:val="28"/>
          <w:lang w:val="uk-UA"/>
        </w:rPr>
        <w:t xml:space="preserve">методичної ради _____________ </w:t>
      </w:r>
      <w:r w:rsidR="005E5C81" w:rsidRPr="0014412A">
        <w:rPr>
          <w:sz w:val="28"/>
          <w:szCs w:val="28"/>
          <w:lang w:val="uk-UA"/>
        </w:rPr>
        <w:t xml:space="preserve">         </w:t>
      </w:r>
    </w:p>
    <w:p w:rsidR="005E5C81" w:rsidRPr="0014412A" w:rsidRDefault="005E5C81" w:rsidP="005E5C81">
      <w:pPr>
        <w:jc w:val="both"/>
        <w:rPr>
          <w:sz w:val="28"/>
          <w:szCs w:val="28"/>
          <w:lang w:val="uk-UA"/>
        </w:rPr>
      </w:pPr>
    </w:p>
    <w:p w:rsidR="005E5C81" w:rsidRPr="0014412A" w:rsidRDefault="005E5C81" w:rsidP="005E5C81">
      <w:pPr>
        <w:jc w:val="both"/>
        <w:rPr>
          <w:sz w:val="28"/>
          <w:szCs w:val="28"/>
          <w:lang w:val="uk-UA"/>
        </w:rPr>
      </w:pPr>
    </w:p>
    <w:p w:rsidR="005E5C81" w:rsidRPr="0014412A" w:rsidRDefault="005E5C81" w:rsidP="005E5C81">
      <w:pPr>
        <w:jc w:val="both"/>
        <w:rPr>
          <w:sz w:val="28"/>
          <w:szCs w:val="28"/>
          <w:lang w:val="uk-UA"/>
        </w:rPr>
      </w:pPr>
    </w:p>
    <w:p w:rsidR="005E5C81" w:rsidRPr="0014412A" w:rsidRDefault="005E5C81" w:rsidP="005E5C81">
      <w:pPr>
        <w:ind w:left="6720"/>
        <w:rPr>
          <w:sz w:val="28"/>
          <w:szCs w:val="28"/>
          <w:lang w:val="uk-UA"/>
        </w:rPr>
      </w:pPr>
    </w:p>
    <w:p w:rsidR="005E5C81" w:rsidRPr="0014412A" w:rsidRDefault="005E5C81" w:rsidP="005E5C81">
      <w:pPr>
        <w:ind w:left="6720"/>
        <w:rPr>
          <w:sz w:val="28"/>
          <w:szCs w:val="28"/>
          <w:lang w:val="uk-UA"/>
        </w:rPr>
      </w:pPr>
    </w:p>
    <w:p w:rsidR="005E5C81" w:rsidRPr="0014412A" w:rsidRDefault="005E5C81" w:rsidP="005E5C81">
      <w:pPr>
        <w:ind w:left="6720"/>
        <w:rPr>
          <w:sz w:val="28"/>
          <w:szCs w:val="28"/>
          <w:lang w:val="uk-UA"/>
        </w:rPr>
      </w:pPr>
    </w:p>
    <w:p w:rsidR="005E5C81" w:rsidRPr="0014412A" w:rsidRDefault="005E5C81" w:rsidP="005E5C81">
      <w:pPr>
        <w:ind w:left="6720"/>
        <w:rPr>
          <w:sz w:val="28"/>
          <w:szCs w:val="28"/>
          <w:lang w:val="uk-UA"/>
        </w:rPr>
      </w:pPr>
    </w:p>
    <w:p w:rsidR="005E5C81" w:rsidRPr="0014412A" w:rsidRDefault="005E5C81" w:rsidP="005E5C81">
      <w:pPr>
        <w:ind w:left="6720"/>
        <w:rPr>
          <w:sz w:val="28"/>
          <w:szCs w:val="28"/>
          <w:lang w:val="uk-UA"/>
        </w:rPr>
      </w:pPr>
    </w:p>
    <w:p w:rsidR="00570454" w:rsidRPr="0014412A" w:rsidRDefault="00570454" w:rsidP="005E5C81">
      <w:pPr>
        <w:ind w:left="6300"/>
        <w:rPr>
          <w:sz w:val="28"/>
          <w:szCs w:val="28"/>
          <w:lang w:val="uk-UA"/>
        </w:rPr>
      </w:pPr>
    </w:p>
    <w:p w:rsidR="00570454" w:rsidRPr="0014412A" w:rsidRDefault="00570454" w:rsidP="005E5C81">
      <w:pPr>
        <w:ind w:left="6300"/>
        <w:rPr>
          <w:sz w:val="28"/>
          <w:szCs w:val="28"/>
          <w:lang w:val="uk-UA"/>
        </w:rPr>
      </w:pPr>
    </w:p>
    <w:p w:rsidR="00570454" w:rsidRPr="0014412A" w:rsidRDefault="00570454" w:rsidP="005E5C81">
      <w:pPr>
        <w:ind w:left="6300"/>
        <w:rPr>
          <w:sz w:val="28"/>
          <w:szCs w:val="28"/>
          <w:lang w:val="uk-UA"/>
        </w:rPr>
      </w:pPr>
    </w:p>
    <w:p w:rsidR="00570454" w:rsidRPr="0014412A" w:rsidRDefault="00570454" w:rsidP="005E5C81">
      <w:pPr>
        <w:ind w:left="6300"/>
        <w:rPr>
          <w:sz w:val="28"/>
          <w:szCs w:val="28"/>
          <w:lang w:val="uk-UA"/>
        </w:rPr>
      </w:pPr>
    </w:p>
    <w:p w:rsidR="00E66118" w:rsidRPr="0014412A" w:rsidRDefault="00E66118" w:rsidP="005E5C81">
      <w:pPr>
        <w:ind w:left="6300"/>
        <w:rPr>
          <w:sz w:val="28"/>
          <w:szCs w:val="28"/>
          <w:lang w:val="uk-UA"/>
        </w:rPr>
      </w:pPr>
    </w:p>
    <w:p w:rsidR="00E66118" w:rsidRPr="0014412A" w:rsidRDefault="00E66118" w:rsidP="005E5C81">
      <w:pPr>
        <w:ind w:left="6300"/>
        <w:rPr>
          <w:sz w:val="28"/>
          <w:szCs w:val="28"/>
          <w:lang w:val="uk-UA"/>
        </w:rPr>
      </w:pPr>
    </w:p>
    <w:p w:rsidR="00E66118" w:rsidRPr="0014412A" w:rsidRDefault="00E66118" w:rsidP="005E5C81">
      <w:pPr>
        <w:ind w:left="6300"/>
        <w:rPr>
          <w:sz w:val="28"/>
          <w:szCs w:val="28"/>
          <w:lang w:val="uk-UA"/>
        </w:rPr>
      </w:pPr>
    </w:p>
    <w:p w:rsidR="00380C6D" w:rsidRPr="0014412A" w:rsidRDefault="00380C6D" w:rsidP="005E5C81">
      <w:pPr>
        <w:ind w:left="6300"/>
        <w:rPr>
          <w:sz w:val="28"/>
          <w:szCs w:val="28"/>
          <w:lang w:val="uk-UA"/>
        </w:rPr>
      </w:pPr>
    </w:p>
    <w:p w:rsidR="005E5C81" w:rsidRDefault="005E5C81" w:rsidP="00C907BC">
      <w:pPr>
        <w:ind w:left="6660" w:hanging="360"/>
        <w:rPr>
          <w:sz w:val="28"/>
          <w:szCs w:val="28"/>
          <w:lang w:val="uk-UA"/>
        </w:rPr>
      </w:pPr>
    </w:p>
    <w:p w:rsidR="00570454" w:rsidRPr="0014412A" w:rsidRDefault="00570454" w:rsidP="00570454">
      <w:pPr>
        <w:pStyle w:val="1"/>
        <w:jc w:val="center"/>
        <w:rPr>
          <w:b/>
          <w:bCs/>
          <w:sz w:val="28"/>
          <w:szCs w:val="28"/>
        </w:rPr>
      </w:pPr>
      <w:r w:rsidRPr="0014412A">
        <w:rPr>
          <w:b/>
          <w:bCs/>
          <w:sz w:val="28"/>
          <w:szCs w:val="28"/>
        </w:rPr>
        <w:lastRenderedPageBreak/>
        <w:t>1. Опис навчальної дисципліни</w:t>
      </w:r>
    </w:p>
    <w:p w:rsidR="00570454" w:rsidRPr="0014412A" w:rsidRDefault="00570454" w:rsidP="00570454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3960"/>
        <w:gridCol w:w="1620"/>
        <w:gridCol w:w="1800"/>
      </w:tblGrid>
      <w:tr w:rsidR="00570454" w:rsidRPr="0014412A" w:rsidTr="00063BF0">
        <w:trPr>
          <w:trHeight w:val="803"/>
        </w:trPr>
        <w:tc>
          <w:tcPr>
            <w:tcW w:w="2198" w:type="dxa"/>
            <w:vMerge w:val="restart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960" w:type="dxa"/>
            <w:vMerge w:val="restart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Галузь знань, напрям підготовки, освітн</w:t>
            </w:r>
            <w:r w:rsidR="00DE7635" w:rsidRPr="0014412A">
              <w:rPr>
                <w:sz w:val="28"/>
                <w:szCs w:val="28"/>
                <w:lang w:val="uk-UA"/>
              </w:rPr>
              <w:t>ій ступінь</w:t>
            </w:r>
          </w:p>
        </w:tc>
        <w:tc>
          <w:tcPr>
            <w:tcW w:w="3420" w:type="dxa"/>
            <w:gridSpan w:val="2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70454" w:rsidRPr="0014412A" w:rsidTr="00063BF0">
        <w:trPr>
          <w:trHeight w:val="549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D67809" w:rsidRPr="0014412A" w:rsidTr="00063BF0">
        <w:trPr>
          <w:trHeight w:val="1552"/>
        </w:trPr>
        <w:tc>
          <w:tcPr>
            <w:tcW w:w="2198" w:type="dxa"/>
            <w:vMerge w:val="restart"/>
            <w:vAlign w:val="center"/>
          </w:tcPr>
          <w:p w:rsidR="00D67809" w:rsidRPr="0014412A" w:rsidRDefault="00D67809" w:rsidP="003F1D2C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 xml:space="preserve">Кількість кредитів  – </w:t>
            </w:r>
            <w:r w:rsidR="00CA536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C907BC" w:rsidRPr="0014412A" w:rsidRDefault="00C907BC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 xml:space="preserve">галузь знань </w:t>
            </w:r>
          </w:p>
          <w:p w:rsidR="00D67809" w:rsidRPr="0014412A" w:rsidRDefault="0003350C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 xml:space="preserve">12 Інформаційні технології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D67809" w:rsidRPr="0014412A" w:rsidRDefault="004E7DC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Нормативна</w:t>
            </w:r>
          </w:p>
          <w:p w:rsidR="00D67809" w:rsidRPr="0014412A" w:rsidRDefault="00D67809" w:rsidP="008A1ADC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67809" w:rsidRPr="0014412A" w:rsidTr="00063BF0">
        <w:trPr>
          <w:trHeight w:val="413"/>
        </w:trPr>
        <w:tc>
          <w:tcPr>
            <w:tcW w:w="2198" w:type="dxa"/>
            <w:vMerge/>
            <w:vAlign w:val="center"/>
          </w:tcPr>
          <w:p w:rsidR="00D67809" w:rsidRPr="0014412A" w:rsidRDefault="00D67809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907BC" w:rsidRPr="0014412A" w:rsidRDefault="0003350C" w:rsidP="00380C6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125</w:t>
            </w:r>
            <w:r w:rsidR="00CF3B87"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14412A">
              <w:rPr>
                <w:sz w:val="28"/>
                <w:szCs w:val="28"/>
                <w:lang w:val="uk-UA"/>
              </w:rPr>
              <w:t>Кібербезпека</w:t>
            </w:r>
            <w:proofErr w:type="spellEnd"/>
          </w:p>
          <w:p w:rsidR="00380C6D" w:rsidRPr="0014412A" w:rsidRDefault="00380C6D" w:rsidP="00380C6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D67809" w:rsidRPr="0014412A" w:rsidRDefault="00D67809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7809" w:rsidRPr="0014412A" w:rsidTr="00063BF0">
        <w:trPr>
          <w:trHeight w:val="170"/>
        </w:trPr>
        <w:tc>
          <w:tcPr>
            <w:tcW w:w="2198" w:type="dxa"/>
            <w:vMerge/>
            <w:vAlign w:val="center"/>
          </w:tcPr>
          <w:p w:rsidR="00D67809" w:rsidRPr="0014412A" w:rsidRDefault="00D67809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D67809" w:rsidRDefault="00CF3B87" w:rsidP="0052037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Освітня програма</w:t>
            </w:r>
          </w:p>
          <w:p w:rsidR="00CF3B87" w:rsidRPr="00CF3B87" w:rsidRDefault="00CF3B87" w:rsidP="0052037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Кібербезпека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D67809" w:rsidRPr="0014412A" w:rsidRDefault="00D67809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67809" w:rsidRPr="0014412A" w:rsidTr="0003350C">
        <w:trPr>
          <w:trHeight w:val="65"/>
        </w:trPr>
        <w:tc>
          <w:tcPr>
            <w:tcW w:w="2198" w:type="dxa"/>
            <w:vMerge/>
            <w:vAlign w:val="center"/>
          </w:tcPr>
          <w:p w:rsidR="00D67809" w:rsidRPr="0014412A" w:rsidRDefault="00D67809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D67809" w:rsidRPr="0014412A" w:rsidRDefault="00D67809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67809" w:rsidRPr="0014412A" w:rsidRDefault="00E03349" w:rsidP="00E0334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D67809" w:rsidRPr="0014412A" w:rsidRDefault="00D67809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0454" w:rsidRPr="0014412A" w:rsidTr="00063BF0">
        <w:trPr>
          <w:trHeight w:val="801"/>
        </w:trPr>
        <w:tc>
          <w:tcPr>
            <w:tcW w:w="2198" w:type="dxa"/>
            <w:vAlign w:val="center"/>
          </w:tcPr>
          <w:p w:rsidR="00570454" w:rsidRPr="0014412A" w:rsidRDefault="00570454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Індивідуальне науково-дослідне завдання</w:t>
            </w:r>
            <w:r w:rsidR="004231ED" w:rsidRPr="0014412A">
              <w:rPr>
                <w:sz w:val="28"/>
                <w:szCs w:val="28"/>
                <w:lang w:val="uk-UA"/>
              </w:rPr>
              <w:t xml:space="preserve">: </w:t>
            </w:r>
            <w:r w:rsidR="00D67809" w:rsidRPr="0014412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570454" w:rsidRPr="0014412A" w:rsidTr="00063BF0">
        <w:trPr>
          <w:trHeight w:val="323"/>
        </w:trPr>
        <w:tc>
          <w:tcPr>
            <w:tcW w:w="2198" w:type="dxa"/>
            <w:vMerge w:val="restart"/>
            <w:vAlign w:val="center"/>
          </w:tcPr>
          <w:p w:rsidR="004231ED" w:rsidRPr="0014412A" w:rsidRDefault="00570454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Загальна кількість</w:t>
            </w:r>
          </w:p>
          <w:p w:rsidR="00570454" w:rsidRPr="0014412A" w:rsidRDefault="00570454" w:rsidP="00CA536E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 xml:space="preserve">годин </w:t>
            </w:r>
            <w:r w:rsidR="004231ED" w:rsidRPr="0014412A">
              <w:rPr>
                <w:sz w:val="28"/>
                <w:szCs w:val="28"/>
                <w:lang w:val="uk-UA"/>
              </w:rPr>
              <w:t xml:space="preserve">– </w:t>
            </w:r>
            <w:r w:rsidR="00D32D25">
              <w:rPr>
                <w:sz w:val="28"/>
                <w:szCs w:val="28"/>
                <w:lang w:val="uk-UA"/>
              </w:rPr>
              <w:t>1</w:t>
            </w:r>
            <w:r w:rsidR="00CA536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0454" w:rsidRPr="0014412A" w:rsidRDefault="00CA536E" w:rsidP="00E0334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70454" w:rsidRPr="0014412A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0454" w:rsidRPr="0014412A" w:rsidTr="00063BF0">
        <w:trPr>
          <w:trHeight w:val="322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570454" w:rsidRPr="0014412A" w:rsidTr="00063BF0">
        <w:trPr>
          <w:trHeight w:val="320"/>
        </w:trPr>
        <w:tc>
          <w:tcPr>
            <w:tcW w:w="2198" w:type="dxa"/>
            <w:vMerge w:val="restart"/>
            <w:vAlign w:val="center"/>
          </w:tcPr>
          <w:p w:rsidR="00570454" w:rsidRPr="0014412A" w:rsidRDefault="00570454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570454" w:rsidRPr="0014412A" w:rsidRDefault="00570454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 xml:space="preserve">аудиторних – </w:t>
            </w:r>
            <w:r w:rsidR="00647181">
              <w:rPr>
                <w:sz w:val="28"/>
                <w:szCs w:val="28"/>
                <w:lang w:val="uk-UA"/>
              </w:rPr>
              <w:t>5</w:t>
            </w:r>
          </w:p>
          <w:p w:rsidR="00570454" w:rsidRPr="0014412A" w:rsidRDefault="00570454" w:rsidP="007A1551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самостійної роботи студента</w:t>
            </w:r>
            <w:r w:rsidR="001E6F2C" w:rsidRPr="0014412A">
              <w:rPr>
                <w:sz w:val="28"/>
                <w:szCs w:val="28"/>
                <w:lang w:val="uk-UA"/>
              </w:rPr>
              <w:t xml:space="preserve"> –</w:t>
            </w:r>
            <w:r w:rsidRPr="0014412A">
              <w:rPr>
                <w:sz w:val="28"/>
                <w:szCs w:val="28"/>
                <w:lang w:val="uk-UA"/>
              </w:rPr>
              <w:t xml:space="preserve"> </w:t>
            </w:r>
            <w:r w:rsidR="0064718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vMerge w:val="restart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Освітн</w:t>
            </w:r>
            <w:r w:rsidR="00DE7635" w:rsidRPr="0014412A">
              <w:rPr>
                <w:sz w:val="28"/>
                <w:szCs w:val="28"/>
                <w:lang w:val="uk-UA"/>
              </w:rPr>
              <w:t>ій ступінь</w:t>
            </w:r>
          </w:p>
          <w:p w:rsidR="004231ED" w:rsidRPr="0014412A" w:rsidRDefault="004231ED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>«Бакалавр»</w:t>
            </w:r>
          </w:p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0454" w:rsidRPr="0014412A" w:rsidRDefault="002A36CA" w:rsidP="00E0334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570454" w:rsidRPr="0014412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0454" w:rsidRPr="0014412A" w:rsidTr="00063BF0">
        <w:trPr>
          <w:trHeight w:val="320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570454" w:rsidRPr="0014412A" w:rsidTr="00063BF0">
        <w:trPr>
          <w:trHeight w:val="320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0454" w:rsidRPr="0014412A" w:rsidRDefault="0003350C" w:rsidP="008A1ADC">
            <w:pPr>
              <w:spacing w:line="216" w:lineRule="auto"/>
              <w:jc w:val="center"/>
              <w:rPr>
                <w:i/>
                <w:sz w:val="28"/>
                <w:szCs w:val="28"/>
              </w:rPr>
            </w:pPr>
            <w:r w:rsidRPr="0014412A">
              <w:rPr>
                <w:sz w:val="28"/>
                <w:szCs w:val="28"/>
                <w:lang w:val="en-US"/>
              </w:rPr>
              <w:t>0</w:t>
            </w:r>
            <w:r w:rsidRPr="0014412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0454" w:rsidRPr="0014412A" w:rsidTr="00063BF0">
        <w:trPr>
          <w:trHeight w:val="138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570454" w:rsidRPr="0014412A" w:rsidTr="00063BF0">
        <w:trPr>
          <w:trHeight w:val="138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0454" w:rsidRPr="0014412A" w:rsidRDefault="00CA536E" w:rsidP="00E03349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8D73B9" w:rsidRPr="0014412A">
              <w:rPr>
                <w:sz w:val="28"/>
                <w:szCs w:val="28"/>
                <w:lang w:val="uk-UA"/>
              </w:rPr>
              <w:t xml:space="preserve"> </w:t>
            </w:r>
            <w:r w:rsidR="00570454" w:rsidRPr="0014412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70454" w:rsidRPr="0014412A" w:rsidTr="00063BF0">
        <w:trPr>
          <w:trHeight w:val="138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70454" w:rsidRPr="0014412A" w:rsidTr="00063BF0">
        <w:trPr>
          <w:trHeight w:val="138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0454" w:rsidRPr="0014412A" w:rsidRDefault="00CA536E" w:rsidP="00E03349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6E4F2D" w:rsidRPr="0014412A">
              <w:rPr>
                <w:sz w:val="28"/>
                <w:szCs w:val="28"/>
                <w:lang w:val="uk-UA"/>
              </w:rPr>
              <w:t xml:space="preserve"> </w:t>
            </w:r>
            <w:r w:rsidR="00570454" w:rsidRPr="0014412A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0454" w:rsidRPr="0014412A" w:rsidTr="00063BF0">
        <w:trPr>
          <w:trHeight w:val="138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0421F" w:rsidRPr="0014412A" w:rsidRDefault="0070421F" w:rsidP="00E0334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b/>
                <w:sz w:val="28"/>
                <w:szCs w:val="28"/>
                <w:lang w:val="uk-UA"/>
              </w:rPr>
              <w:t>Індивідуальне завдання:</w:t>
            </w:r>
            <w:r w:rsidRPr="0014412A">
              <w:rPr>
                <w:sz w:val="28"/>
                <w:szCs w:val="28"/>
                <w:lang w:val="uk-UA"/>
              </w:rPr>
              <w:t xml:space="preserve"> </w:t>
            </w:r>
            <w:r w:rsidR="00E03349" w:rsidRPr="0014412A">
              <w:rPr>
                <w:sz w:val="28"/>
                <w:szCs w:val="28"/>
                <w:lang w:val="uk-UA"/>
              </w:rPr>
              <w:t>-</w:t>
            </w:r>
          </w:p>
        </w:tc>
      </w:tr>
      <w:tr w:rsidR="00570454" w:rsidRPr="0014412A" w:rsidTr="00063BF0">
        <w:trPr>
          <w:trHeight w:val="138"/>
        </w:trPr>
        <w:tc>
          <w:tcPr>
            <w:tcW w:w="2198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0454" w:rsidRPr="0014412A" w:rsidRDefault="00570454" w:rsidP="008A1ADC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17A4" w:rsidRPr="0014412A" w:rsidRDefault="00570454" w:rsidP="00BF6418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14412A">
              <w:rPr>
                <w:sz w:val="28"/>
                <w:szCs w:val="28"/>
                <w:lang w:val="uk-UA"/>
              </w:rPr>
              <w:t xml:space="preserve">Вид </w:t>
            </w:r>
            <w:r w:rsidR="006E4F2D" w:rsidRPr="0014412A">
              <w:rPr>
                <w:sz w:val="28"/>
                <w:szCs w:val="28"/>
                <w:lang w:val="uk-UA"/>
              </w:rPr>
              <w:t xml:space="preserve">підсумкового </w:t>
            </w:r>
            <w:r w:rsidRPr="0014412A">
              <w:rPr>
                <w:sz w:val="28"/>
                <w:szCs w:val="28"/>
                <w:lang w:val="uk-UA"/>
              </w:rPr>
              <w:t>контролю:</w:t>
            </w:r>
            <w:r w:rsidR="00D67809" w:rsidRPr="0014412A">
              <w:rPr>
                <w:sz w:val="28"/>
                <w:szCs w:val="28"/>
                <w:lang w:val="uk-UA"/>
              </w:rPr>
              <w:t xml:space="preserve"> </w:t>
            </w:r>
          </w:p>
          <w:p w:rsidR="00570454" w:rsidRPr="002A36CA" w:rsidRDefault="00360B42" w:rsidP="002A36CA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417A4" w:rsidRPr="0014412A">
              <w:rPr>
                <w:sz w:val="28"/>
                <w:szCs w:val="28"/>
                <w:lang w:val="uk-UA"/>
              </w:rPr>
              <w:t xml:space="preserve"> семестр</w:t>
            </w:r>
            <w:r w:rsidR="00E03349" w:rsidRPr="0014412A">
              <w:rPr>
                <w:sz w:val="28"/>
                <w:szCs w:val="28"/>
                <w:lang w:val="uk-UA"/>
              </w:rPr>
              <w:t xml:space="preserve"> </w:t>
            </w:r>
            <w:r w:rsidR="006417A4" w:rsidRPr="0014412A">
              <w:rPr>
                <w:sz w:val="28"/>
                <w:szCs w:val="28"/>
                <w:lang w:val="uk-UA"/>
              </w:rPr>
              <w:t>–</w:t>
            </w:r>
            <w:r w:rsidR="00E03349" w:rsidRPr="0014412A">
              <w:rPr>
                <w:sz w:val="28"/>
                <w:szCs w:val="28"/>
                <w:lang w:val="uk-UA"/>
              </w:rPr>
              <w:t xml:space="preserve"> </w:t>
            </w:r>
            <w:r w:rsidR="002A36CA">
              <w:rPr>
                <w:b/>
                <w:sz w:val="28"/>
                <w:szCs w:val="28"/>
                <w:lang w:val="uk-UA"/>
              </w:rPr>
              <w:t>іспит</w:t>
            </w:r>
          </w:p>
        </w:tc>
      </w:tr>
    </w:tbl>
    <w:p w:rsidR="008A1ADC" w:rsidRPr="0014412A" w:rsidRDefault="008A1ADC" w:rsidP="008A1ADC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BB7A0E" w:rsidRPr="0014412A" w:rsidRDefault="008A1ADC" w:rsidP="008A1AD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br w:type="page"/>
      </w:r>
      <w:r w:rsidR="00BB7A0E" w:rsidRPr="0014412A">
        <w:rPr>
          <w:b/>
          <w:sz w:val="28"/>
          <w:szCs w:val="28"/>
          <w:lang w:val="uk-UA"/>
        </w:rPr>
        <w:lastRenderedPageBreak/>
        <w:t>2. М</w:t>
      </w:r>
      <w:r w:rsidR="0062375D" w:rsidRPr="0014412A">
        <w:rPr>
          <w:b/>
          <w:sz w:val="28"/>
          <w:szCs w:val="28"/>
          <w:lang w:val="uk-UA"/>
        </w:rPr>
        <w:t>ЕТА ТА ЗАВДАННЯ НАВЧАЛЬНОЇ ДИСЦИПЛІНИ</w:t>
      </w:r>
    </w:p>
    <w:p w:rsidR="0074489E" w:rsidRPr="0014412A" w:rsidRDefault="0074489E" w:rsidP="008749A1">
      <w:pPr>
        <w:tabs>
          <w:tab w:val="left" w:pos="3900"/>
        </w:tabs>
        <w:ind w:left="360"/>
        <w:jc w:val="center"/>
        <w:rPr>
          <w:b/>
          <w:sz w:val="28"/>
          <w:szCs w:val="28"/>
          <w:lang w:val="uk-UA"/>
        </w:rPr>
      </w:pPr>
    </w:p>
    <w:p w:rsidR="00E11432" w:rsidRPr="00E11432" w:rsidRDefault="00720CFE" w:rsidP="00E11432">
      <w:pPr>
        <w:shd w:val="clear" w:color="auto" w:fill="FFFFFF"/>
        <w:ind w:firstLine="709"/>
        <w:jc w:val="both"/>
        <w:rPr>
          <w:b/>
          <w:i/>
          <w:lang w:val="uk-UA"/>
        </w:rPr>
      </w:pPr>
      <w:r w:rsidRPr="0014412A">
        <w:rPr>
          <w:b/>
          <w:sz w:val="28"/>
          <w:szCs w:val="28"/>
          <w:lang w:val="uk-UA"/>
        </w:rPr>
        <w:t>Мета:</w:t>
      </w:r>
      <w:r w:rsidRPr="0014412A">
        <w:rPr>
          <w:sz w:val="28"/>
          <w:szCs w:val="28"/>
          <w:lang w:val="uk-UA"/>
        </w:rPr>
        <w:t xml:space="preserve"> </w:t>
      </w:r>
      <w:r w:rsidR="00E11432" w:rsidRPr="00DA24E7">
        <w:rPr>
          <w:color w:val="000000"/>
          <w:sz w:val="28"/>
          <w:szCs w:val="28"/>
          <w:lang w:val="uk-UA"/>
        </w:rPr>
        <w:t xml:space="preserve">ознайомлення з основними фізичними принципами, методами та засобами захисту інформації та пошуку розвідувальної апаратури, надання студентам знань з основ захисту інформації, принципів, методів та засобів несанкціонованого одержання інформації, а також створення протидії </w:t>
      </w:r>
      <w:r w:rsidR="00E11432" w:rsidRPr="00DA24E7">
        <w:rPr>
          <w:bCs/>
          <w:color w:val="000000"/>
          <w:sz w:val="28"/>
          <w:szCs w:val="28"/>
          <w:lang w:val="uk-UA"/>
        </w:rPr>
        <w:t xml:space="preserve">захисту </w:t>
      </w:r>
      <w:r w:rsidR="00E11432" w:rsidRPr="00DA24E7">
        <w:rPr>
          <w:color w:val="000000"/>
          <w:sz w:val="28"/>
          <w:szCs w:val="28"/>
          <w:lang w:val="uk-UA"/>
        </w:rPr>
        <w:t>інформації по каналах, на яких можливі її втрати</w:t>
      </w:r>
      <w:r w:rsidR="00E11432" w:rsidRPr="00DA24E7">
        <w:rPr>
          <w:sz w:val="28"/>
          <w:szCs w:val="28"/>
          <w:lang w:val="uk-UA"/>
        </w:rPr>
        <w:t>. Вивчаються наступні питання:</w:t>
      </w:r>
      <w:r w:rsidR="00E11432" w:rsidRPr="00DA24E7">
        <w:rPr>
          <w:color w:val="000000"/>
          <w:sz w:val="28"/>
          <w:szCs w:val="28"/>
          <w:lang w:val="uk-UA"/>
        </w:rPr>
        <w:t xml:space="preserve"> засоби несанкціонованого одержання інформації; методи протидії та захисту інформації від її несанкціонованого одержання; канали несанкціонованого одержання інформації; принципи та методи захисту інформації; механізми захисту інформації; м</w:t>
      </w:r>
      <w:r w:rsidR="00E11432" w:rsidRPr="00DA24E7">
        <w:rPr>
          <w:sz w:val="28"/>
          <w:szCs w:val="28"/>
          <w:lang w:val="uk-UA"/>
        </w:rPr>
        <w:t>етоди захисту програмного забезпечення</w:t>
      </w:r>
      <w:r w:rsidR="00E11432" w:rsidRPr="00DA24E7">
        <w:rPr>
          <w:color w:val="000000"/>
          <w:sz w:val="28"/>
          <w:szCs w:val="28"/>
          <w:lang w:val="uk-UA"/>
        </w:rPr>
        <w:t>.</w:t>
      </w:r>
    </w:p>
    <w:p w:rsidR="00B411F7" w:rsidRPr="001E47F2" w:rsidRDefault="00B411F7" w:rsidP="007D1448">
      <w:pPr>
        <w:ind w:firstLine="709"/>
        <w:jc w:val="both"/>
        <w:rPr>
          <w:lang w:val="uk-UA"/>
        </w:rPr>
      </w:pPr>
    </w:p>
    <w:p w:rsidR="00B411F7" w:rsidRPr="007D1448" w:rsidRDefault="00B411F7" w:rsidP="007D1448">
      <w:pPr>
        <w:ind w:firstLine="709"/>
        <w:jc w:val="both"/>
        <w:rPr>
          <w:lang w:val="uk-UA"/>
        </w:rPr>
      </w:pPr>
      <w:r w:rsidRPr="007D1448">
        <w:rPr>
          <w:b/>
          <w:sz w:val="28"/>
          <w:szCs w:val="28"/>
          <w:lang w:val="uk-UA"/>
        </w:rPr>
        <w:t>Завдання дисципліни:</w:t>
      </w:r>
      <w:r w:rsidRPr="007D1448">
        <w:rPr>
          <w:lang w:val="uk-UA"/>
        </w:rPr>
        <w:t xml:space="preserve"> </w:t>
      </w:r>
    </w:p>
    <w:p w:rsidR="001C0E60" w:rsidRPr="001E47F2" w:rsidRDefault="001C0E60" w:rsidP="00CE273A">
      <w:pPr>
        <w:pStyle w:val="a9"/>
        <w:kinsoku w:val="0"/>
        <w:overflowPunct w:val="0"/>
        <w:spacing w:after="0"/>
        <w:ind w:firstLine="567"/>
        <w:jc w:val="both"/>
        <w:rPr>
          <w:sz w:val="28"/>
          <w:szCs w:val="28"/>
          <w:lang w:val="uk-UA"/>
        </w:rPr>
      </w:pPr>
    </w:p>
    <w:p w:rsidR="00295C77" w:rsidRPr="003C52F5" w:rsidRDefault="00295C77" w:rsidP="00CE273A">
      <w:pPr>
        <w:pStyle w:val="a9"/>
        <w:kinsoku w:val="0"/>
        <w:overflowPunct w:val="0"/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3C52F5">
        <w:rPr>
          <w:b/>
          <w:sz w:val="28"/>
          <w:szCs w:val="28"/>
          <w:lang w:val="uk-UA"/>
        </w:rPr>
        <w:t>Після вивчення даної дисципліни студенти повинні</w:t>
      </w:r>
    </w:p>
    <w:p w:rsidR="00295C77" w:rsidRPr="003C52F5" w:rsidRDefault="006B6081" w:rsidP="00CE273A">
      <w:pPr>
        <w:pStyle w:val="5"/>
        <w:kinsoku w:val="0"/>
        <w:overflowPunc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 w:rsidRPr="003C52F5">
        <w:rPr>
          <w:rFonts w:ascii="Times New Roman" w:hAnsi="Times New Roman"/>
          <w:sz w:val="28"/>
          <w:szCs w:val="28"/>
          <w:lang w:val="uk-UA"/>
        </w:rPr>
        <w:t>з</w:t>
      </w:r>
      <w:r w:rsidR="00295C77" w:rsidRPr="003C52F5">
        <w:rPr>
          <w:rFonts w:ascii="Times New Roman" w:hAnsi="Times New Roman"/>
          <w:sz w:val="28"/>
          <w:szCs w:val="28"/>
          <w:lang w:val="uk-UA"/>
        </w:rPr>
        <w:t>нати</w:t>
      </w:r>
      <w:r w:rsidR="00295C77" w:rsidRPr="003C52F5">
        <w:rPr>
          <w:rFonts w:ascii="Times New Roman" w:hAnsi="Times New Roman"/>
          <w:i w:val="0"/>
          <w:iCs w:val="0"/>
          <w:sz w:val="28"/>
          <w:szCs w:val="28"/>
          <w:lang w:val="uk-UA"/>
        </w:rPr>
        <w:t>:</w:t>
      </w:r>
    </w:p>
    <w:p w:rsidR="00A8320F" w:rsidRPr="003C52F5" w:rsidRDefault="00A8320F" w:rsidP="00A8320F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алгоритми створення проектів</w:t>
      </w:r>
      <w:r w:rsidR="00E11432" w:rsidRPr="003C52F5">
        <w:rPr>
          <w:rFonts w:ascii="Times New Roman" w:eastAsia="TimesNewRomanPSMT" w:hAnsi="Times New Roman"/>
          <w:sz w:val="28"/>
          <w:szCs w:val="28"/>
          <w:lang w:val="uk-UA"/>
        </w:rPr>
        <w:t xml:space="preserve"> інформаційно-телекомунікаційних систем, базуючись на стандартизованих технологіях та протоколах передачі даних</w:t>
      </w:r>
      <w:r w:rsidR="00256539" w:rsidRPr="003C52F5">
        <w:rPr>
          <w:rFonts w:ascii="Times New Roman" w:eastAsia="TimesNewRomanPSMT" w:hAnsi="Times New Roman"/>
          <w:sz w:val="28"/>
          <w:szCs w:val="28"/>
          <w:lang w:val="uk-UA"/>
        </w:rPr>
        <w:t>;</w:t>
      </w:r>
    </w:p>
    <w:p w:rsidR="00256539" w:rsidRPr="003C52F5" w:rsidRDefault="00A8320F" w:rsidP="00256539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принципи застосування теорії та методів захисту для забезпечення безпеки елементів інформ</w:t>
      </w:r>
      <w:r w:rsidR="00256539" w:rsidRPr="003C52F5">
        <w:rPr>
          <w:rFonts w:ascii="Times New Roman" w:eastAsia="TimesNewRomanPSMT" w:hAnsi="Times New Roman"/>
          <w:sz w:val="28"/>
          <w:szCs w:val="28"/>
          <w:lang w:val="uk-UA"/>
        </w:rPr>
        <w:t>аційно-телекомунікаційних систем;</w:t>
      </w:r>
    </w:p>
    <w:p w:rsidR="00256539" w:rsidRPr="003C52F5" w:rsidRDefault="00256539" w:rsidP="00256539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основні теорії, принципи, методи і поняття у навчанні та професійній діяльності;</w:t>
      </w:r>
    </w:p>
    <w:p w:rsidR="00256539" w:rsidRPr="003C52F5" w:rsidRDefault="00256539" w:rsidP="00256539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C52F5">
        <w:rPr>
          <w:rFonts w:ascii="Times New Roman" w:eastAsia="TimesNewRomanPSMT" w:hAnsi="Times New Roman"/>
          <w:sz w:val="28"/>
          <w:szCs w:val="28"/>
          <w:lang w:val="uk-UA"/>
        </w:rPr>
        <w:t xml:space="preserve">принципи застосування різних класів політик інформаційної безпеки та/або </w:t>
      </w:r>
      <w:proofErr w:type="spellStart"/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кібербезпеки</w:t>
      </w:r>
      <w:proofErr w:type="spellEnd"/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, що базуються на ризик-орієнтованому контролі доступу до інформаційних активів;</w:t>
      </w:r>
    </w:p>
    <w:p w:rsidR="00256539" w:rsidRPr="003C52F5" w:rsidRDefault="00256539" w:rsidP="00256539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основи теорії та методи захисту для забезпечення безпеки інформації в інформаційно-телекомунікаційних системах;</w:t>
      </w:r>
    </w:p>
    <w:p w:rsidR="00256539" w:rsidRPr="003C52F5" w:rsidRDefault="00256539" w:rsidP="00256539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принципи забезпечення</w:t>
      </w:r>
      <w:r w:rsidR="00E11432" w:rsidRPr="003C52F5">
        <w:rPr>
          <w:rFonts w:ascii="Times New Roman" w:eastAsia="TimesNewRomanPSMT" w:hAnsi="Times New Roman"/>
          <w:sz w:val="28"/>
          <w:szCs w:val="28"/>
          <w:lang w:val="uk-UA"/>
        </w:rPr>
        <w:t xml:space="preserve"> введення підзвітності системи управління доступом до електронних інформаційних ресурсів і процесів в  інформаційних та інформаційно-телекомунікаційних (автоматизованих) системах з використанням журналів реєстрації подій, їх аналізу та встановлених процедур захисту</w:t>
      </w:r>
      <w:r w:rsidR="003C52F5" w:rsidRPr="003C52F5">
        <w:rPr>
          <w:rFonts w:ascii="Times New Roman" w:eastAsia="TimesNewRomanPSMT" w:hAnsi="Times New Roman"/>
          <w:sz w:val="28"/>
          <w:szCs w:val="28"/>
          <w:lang w:val="uk-UA"/>
        </w:rPr>
        <w:t>;</w:t>
      </w:r>
    </w:p>
    <w:p w:rsidR="003C52F5" w:rsidRPr="003C52F5" w:rsidRDefault="003C52F5" w:rsidP="003C52F5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C52F5">
        <w:rPr>
          <w:rFonts w:ascii="Times New Roman" w:eastAsia="TimesNewRomanPSMT" w:hAnsi="Times New Roman"/>
          <w:sz w:val="28"/>
          <w:szCs w:val="28"/>
          <w:lang w:val="uk-UA"/>
        </w:rPr>
        <w:t>алгоритми виявлення небезпечних сигналів технічних засобів.</w:t>
      </w:r>
    </w:p>
    <w:p w:rsidR="00A8320F" w:rsidRPr="003C52F5" w:rsidRDefault="00A8320F" w:rsidP="00E11432">
      <w:pPr>
        <w:autoSpaceDE w:val="0"/>
        <w:autoSpaceDN w:val="0"/>
        <w:adjustRightInd w:val="0"/>
        <w:ind w:firstLine="709"/>
        <w:jc w:val="both"/>
        <w:rPr>
          <w:rFonts w:eastAsia="TimesNewRomanPSMT"/>
          <w:lang w:val="uk-UA"/>
        </w:rPr>
      </w:pPr>
    </w:p>
    <w:p w:rsidR="007D1448" w:rsidRPr="003C52F5" w:rsidRDefault="007D1448" w:rsidP="00B411F7">
      <w:pPr>
        <w:pStyle w:val="a9"/>
        <w:kinsoku w:val="0"/>
        <w:overflowPunct w:val="0"/>
        <w:spacing w:after="0"/>
        <w:ind w:firstLine="567"/>
        <w:jc w:val="both"/>
        <w:rPr>
          <w:b/>
          <w:i/>
          <w:sz w:val="28"/>
          <w:szCs w:val="28"/>
          <w:lang w:val="uk-UA"/>
        </w:rPr>
      </w:pPr>
    </w:p>
    <w:p w:rsidR="00B411F7" w:rsidRDefault="006B6081" w:rsidP="00B411F7">
      <w:pPr>
        <w:pStyle w:val="a9"/>
        <w:kinsoku w:val="0"/>
        <w:overflowPunct w:val="0"/>
        <w:spacing w:after="0"/>
        <w:ind w:firstLine="567"/>
        <w:jc w:val="both"/>
        <w:rPr>
          <w:b/>
          <w:i/>
          <w:sz w:val="28"/>
          <w:szCs w:val="28"/>
          <w:lang w:val="uk-UA"/>
        </w:rPr>
      </w:pPr>
      <w:r w:rsidRPr="0014412A">
        <w:rPr>
          <w:b/>
          <w:i/>
          <w:sz w:val="28"/>
          <w:szCs w:val="28"/>
          <w:lang w:val="uk-UA"/>
        </w:rPr>
        <w:t>в</w:t>
      </w:r>
      <w:r w:rsidR="00295C77" w:rsidRPr="0014412A">
        <w:rPr>
          <w:b/>
          <w:i/>
          <w:sz w:val="28"/>
          <w:szCs w:val="28"/>
          <w:lang w:val="uk-UA"/>
        </w:rPr>
        <w:t>міти:</w:t>
      </w:r>
    </w:p>
    <w:p w:rsidR="003C52F5" w:rsidRPr="002966A6" w:rsidRDefault="003C52F5" w:rsidP="003C52F5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966A6">
        <w:rPr>
          <w:rFonts w:ascii="Times New Roman" w:eastAsia="TimesNewRomanPSMT" w:hAnsi="Times New Roman"/>
          <w:sz w:val="28"/>
          <w:szCs w:val="28"/>
          <w:lang w:val="uk-UA"/>
        </w:rPr>
        <w:t>в</w:t>
      </w:r>
      <w:r w:rsidR="00256539" w:rsidRPr="002966A6">
        <w:rPr>
          <w:rFonts w:ascii="Times New Roman" w:eastAsia="TimesNewRomanPSMT" w:hAnsi="Times New Roman"/>
          <w:sz w:val="28"/>
          <w:szCs w:val="28"/>
          <w:lang w:val="uk-UA"/>
        </w:rPr>
        <w:t>ирішувати задачі забезпечення та супроводу (</w:t>
      </w:r>
      <w:proofErr w:type="spellStart"/>
      <w:r w:rsidR="00256539" w:rsidRPr="002966A6">
        <w:rPr>
          <w:rFonts w:ascii="Times New Roman" w:eastAsia="TimesNewRomanPSMT" w:hAnsi="Times New Roman"/>
          <w:sz w:val="28"/>
          <w:szCs w:val="28"/>
          <w:lang w:val="uk-UA"/>
        </w:rPr>
        <w:t>в.т</w:t>
      </w:r>
      <w:proofErr w:type="spellEnd"/>
      <w:r w:rsidR="00256539" w:rsidRPr="002966A6">
        <w:rPr>
          <w:rFonts w:ascii="Times New Roman" w:eastAsia="TimesNewRomanPSMT" w:hAnsi="Times New Roman"/>
          <w:sz w:val="28"/>
          <w:szCs w:val="28"/>
          <w:lang w:val="uk-UA"/>
        </w:rPr>
        <w:t>. числі: огляд, тестування, підзвітність) системи управління доступом згідно встановленої політики безпеки в інформаційних та інформаційно-телекомунікаційних (автоматизованих) системах.</w:t>
      </w:r>
    </w:p>
    <w:p w:rsidR="003C52F5" w:rsidRPr="002966A6" w:rsidRDefault="003C52F5" w:rsidP="003C52F5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966A6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в</w:t>
      </w:r>
      <w:r w:rsidR="00256539" w:rsidRPr="002966A6">
        <w:rPr>
          <w:rFonts w:ascii="Times New Roman" w:eastAsia="TimesNewRomanPSMT" w:hAnsi="Times New Roman"/>
          <w:sz w:val="28"/>
          <w:szCs w:val="28"/>
          <w:lang w:val="uk-UA"/>
        </w:rPr>
        <w:t xml:space="preserve">ирішувати задачі управління процедурами ідентифікації, автентифікації, авторизації процесів і користувачів в інформаційно-телекомунікаційних системах згідно встановленої політики інформаційної і\або </w:t>
      </w:r>
      <w:proofErr w:type="spellStart"/>
      <w:r w:rsidR="00256539" w:rsidRPr="002966A6">
        <w:rPr>
          <w:rFonts w:ascii="Times New Roman" w:eastAsia="TimesNewRomanPSMT" w:hAnsi="Times New Roman"/>
          <w:sz w:val="28"/>
          <w:szCs w:val="28"/>
          <w:lang w:val="uk-UA"/>
        </w:rPr>
        <w:t>кібербезпеки</w:t>
      </w:r>
      <w:proofErr w:type="spellEnd"/>
      <w:r w:rsidR="00256539" w:rsidRPr="002966A6">
        <w:rPr>
          <w:rFonts w:ascii="Times New Roman" w:eastAsia="TimesNewRomanPSMT" w:hAnsi="Times New Roman"/>
          <w:sz w:val="28"/>
          <w:szCs w:val="28"/>
          <w:lang w:val="uk-UA"/>
        </w:rPr>
        <w:t>.</w:t>
      </w:r>
      <w:r w:rsidRPr="002966A6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</w:p>
    <w:p w:rsidR="003C52F5" w:rsidRPr="002966A6" w:rsidRDefault="003C52F5" w:rsidP="003C52F5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966A6">
        <w:rPr>
          <w:rFonts w:ascii="Times New Roman" w:eastAsia="TimesNewRomanPSMT" w:hAnsi="Times New Roman"/>
          <w:sz w:val="28"/>
          <w:szCs w:val="28"/>
          <w:lang w:val="uk-UA"/>
        </w:rPr>
        <w:t>забезпечувати функціонування програмних та програмно-апаратних комплексів виявлення вторгнень різних рівнів та класів (статистичних, сигнатурних, статистично-сигнатурних).</w:t>
      </w:r>
    </w:p>
    <w:p w:rsidR="003C52F5" w:rsidRPr="002966A6" w:rsidRDefault="003C52F5" w:rsidP="003C52F5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966A6">
        <w:rPr>
          <w:rFonts w:ascii="Times New Roman" w:eastAsia="TimesNewRomanPSMT" w:hAnsi="Times New Roman"/>
          <w:sz w:val="28"/>
          <w:szCs w:val="28"/>
          <w:lang w:val="uk-UA"/>
        </w:rPr>
        <w:t>р</w:t>
      </w:r>
      <w:r w:rsidR="00C3332A" w:rsidRPr="002966A6">
        <w:rPr>
          <w:rFonts w:ascii="Times New Roman" w:eastAsia="TimesNewRomanPSMT" w:hAnsi="Times New Roman"/>
          <w:sz w:val="28"/>
          <w:szCs w:val="28"/>
          <w:lang w:val="uk-UA"/>
        </w:rPr>
        <w:t>еалізовувати заходи з протидії отриманню несанкціонованого доступу до інформаційних ресурсів і процесів в інформаційних та інформаційно-телекомунікаці</w:t>
      </w:r>
      <w:r w:rsidRPr="002966A6">
        <w:rPr>
          <w:rFonts w:ascii="Times New Roman" w:eastAsia="TimesNewRomanPSMT" w:hAnsi="Times New Roman"/>
          <w:sz w:val="28"/>
          <w:szCs w:val="28"/>
          <w:lang w:val="uk-UA"/>
        </w:rPr>
        <w:t>йних (автоматизованих) системах;</w:t>
      </w:r>
    </w:p>
    <w:p w:rsidR="003C52F5" w:rsidRPr="002966A6" w:rsidRDefault="003C52F5" w:rsidP="003C52F5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966A6">
        <w:rPr>
          <w:rFonts w:ascii="Times New Roman" w:eastAsia="TimesNewRomanPSMT" w:hAnsi="Times New Roman"/>
          <w:sz w:val="28"/>
          <w:szCs w:val="28"/>
          <w:lang w:val="uk-UA"/>
        </w:rPr>
        <w:t>в</w:t>
      </w:r>
      <w:r w:rsidR="00C3332A" w:rsidRPr="002966A6">
        <w:rPr>
          <w:rFonts w:ascii="Times New Roman" w:eastAsia="TimesNewRomanPSMT" w:hAnsi="Times New Roman"/>
          <w:sz w:val="28"/>
          <w:szCs w:val="28"/>
          <w:lang w:val="uk-UA"/>
        </w:rPr>
        <w:t>ирішувати задачі управління доступом до інформаційних ресурсів та процесів в інформаційних та інформаційно-телекомунікаційних (автоматизованих) системах на основі моделей управління доступом (мандатних, дискреційних, рольових).</w:t>
      </w:r>
    </w:p>
    <w:p w:rsidR="00A8320F" w:rsidRPr="002966A6" w:rsidRDefault="00512F23" w:rsidP="003C52F5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а</w:t>
      </w:r>
      <w:r w:rsidR="00A8320F" w:rsidRPr="002966A6">
        <w:rPr>
          <w:rFonts w:ascii="Times New Roman" w:eastAsia="TimesNewRomanPSMT" w:hAnsi="Times New Roman"/>
          <w:sz w:val="28"/>
          <w:szCs w:val="28"/>
          <w:lang w:val="uk-UA"/>
        </w:rPr>
        <w:t xml:space="preserve">налізувати та проводити оцінку ефективності та рівня захищеності ресурсів різних класів в інформаційних та інформаційно-телекомунікаційних (автоматизованих) системах в ході проведення випробувань згідно встановленої політики інформаційної та\або </w:t>
      </w:r>
      <w:proofErr w:type="spellStart"/>
      <w:r w:rsidR="00A8320F" w:rsidRPr="002966A6">
        <w:rPr>
          <w:rFonts w:ascii="Times New Roman" w:eastAsia="TimesNewRomanPSMT" w:hAnsi="Times New Roman"/>
          <w:sz w:val="28"/>
          <w:szCs w:val="28"/>
          <w:lang w:val="uk-UA"/>
        </w:rPr>
        <w:t>кібербезпеки</w:t>
      </w:r>
      <w:proofErr w:type="spellEnd"/>
      <w:r w:rsidR="00A8320F" w:rsidRPr="002966A6">
        <w:rPr>
          <w:rFonts w:ascii="Times New Roman" w:eastAsia="TimesNewRomanPSMT" w:hAnsi="Times New Roman"/>
          <w:sz w:val="28"/>
          <w:szCs w:val="28"/>
          <w:lang w:val="uk-UA"/>
        </w:rPr>
        <w:t>.</w:t>
      </w:r>
    </w:p>
    <w:p w:rsidR="00A8320F" w:rsidRPr="003C52F5" w:rsidRDefault="00A8320F" w:rsidP="00C3332A">
      <w:pPr>
        <w:autoSpaceDE w:val="0"/>
        <w:autoSpaceDN w:val="0"/>
        <w:adjustRightInd w:val="0"/>
        <w:ind w:firstLine="709"/>
        <w:jc w:val="both"/>
        <w:rPr>
          <w:rFonts w:eastAsia="TimesNewRomanPSMT"/>
          <w:lang w:val="uk-UA"/>
        </w:rPr>
      </w:pPr>
    </w:p>
    <w:p w:rsidR="00B411F7" w:rsidRPr="003C52F5" w:rsidRDefault="00B411F7" w:rsidP="00B411F7">
      <w:pPr>
        <w:rPr>
          <w:lang w:val="uk-UA"/>
        </w:rPr>
      </w:pPr>
    </w:p>
    <w:p w:rsidR="00295C77" w:rsidRPr="0014412A" w:rsidRDefault="006B6081" w:rsidP="002966A6">
      <w:pPr>
        <w:pStyle w:val="5"/>
        <w:kinsoku w:val="0"/>
        <w:overflowPunct w:val="0"/>
        <w:spacing w:before="0"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14412A">
        <w:rPr>
          <w:rFonts w:ascii="Times New Roman" w:hAnsi="Times New Roman"/>
          <w:sz w:val="28"/>
          <w:szCs w:val="28"/>
          <w:lang w:val="uk-UA"/>
        </w:rPr>
        <w:t>О</w:t>
      </w:r>
      <w:r w:rsidR="00295C77" w:rsidRPr="0014412A">
        <w:rPr>
          <w:rFonts w:ascii="Times New Roman" w:hAnsi="Times New Roman"/>
          <w:sz w:val="28"/>
          <w:szCs w:val="28"/>
          <w:lang w:val="uk-UA"/>
        </w:rPr>
        <w:t>тримати такі компетенції</w:t>
      </w:r>
      <w:r w:rsidR="00295C77" w:rsidRPr="0014412A">
        <w:rPr>
          <w:rFonts w:ascii="Times New Roman" w:hAnsi="Times New Roman"/>
          <w:i w:val="0"/>
          <w:iCs w:val="0"/>
          <w:sz w:val="28"/>
          <w:szCs w:val="28"/>
          <w:lang w:val="uk-UA"/>
        </w:rPr>
        <w:t>:</w:t>
      </w:r>
    </w:p>
    <w:p w:rsidR="00E11432" w:rsidRPr="002966A6" w:rsidRDefault="002966A6" w:rsidP="002966A6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66A6">
        <w:rPr>
          <w:rFonts w:ascii="Times New Roman" w:hAnsi="Times New Roman"/>
          <w:sz w:val="28"/>
          <w:szCs w:val="28"/>
          <w:lang w:val="uk-UA"/>
        </w:rPr>
        <w:t>з</w:t>
      </w:r>
      <w:r w:rsidR="00E11432" w:rsidRPr="002966A6">
        <w:rPr>
          <w:rFonts w:ascii="Times New Roman" w:hAnsi="Times New Roman"/>
          <w:sz w:val="28"/>
          <w:szCs w:val="28"/>
          <w:lang w:val="uk-UA"/>
        </w:rPr>
        <w:t>датність відновлювати штатне функціонування інформаційних, інформаційно-телекомунікаційних (автоматизованих) систем після реалізації загроз, здійснення кібератак, збоїв та відмов різних класів та походження.</w:t>
      </w:r>
    </w:p>
    <w:p w:rsidR="00E11432" w:rsidRPr="002966A6" w:rsidRDefault="002966A6" w:rsidP="002966A6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66A6">
        <w:rPr>
          <w:rFonts w:ascii="Times New Roman" w:hAnsi="Times New Roman"/>
          <w:sz w:val="28"/>
          <w:szCs w:val="28"/>
          <w:lang w:val="uk-UA"/>
        </w:rPr>
        <w:t>з</w:t>
      </w:r>
      <w:r w:rsidR="00E11432" w:rsidRPr="002966A6">
        <w:rPr>
          <w:rFonts w:ascii="Times New Roman" w:hAnsi="Times New Roman"/>
          <w:sz w:val="28"/>
          <w:szCs w:val="28"/>
          <w:lang w:val="uk-UA"/>
        </w:rPr>
        <w:t>датність здійснювати процедури управління інцидентами, проводити розслідування, надавати їм оцінку.</w:t>
      </w:r>
    </w:p>
    <w:p w:rsidR="00E11432" w:rsidRPr="002966A6" w:rsidRDefault="002966A6" w:rsidP="002966A6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66A6">
        <w:rPr>
          <w:rFonts w:ascii="Times New Roman" w:hAnsi="Times New Roman"/>
          <w:sz w:val="28"/>
          <w:szCs w:val="28"/>
          <w:lang w:val="uk-UA"/>
        </w:rPr>
        <w:t>з</w:t>
      </w:r>
      <w:r w:rsidR="00E11432" w:rsidRPr="002966A6">
        <w:rPr>
          <w:rFonts w:ascii="Times New Roman" w:hAnsi="Times New Roman"/>
          <w:sz w:val="28"/>
          <w:szCs w:val="28"/>
          <w:lang w:val="uk-UA"/>
        </w:rPr>
        <w:t xml:space="preserve">датність здійснювати професійну діяльність на основі впровадженої системи управління інформаційною та/або </w:t>
      </w:r>
      <w:proofErr w:type="spellStart"/>
      <w:r w:rsidR="00E11432" w:rsidRPr="002966A6">
        <w:rPr>
          <w:rFonts w:ascii="Times New Roman" w:hAnsi="Times New Roman"/>
          <w:sz w:val="28"/>
          <w:szCs w:val="28"/>
          <w:lang w:val="uk-UA"/>
        </w:rPr>
        <w:t>кібербезпекою</w:t>
      </w:r>
      <w:proofErr w:type="spellEnd"/>
      <w:r w:rsidR="00E11432" w:rsidRPr="002966A6">
        <w:rPr>
          <w:rFonts w:ascii="Times New Roman" w:hAnsi="Times New Roman"/>
          <w:sz w:val="28"/>
          <w:szCs w:val="28"/>
          <w:lang w:val="uk-UA"/>
        </w:rPr>
        <w:t>.</w:t>
      </w:r>
    </w:p>
    <w:p w:rsidR="00E11432" w:rsidRPr="002966A6" w:rsidRDefault="002966A6" w:rsidP="002966A6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66A6">
        <w:rPr>
          <w:rFonts w:ascii="Times New Roman" w:hAnsi="Times New Roman"/>
          <w:sz w:val="28"/>
          <w:szCs w:val="28"/>
          <w:lang w:val="uk-UA"/>
        </w:rPr>
        <w:t>з</w:t>
      </w:r>
      <w:r w:rsidR="00E11432" w:rsidRPr="002966A6">
        <w:rPr>
          <w:rFonts w:ascii="Times New Roman" w:hAnsi="Times New Roman"/>
          <w:sz w:val="28"/>
          <w:szCs w:val="28"/>
          <w:lang w:val="uk-UA"/>
        </w:rPr>
        <w:t>датність застосовувати методи та засоби криптографічного та технічного захисту інформації на об’єктах інформаційної діяльності.</w:t>
      </w:r>
    </w:p>
    <w:p w:rsidR="00E11432" w:rsidRPr="002966A6" w:rsidRDefault="002966A6" w:rsidP="002966A6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66A6">
        <w:rPr>
          <w:rFonts w:ascii="Times New Roman" w:hAnsi="Times New Roman"/>
          <w:sz w:val="28"/>
          <w:szCs w:val="28"/>
          <w:lang w:val="uk-UA"/>
        </w:rPr>
        <w:t>з</w:t>
      </w:r>
      <w:r w:rsidR="00E11432" w:rsidRPr="002966A6">
        <w:rPr>
          <w:rFonts w:ascii="Times New Roman" w:hAnsi="Times New Roman"/>
          <w:sz w:val="28"/>
          <w:szCs w:val="28"/>
          <w:lang w:val="uk-UA"/>
        </w:rPr>
        <w:t xml:space="preserve">датність аналізувати, виявляти та оцінювати можливі загрози, уразливості та дестабілізуючі чинники інформаційному простору та інформаційним ресурсам згідно з встановленою політикою інформаційної та/або </w:t>
      </w:r>
      <w:proofErr w:type="spellStart"/>
      <w:r w:rsidR="00E11432" w:rsidRPr="002966A6">
        <w:rPr>
          <w:rFonts w:ascii="Times New Roman" w:hAnsi="Times New Roman"/>
          <w:sz w:val="28"/>
          <w:szCs w:val="28"/>
          <w:lang w:val="uk-UA"/>
        </w:rPr>
        <w:t>кібербезпеки</w:t>
      </w:r>
      <w:proofErr w:type="spellEnd"/>
      <w:r w:rsidR="00E11432" w:rsidRPr="002966A6">
        <w:rPr>
          <w:rFonts w:ascii="Times New Roman" w:hAnsi="Times New Roman"/>
          <w:sz w:val="28"/>
          <w:szCs w:val="28"/>
          <w:lang w:val="uk-UA"/>
        </w:rPr>
        <w:t>.</w:t>
      </w:r>
    </w:p>
    <w:p w:rsidR="00E11432" w:rsidRPr="002966A6" w:rsidRDefault="00E11432" w:rsidP="00295C77">
      <w:pPr>
        <w:ind w:firstLine="567"/>
        <w:jc w:val="both"/>
        <w:rPr>
          <w:sz w:val="28"/>
          <w:szCs w:val="28"/>
          <w:lang w:val="uk-UA"/>
        </w:rPr>
      </w:pPr>
    </w:p>
    <w:p w:rsidR="00E11432" w:rsidRDefault="00E11432" w:rsidP="00295C77">
      <w:pPr>
        <w:ind w:firstLine="567"/>
        <w:jc w:val="both"/>
        <w:rPr>
          <w:sz w:val="28"/>
          <w:szCs w:val="28"/>
          <w:lang w:val="uk-UA"/>
        </w:rPr>
      </w:pPr>
    </w:p>
    <w:p w:rsidR="00E11432" w:rsidRDefault="00E11432" w:rsidP="00295C77">
      <w:pPr>
        <w:ind w:firstLine="567"/>
        <w:jc w:val="both"/>
        <w:rPr>
          <w:sz w:val="28"/>
          <w:szCs w:val="28"/>
          <w:lang w:val="uk-UA"/>
        </w:rPr>
      </w:pPr>
    </w:p>
    <w:p w:rsidR="00E11432" w:rsidRDefault="00E11432" w:rsidP="00295C77">
      <w:pPr>
        <w:ind w:firstLine="567"/>
        <w:jc w:val="both"/>
        <w:rPr>
          <w:sz w:val="28"/>
          <w:szCs w:val="28"/>
          <w:lang w:val="uk-UA"/>
        </w:rPr>
      </w:pPr>
    </w:p>
    <w:p w:rsidR="00BB7A0E" w:rsidRPr="0014412A" w:rsidRDefault="0074489E" w:rsidP="009F7080">
      <w:pPr>
        <w:ind w:right="-185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3. П</w:t>
      </w:r>
      <w:r w:rsidR="009F7080" w:rsidRPr="0014412A">
        <w:rPr>
          <w:b/>
          <w:sz w:val="28"/>
          <w:szCs w:val="28"/>
          <w:lang w:val="uk-UA"/>
        </w:rPr>
        <w:t>РОГРАМА НАВЧАЛЬНОЇ ДИСЦИПЛІНИ</w:t>
      </w:r>
    </w:p>
    <w:p w:rsidR="009B0137" w:rsidRPr="0014412A" w:rsidRDefault="009B0137" w:rsidP="009B0137">
      <w:pPr>
        <w:jc w:val="center"/>
        <w:rPr>
          <w:b/>
          <w:bCs/>
          <w:lang w:val="uk-UA"/>
        </w:rPr>
      </w:pPr>
    </w:p>
    <w:p w:rsidR="009B0137" w:rsidRDefault="009B0137" w:rsidP="009B0137">
      <w:pPr>
        <w:jc w:val="center"/>
        <w:rPr>
          <w:b/>
          <w:bCs/>
          <w:sz w:val="26"/>
          <w:szCs w:val="26"/>
          <w:lang w:val="uk-UA"/>
        </w:rPr>
      </w:pPr>
      <w:r w:rsidRPr="0014412A">
        <w:rPr>
          <w:b/>
          <w:bCs/>
          <w:sz w:val="26"/>
          <w:szCs w:val="26"/>
          <w:lang w:val="uk-UA"/>
        </w:rPr>
        <w:t>Змістовий модуль 1</w:t>
      </w:r>
    </w:p>
    <w:p w:rsidR="008039A7" w:rsidRPr="0014412A" w:rsidRDefault="008039A7" w:rsidP="009B0137">
      <w:pPr>
        <w:jc w:val="center"/>
        <w:rPr>
          <w:b/>
          <w:bCs/>
          <w:sz w:val="26"/>
          <w:szCs w:val="26"/>
          <w:lang w:val="uk-UA"/>
        </w:rPr>
      </w:pPr>
    </w:p>
    <w:p w:rsidR="00BC566F" w:rsidRPr="00543837" w:rsidRDefault="00C9507F" w:rsidP="008039A7">
      <w:pPr>
        <w:pStyle w:val="4"/>
        <w:kinsoku w:val="0"/>
        <w:overflowPunct w:val="0"/>
        <w:spacing w:before="0" w:after="0"/>
        <w:ind w:firstLine="567"/>
        <w:jc w:val="center"/>
        <w:rPr>
          <w:color w:val="000000" w:themeColor="text1"/>
          <w:sz w:val="26"/>
          <w:szCs w:val="26"/>
          <w:lang w:val="uk-UA"/>
        </w:rPr>
      </w:pPr>
      <w:r w:rsidRPr="00543837">
        <w:rPr>
          <w:color w:val="000000" w:themeColor="text1"/>
          <w:sz w:val="26"/>
          <w:szCs w:val="26"/>
          <w:lang w:val="uk-UA"/>
        </w:rPr>
        <w:t>Мето</w:t>
      </w:r>
      <w:r w:rsidR="00F05ED9" w:rsidRPr="00543837">
        <w:rPr>
          <w:color w:val="000000" w:themeColor="text1"/>
          <w:sz w:val="26"/>
          <w:szCs w:val="26"/>
          <w:lang w:val="uk-UA"/>
        </w:rPr>
        <w:t>ди та засоби захисту інформації. Формальні та</w:t>
      </w:r>
      <w:r w:rsidR="00B15EA9">
        <w:rPr>
          <w:color w:val="000000" w:themeColor="text1"/>
          <w:sz w:val="26"/>
          <w:szCs w:val="26"/>
          <w:lang w:val="uk-UA"/>
        </w:rPr>
        <w:t xml:space="preserve"> неформальні методи та захисту</w:t>
      </w:r>
    </w:p>
    <w:p w:rsidR="0051583D" w:rsidRDefault="0051583D" w:rsidP="0051583D">
      <w:pPr>
        <w:rPr>
          <w:lang w:val="uk-UA"/>
        </w:rPr>
      </w:pPr>
    </w:p>
    <w:p w:rsidR="00F05ED9" w:rsidRDefault="0051583D" w:rsidP="00B25A80">
      <w:pPr>
        <w:spacing w:line="30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B25A80">
        <w:rPr>
          <w:b/>
          <w:color w:val="000000"/>
          <w:sz w:val="28"/>
          <w:szCs w:val="28"/>
          <w:lang w:val="uk-UA"/>
        </w:rPr>
        <w:t xml:space="preserve">Тема 1.1. </w:t>
      </w:r>
      <w:r w:rsidR="007271B2" w:rsidRPr="007271B2">
        <w:rPr>
          <w:color w:val="000000"/>
          <w:sz w:val="28"/>
          <w:szCs w:val="28"/>
          <w:lang w:val="uk-UA"/>
        </w:rPr>
        <w:t>Методи та засоби захисту інформації, їх класифікація.</w:t>
      </w:r>
      <w:r w:rsidR="007271B2">
        <w:rPr>
          <w:b/>
          <w:color w:val="000000"/>
          <w:sz w:val="28"/>
          <w:szCs w:val="28"/>
          <w:lang w:val="uk-UA"/>
        </w:rPr>
        <w:t xml:space="preserve"> </w:t>
      </w:r>
      <w:r w:rsidR="00543837" w:rsidRPr="00543837">
        <w:rPr>
          <w:color w:val="000000"/>
          <w:sz w:val="28"/>
          <w:szCs w:val="28"/>
          <w:lang w:val="uk-UA"/>
        </w:rPr>
        <w:t>Фізичні, апаратні, організаційні, програмні, законодавчі та психологічні засоби захисту.</w:t>
      </w:r>
    </w:p>
    <w:p w:rsidR="0051583D" w:rsidRPr="00B25A80" w:rsidRDefault="0051583D" w:rsidP="00B25A80">
      <w:pPr>
        <w:spacing w:line="30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25A80">
        <w:rPr>
          <w:b/>
          <w:color w:val="000000"/>
          <w:sz w:val="28"/>
          <w:szCs w:val="28"/>
          <w:lang w:val="uk-UA"/>
        </w:rPr>
        <w:t xml:space="preserve">Тема 1.2. </w:t>
      </w:r>
      <w:r w:rsidR="00543837">
        <w:rPr>
          <w:color w:val="000000"/>
          <w:sz w:val="28"/>
          <w:szCs w:val="28"/>
          <w:lang w:val="uk-UA"/>
        </w:rPr>
        <w:t>А</w:t>
      </w:r>
      <w:r w:rsidR="007271B2" w:rsidRPr="007271B2">
        <w:rPr>
          <w:color w:val="000000"/>
          <w:sz w:val="28"/>
          <w:szCs w:val="28"/>
          <w:lang w:val="uk-UA"/>
        </w:rPr>
        <w:t>паратні засоби захисту інформації.</w:t>
      </w:r>
      <w:r w:rsidR="007271B2">
        <w:rPr>
          <w:b/>
          <w:color w:val="000000"/>
          <w:sz w:val="28"/>
          <w:szCs w:val="28"/>
          <w:lang w:val="uk-UA"/>
        </w:rPr>
        <w:t xml:space="preserve"> </w:t>
      </w:r>
      <w:r w:rsidR="007271B2" w:rsidRPr="007271B2">
        <w:rPr>
          <w:color w:val="000000"/>
          <w:sz w:val="28"/>
          <w:szCs w:val="28"/>
          <w:lang w:val="uk-UA"/>
        </w:rPr>
        <w:t>Реалізація криптографічних методів захисту (хешування та шифрування) в апаратних засобах ІКС.</w:t>
      </w:r>
    </w:p>
    <w:p w:rsidR="0051583D" w:rsidRDefault="0051583D" w:rsidP="00233FD1">
      <w:pPr>
        <w:spacing w:line="30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25A80">
        <w:rPr>
          <w:b/>
          <w:color w:val="000000"/>
          <w:sz w:val="28"/>
          <w:szCs w:val="28"/>
          <w:lang w:val="uk-UA"/>
        </w:rPr>
        <w:t>Тема 1.3.</w:t>
      </w:r>
      <w:r w:rsidRPr="00B25A80">
        <w:rPr>
          <w:color w:val="000000"/>
          <w:sz w:val="28"/>
          <w:szCs w:val="28"/>
          <w:lang w:val="uk-UA"/>
        </w:rPr>
        <w:t xml:space="preserve"> </w:t>
      </w:r>
      <w:r w:rsidR="00543837">
        <w:rPr>
          <w:color w:val="000000"/>
          <w:sz w:val="28"/>
          <w:szCs w:val="28"/>
          <w:lang w:val="uk-UA"/>
        </w:rPr>
        <w:t xml:space="preserve">Захист властивостей інформації при передавання в комп’ютерних мережах. Захист цілісності з використанням алгоритмів підрахунку контрольних сум </w:t>
      </w:r>
      <w:r w:rsidR="00543837">
        <w:rPr>
          <w:color w:val="000000"/>
          <w:sz w:val="28"/>
          <w:szCs w:val="28"/>
          <w:lang w:val="en-US"/>
        </w:rPr>
        <w:t>Ethernet</w:t>
      </w:r>
      <w:r w:rsidR="00543837" w:rsidRPr="00543837">
        <w:rPr>
          <w:color w:val="000000"/>
          <w:sz w:val="28"/>
          <w:szCs w:val="28"/>
          <w:lang w:val="uk-UA"/>
        </w:rPr>
        <w:t>-</w:t>
      </w:r>
      <w:r w:rsidR="00543837">
        <w:rPr>
          <w:color w:val="000000"/>
          <w:sz w:val="28"/>
          <w:szCs w:val="28"/>
          <w:lang w:val="uk-UA"/>
        </w:rPr>
        <w:t>пакетів.</w:t>
      </w:r>
    </w:p>
    <w:p w:rsidR="00B0334C" w:rsidRPr="00B0334C" w:rsidRDefault="00B0334C" w:rsidP="00233FD1">
      <w:pPr>
        <w:spacing w:line="30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05683">
        <w:rPr>
          <w:b/>
          <w:color w:val="000000"/>
          <w:sz w:val="28"/>
          <w:szCs w:val="28"/>
          <w:lang w:val="uk-UA"/>
        </w:rPr>
        <w:t>Тема 1.4.</w:t>
      </w:r>
      <w:r>
        <w:rPr>
          <w:color w:val="000000"/>
          <w:sz w:val="28"/>
          <w:szCs w:val="28"/>
          <w:lang w:val="uk-UA"/>
        </w:rPr>
        <w:t xml:space="preserve"> Психологічні засоби захисту інформації. Соціальна інженерія та методи боротьби з психологічними методами атаки на властивості інформації.</w:t>
      </w:r>
    </w:p>
    <w:p w:rsidR="0051583D" w:rsidRPr="00B25A80" w:rsidRDefault="0051583D" w:rsidP="00233FD1">
      <w:pPr>
        <w:spacing w:line="300" w:lineRule="auto"/>
        <w:rPr>
          <w:sz w:val="28"/>
          <w:szCs w:val="28"/>
          <w:lang w:val="uk-UA"/>
        </w:rPr>
      </w:pPr>
    </w:p>
    <w:p w:rsidR="0011144E" w:rsidRPr="00B25A80" w:rsidRDefault="0011144E" w:rsidP="00233FD1">
      <w:pPr>
        <w:spacing w:line="300" w:lineRule="auto"/>
        <w:jc w:val="center"/>
        <w:rPr>
          <w:b/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>Змістовний модуль 2</w:t>
      </w:r>
    </w:p>
    <w:p w:rsidR="00396738" w:rsidRPr="00E23BB7" w:rsidRDefault="00543837" w:rsidP="00E23BB7">
      <w:pPr>
        <w:spacing w:line="30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543837">
        <w:rPr>
          <w:b/>
          <w:color w:val="000000" w:themeColor="text1"/>
          <w:sz w:val="28"/>
          <w:szCs w:val="28"/>
          <w:lang w:val="uk-UA"/>
        </w:rPr>
        <w:t xml:space="preserve">Програмні </w:t>
      </w:r>
      <w:r w:rsidR="00E23BB7">
        <w:rPr>
          <w:b/>
          <w:color w:val="000000" w:themeColor="text1"/>
          <w:sz w:val="28"/>
          <w:szCs w:val="28"/>
          <w:lang w:val="uk-UA"/>
        </w:rPr>
        <w:t xml:space="preserve">та організаційні </w:t>
      </w:r>
      <w:r w:rsidRPr="00543837">
        <w:rPr>
          <w:b/>
          <w:color w:val="000000" w:themeColor="text1"/>
          <w:sz w:val="28"/>
          <w:szCs w:val="28"/>
          <w:lang w:val="uk-UA"/>
        </w:rPr>
        <w:t>засоби захисту інформації на рівні елементів операційних систем</w:t>
      </w:r>
      <w:r w:rsidR="00E23BB7">
        <w:rPr>
          <w:b/>
          <w:color w:val="000000" w:themeColor="text1"/>
          <w:sz w:val="28"/>
          <w:szCs w:val="28"/>
          <w:lang w:val="uk-UA"/>
        </w:rPr>
        <w:t xml:space="preserve">. Автентифікації та її реалізація в ОС типу </w:t>
      </w:r>
      <w:r w:rsidR="00E23BB7">
        <w:rPr>
          <w:b/>
          <w:color w:val="000000" w:themeColor="text1"/>
          <w:sz w:val="28"/>
          <w:szCs w:val="28"/>
          <w:lang w:val="en-US"/>
        </w:rPr>
        <w:t>Linux</w:t>
      </w:r>
    </w:p>
    <w:p w:rsidR="00E23BB7" w:rsidRPr="00E23BB7" w:rsidRDefault="00E23BB7" w:rsidP="00E23BB7">
      <w:pPr>
        <w:spacing w:line="300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06897" w:rsidRPr="008F3B85" w:rsidRDefault="009B5324" w:rsidP="00233FD1">
      <w:pPr>
        <w:spacing w:line="300" w:lineRule="auto"/>
        <w:ind w:firstLine="708"/>
        <w:jc w:val="both"/>
        <w:rPr>
          <w:b/>
          <w:color w:val="000000"/>
          <w:sz w:val="28"/>
          <w:szCs w:val="28"/>
        </w:rPr>
      </w:pPr>
      <w:r w:rsidRPr="00B25A80">
        <w:rPr>
          <w:b/>
          <w:color w:val="000000"/>
          <w:sz w:val="28"/>
          <w:szCs w:val="28"/>
          <w:lang w:val="uk-UA"/>
        </w:rPr>
        <w:t>Тема 2.1.</w:t>
      </w:r>
      <w:r w:rsidRPr="008F3B85">
        <w:rPr>
          <w:color w:val="000000"/>
          <w:sz w:val="28"/>
          <w:szCs w:val="28"/>
          <w:lang w:val="uk-UA"/>
        </w:rPr>
        <w:t xml:space="preserve"> </w:t>
      </w:r>
      <w:r w:rsidR="008F3B85" w:rsidRPr="008F3B85">
        <w:rPr>
          <w:color w:val="000000"/>
          <w:sz w:val="28"/>
          <w:szCs w:val="28"/>
          <w:lang w:val="uk-UA"/>
        </w:rPr>
        <w:t xml:space="preserve">Будова та принцип захисту інформації в середовищах ОС типу </w:t>
      </w:r>
      <w:r w:rsidR="008F3B85" w:rsidRPr="008F3B85">
        <w:rPr>
          <w:color w:val="000000"/>
          <w:sz w:val="28"/>
          <w:szCs w:val="28"/>
          <w:lang w:val="en-US"/>
        </w:rPr>
        <w:t>Linux</w:t>
      </w:r>
      <w:r w:rsidR="008F3B85" w:rsidRPr="008F3B85">
        <w:rPr>
          <w:color w:val="000000"/>
          <w:sz w:val="28"/>
          <w:szCs w:val="28"/>
          <w:lang w:val="uk-UA"/>
        </w:rPr>
        <w:t xml:space="preserve"> (клієнтських та серверних). Механізми захисту файлових ресурсів та логіка розмежування доступу до файлових ресурсів в ОС </w:t>
      </w:r>
      <w:r w:rsidR="008F3B85" w:rsidRPr="008F3B85">
        <w:rPr>
          <w:color w:val="000000"/>
          <w:sz w:val="28"/>
          <w:szCs w:val="28"/>
          <w:lang w:val="en-US"/>
        </w:rPr>
        <w:t>Windows</w:t>
      </w:r>
      <w:r w:rsidR="008F3B85" w:rsidRPr="008F3B85">
        <w:rPr>
          <w:color w:val="000000"/>
          <w:sz w:val="28"/>
          <w:szCs w:val="28"/>
        </w:rPr>
        <w:t>.</w:t>
      </w:r>
    </w:p>
    <w:p w:rsidR="009B5324" w:rsidRPr="00B9414E" w:rsidRDefault="00C9401C" w:rsidP="00233FD1">
      <w:pPr>
        <w:spacing w:line="30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B25A80">
        <w:rPr>
          <w:b/>
          <w:color w:val="000000"/>
          <w:sz w:val="28"/>
          <w:szCs w:val="28"/>
          <w:lang w:val="uk-UA"/>
        </w:rPr>
        <w:t>Тема 2.2</w:t>
      </w:r>
      <w:r w:rsidR="00615508" w:rsidRPr="00B25A80">
        <w:rPr>
          <w:b/>
          <w:color w:val="000000"/>
          <w:sz w:val="28"/>
          <w:szCs w:val="28"/>
          <w:lang w:val="uk-UA"/>
        </w:rPr>
        <w:t xml:space="preserve">. </w:t>
      </w:r>
      <w:r w:rsidR="005848A7">
        <w:rPr>
          <w:color w:val="000000"/>
          <w:sz w:val="28"/>
          <w:szCs w:val="28"/>
          <w:lang w:val="uk-UA"/>
        </w:rPr>
        <w:t>Автентифікація в ОС</w:t>
      </w:r>
      <w:r w:rsidR="005848A7" w:rsidRPr="005848A7">
        <w:rPr>
          <w:color w:val="000000"/>
          <w:sz w:val="28"/>
          <w:szCs w:val="28"/>
          <w:lang w:val="uk-UA"/>
        </w:rPr>
        <w:t xml:space="preserve">. </w:t>
      </w:r>
      <w:r w:rsidR="00B9414E" w:rsidRPr="00B9414E">
        <w:rPr>
          <w:color w:val="000000"/>
          <w:sz w:val="28"/>
          <w:szCs w:val="28"/>
          <w:lang w:val="uk-UA"/>
        </w:rPr>
        <w:t xml:space="preserve">Алгоритм та механізми автентифікації користувачів в ОС </w:t>
      </w:r>
      <w:r w:rsidR="00B9414E" w:rsidRPr="00B9414E">
        <w:rPr>
          <w:color w:val="000000"/>
          <w:sz w:val="28"/>
          <w:szCs w:val="28"/>
          <w:lang w:val="en-US"/>
        </w:rPr>
        <w:t>Linux</w:t>
      </w:r>
      <w:r w:rsidR="005848A7" w:rsidRPr="005848A7">
        <w:rPr>
          <w:color w:val="000000"/>
          <w:sz w:val="28"/>
          <w:szCs w:val="28"/>
          <w:lang w:val="uk-UA"/>
        </w:rPr>
        <w:t>.</w:t>
      </w:r>
    </w:p>
    <w:p w:rsidR="008F3B85" w:rsidRPr="00B9414E" w:rsidRDefault="009B5324" w:rsidP="008F3B85">
      <w:pPr>
        <w:pStyle w:val="8"/>
        <w:spacing w:before="0" w:line="30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25A8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Тема 2</w:t>
      </w:r>
      <w:r w:rsidR="00C9401C" w:rsidRPr="00B25A80">
        <w:rPr>
          <w:rFonts w:ascii="Times New Roman" w:hAnsi="Times New Roman"/>
          <w:b/>
          <w:color w:val="000000"/>
          <w:sz w:val="28"/>
          <w:szCs w:val="28"/>
          <w:lang w:val="uk-UA"/>
        </w:rPr>
        <w:t>.3</w:t>
      </w:r>
      <w:r w:rsidRPr="00E23BB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E23BB7" w:rsidRPr="00E23BB7">
        <w:rPr>
          <w:rFonts w:ascii="Times New Roman" w:hAnsi="Times New Roman" w:cs="Times New Roman"/>
          <w:sz w:val="28"/>
          <w:szCs w:val="28"/>
          <w:lang w:val="uk-UA"/>
        </w:rPr>
        <w:t xml:space="preserve">Багатофакторна автентифікація та її реалізації в ОС типу </w:t>
      </w:r>
      <w:proofErr w:type="spellStart"/>
      <w:r w:rsidR="00E23BB7" w:rsidRPr="00E23BB7">
        <w:rPr>
          <w:rFonts w:ascii="Times New Roman" w:hAnsi="Times New Roman" w:cs="Times New Roman"/>
          <w:sz w:val="28"/>
          <w:szCs w:val="28"/>
          <w:lang w:val="uk-UA"/>
        </w:rPr>
        <w:t>Linux</w:t>
      </w:r>
      <w:proofErr w:type="spellEnd"/>
      <w:r w:rsidR="00E23BB7" w:rsidRPr="00E23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B85" w:rsidRPr="008F3B85" w:rsidRDefault="008F3B85" w:rsidP="008F3B85">
      <w:pPr>
        <w:pStyle w:val="8"/>
        <w:spacing w:before="0" w:line="30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3B85">
        <w:rPr>
          <w:rFonts w:ascii="Times New Roman" w:hAnsi="Times New Roman" w:cs="Times New Roman"/>
          <w:b/>
          <w:sz w:val="28"/>
          <w:szCs w:val="28"/>
          <w:lang w:val="uk-UA"/>
        </w:rPr>
        <w:t>Тема 2.4.</w:t>
      </w:r>
      <w:r w:rsidR="00E23BB7" w:rsidRPr="00E23BB7">
        <w:rPr>
          <w:lang w:val="uk-UA"/>
        </w:rPr>
        <w:t xml:space="preserve"> </w:t>
      </w:r>
      <w:r w:rsidR="00E23BB7" w:rsidRPr="00B941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Програмно – організаційні засоби захисту інформації в ОС. </w:t>
      </w:r>
      <w:r w:rsidR="00E23BB7" w:rsidRPr="00B9414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парольних політик захисту інформації в ОС </w:t>
      </w:r>
      <w:r w:rsidR="00E23BB7" w:rsidRPr="00B9414E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E23BB7" w:rsidRPr="00B94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897" w:rsidRPr="00B25A80" w:rsidRDefault="00906897" w:rsidP="00233FD1">
      <w:pPr>
        <w:spacing w:line="300" w:lineRule="auto"/>
        <w:jc w:val="center"/>
        <w:rPr>
          <w:b/>
          <w:sz w:val="28"/>
          <w:szCs w:val="28"/>
          <w:lang w:val="uk-UA"/>
        </w:rPr>
      </w:pPr>
    </w:p>
    <w:p w:rsidR="009B0137" w:rsidRPr="00B25A80" w:rsidRDefault="0011144E" w:rsidP="00233FD1">
      <w:pPr>
        <w:spacing w:line="300" w:lineRule="auto"/>
        <w:jc w:val="center"/>
        <w:rPr>
          <w:b/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>Змістовий модуль 3</w:t>
      </w:r>
    </w:p>
    <w:p w:rsidR="008039A7" w:rsidRPr="00E23BB7" w:rsidRDefault="00E23BB7" w:rsidP="00233FD1">
      <w:pPr>
        <w:spacing w:line="30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E23BB7">
        <w:rPr>
          <w:b/>
          <w:color w:val="000000" w:themeColor="text1"/>
          <w:sz w:val="28"/>
          <w:szCs w:val="28"/>
          <w:lang w:val="uk-UA"/>
        </w:rPr>
        <w:t>Методи, алгоритми та протоколи захисту інформації в сегментах та вузлах комп’ютерних систем</w:t>
      </w:r>
    </w:p>
    <w:p w:rsidR="00396738" w:rsidRPr="005848A7" w:rsidRDefault="0011144E" w:rsidP="00233FD1">
      <w:pPr>
        <w:spacing w:line="300" w:lineRule="auto"/>
        <w:ind w:firstLine="567"/>
        <w:jc w:val="both"/>
        <w:rPr>
          <w:sz w:val="28"/>
          <w:szCs w:val="28"/>
        </w:rPr>
      </w:pPr>
      <w:r w:rsidRPr="00B25A80">
        <w:rPr>
          <w:b/>
          <w:sz w:val="28"/>
          <w:szCs w:val="28"/>
          <w:lang w:val="uk-UA"/>
        </w:rPr>
        <w:t xml:space="preserve">Тема </w:t>
      </w:r>
      <w:r w:rsidR="00396738" w:rsidRPr="00B25A80">
        <w:rPr>
          <w:b/>
          <w:sz w:val="28"/>
          <w:szCs w:val="28"/>
          <w:lang w:val="uk-UA"/>
        </w:rPr>
        <w:t>3</w:t>
      </w:r>
      <w:r w:rsidRPr="00B25A80">
        <w:rPr>
          <w:b/>
          <w:sz w:val="28"/>
          <w:szCs w:val="28"/>
          <w:lang w:val="uk-UA"/>
        </w:rPr>
        <w:t>.</w:t>
      </w:r>
      <w:r w:rsidR="003617A2" w:rsidRPr="00B25A80">
        <w:rPr>
          <w:b/>
          <w:sz w:val="28"/>
          <w:szCs w:val="28"/>
          <w:lang w:val="uk-UA"/>
        </w:rPr>
        <w:t>1.</w:t>
      </w:r>
      <w:r w:rsidR="003617A2" w:rsidRPr="00B25A80">
        <w:rPr>
          <w:sz w:val="28"/>
          <w:szCs w:val="28"/>
          <w:lang w:val="uk-UA"/>
        </w:rPr>
        <w:t xml:space="preserve"> </w:t>
      </w:r>
      <w:r w:rsidR="005848A7">
        <w:rPr>
          <w:sz w:val="28"/>
          <w:szCs w:val="28"/>
          <w:lang w:val="uk-UA"/>
        </w:rPr>
        <w:t xml:space="preserve">Криптографічні методи та засоби захисту інформації в комп’ютерних мережах. Засоби симетричної та асиметричної криптографії. </w:t>
      </w:r>
      <w:r w:rsidR="005848A7">
        <w:rPr>
          <w:sz w:val="28"/>
          <w:szCs w:val="28"/>
          <w:lang w:val="uk-UA"/>
        </w:rPr>
        <w:lastRenderedPageBreak/>
        <w:t xml:space="preserve">Симетричне шифрування. Організація захищеної передачі даних з використанням мережевого протоколу </w:t>
      </w:r>
      <w:proofErr w:type="spellStart"/>
      <w:r w:rsidR="005848A7">
        <w:rPr>
          <w:sz w:val="28"/>
          <w:szCs w:val="28"/>
          <w:lang w:val="en-US"/>
        </w:rPr>
        <w:t>ssh</w:t>
      </w:r>
      <w:proofErr w:type="spellEnd"/>
      <w:r w:rsidR="005848A7" w:rsidRPr="005848A7">
        <w:rPr>
          <w:sz w:val="28"/>
          <w:szCs w:val="28"/>
        </w:rPr>
        <w:t>.</w:t>
      </w:r>
    </w:p>
    <w:p w:rsidR="0011144E" w:rsidRPr="005848A7" w:rsidRDefault="00396738" w:rsidP="00B25A80">
      <w:pPr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>Тема 3.2</w:t>
      </w:r>
      <w:r w:rsidR="0011144E" w:rsidRPr="00B25A80">
        <w:rPr>
          <w:b/>
          <w:sz w:val="28"/>
          <w:szCs w:val="28"/>
          <w:lang w:val="uk-UA"/>
        </w:rPr>
        <w:t>.</w:t>
      </w:r>
      <w:r w:rsidR="0011144E" w:rsidRPr="00B25A80">
        <w:rPr>
          <w:sz w:val="28"/>
          <w:szCs w:val="28"/>
          <w:lang w:val="uk-UA"/>
        </w:rPr>
        <w:t xml:space="preserve"> </w:t>
      </w:r>
      <w:r w:rsidR="005848A7">
        <w:rPr>
          <w:color w:val="000000"/>
          <w:sz w:val="28"/>
          <w:szCs w:val="28"/>
          <w:lang w:val="uk-UA"/>
        </w:rPr>
        <w:t xml:space="preserve">Асиметричні </w:t>
      </w:r>
      <w:proofErr w:type="spellStart"/>
      <w:r w:rsidR="005848A7">
        <w:rPr>
          <w:color w:val="000000"/>
          <w:sz w:val="28"/>
          <w:szCs w:val="28"/>
          <w:lang w:val="uk-UA"/>
        </w:rPr>
        <w:t>криптоалгоритми</w:t>
      </w:r>
      <w:proofErr w:type="spellEnd"/>
      <w:r w:rsidR="005848A7">
        <w:rPr>
          <w:color w:val="000000"/>
          <w:sz w:val="28"/>
          <w:szCs w:val="28"/>
          <w:lang w:val="uk-UA"/>
        </w:rPr>
        <w:t xml:space="preserve"> </w:t>
      </w:r>
      <w:r w:rsidR="005848A7">
        <w:rPr>
          <w:color w:val="000000"/>
          <w:sz w:val="28"/>
          <w:szCs w:val="28"/>
          <w:lang w:val="en-US"/>
        </w:rPr>
        <w:t>RSA</w:t>
      </w:r>
      <w:r w:rsidR="005848A7" w:rsidRPr="005848A7">
        <w:rPr>
          <w:color w:val="000000"/>
          <w:sz w:val="28"/>
          <w:szCs w:val="28"/>
          <w:lang w:val="uk-UA"/>
        </w:rPr>
        <w:t xml:space="preserve"> </w:t>
      </w:r>
      <w:r w:rsidR="005848A7">
        <w:rPr>
          <w:color w:val="000000"/>
          <w:sz w:val="28"/>
          <w:szCs w:val="28"/>
          <w:lang w:val="uk-UA"/>
        </w:rPr>
        <w:t xml:space="preserve">та </w:t>
      </w:r>
      <w:r w:rsidR="005848A7">
        <w:rPr>
          <w:color w:val="000000"/>
          <w:sz w:val="28"/>
          <w:szCs w:val="28"/>
          <w:lang w:val="en-US"/>
        </w:rPr>
        <w:t>DSA</w:t>
      </w:r>
      <w:r w:rsidR="005848A7" w:rsidRPr="005848A7">
        <w:rPr>
          <w:color w:val="000000"/>
          <w:sz w:val="28"/>
          <w:szCs w:val="28"/>
          <w:lang w:val="uk-UA"/>
        </w:rPr>
        <w:t xml:space="preserve">. </w:t>
      </w:r>
      <w:r w:rsidR="005848A7">
        <w:rPr>
          <w:color w:val="000000"/>
          <w:sz w:val="28"/>
          <w:szCs w:val="28"/>
          <w:lang w:val="uk-UA"/>
        </w:rPr>
        <w:t>Та їх реалізація в системах автентифікації.</w:t>
      </w:r>
    </w:p>
    <w:p w:rsidR="00B25A80" w:rsidRDefault="00B25A80" w:rsidP="00B25A80">
      <w:pPr>
        <w:spacing w:line="300" w:lineRule="auto"/>
        <w:ind w:firstLine="567"/>
        <w:jc w:val="both"/>
        <w:rPr>
          <w:b/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 xml:space="preserve">Тема 3.3. </w:t>
      </w:r>
      <w:r w:rsidR="00512F23" w:rsidRPr="00512F23">
        <w:rPr>
          <w:sz w:val="28"/>
          <w:szCs w:val="28"/>
          <w:lang w:val="uk-UA"/>
        </w:rPr>
        <w:t xml:space="preserve">Дослідження та аналіз захищеності передавання даних в комп’ютерних мережах на різних рівнях мережевої моделі </w:t>
      </w:r>
      <w:r w:rsidR="00512F23" w:rsidRPr="00512F23">
        <w:rPr>
          <w:sz w:val="28"/>
          <w:szCs w:val="28"/>
          <w:lang w:val="en-US"/>
        </w:rPr>
        <w:t>OSI</w:t>
      </w:r>
      <w:r w:rsidR="00512F23" w:rsidRPr="00512F23">
        <w:rPr>
          <w:sz w:val="28"/>
          <w:szCs w:val="28"/>
        </w:rPr>
        <w:t xml:space="preserve">. </w:t>
      </w:r>
      <w:r w:rsidR="005848A7" w:rsidRPr="005848A7">
        <w:rPr>
          <w:sz w:val="28"/>
          <w:szCs w:val="28"/>
          <w:lang w:val="uk-UA"/>
        </w:rPr>
        <w:t xml:space="preserve">Мережеві сканери. Використання мережевих сканерів для фіксації </w:t>
      </w:r>
      <w:proofErr w:type="spellStart"/>
      <w:r w:rsidR="005848A7" w:rsidRPr="005848A7">
        <w:rPr>
          <w:sz w:val="28"/>
          <w:szCs w:val="28"/>
          <w:lang w:val="uk-UA"/>
        </w:rPr>
        <w:t>втручань</w:t>
      </w:r>
      <w:proofErr w:type="spellEnd"/>
      <w:r w:rsidR="005848A7" w:rsidRPr="005848A7">
        <w:rPr>
          <w:sz w:val="28"/>
          <w:szCs w:val="28"/>
          <w:lang w:val="uk-UA"/>
        </w:rPr>
        <w:t xml:space="preserve"> в роботу ІКС. Технологія збирання доказів </w:t>
      </w:r>
      <w:proofErr w:type="spellStart"/>
      <w:r w:rsidR="005848A7" w:rsidRPr="005848A7">
        <w:rPr>
          <w:sz w:val="28"/>
          <w:szCs w:val="28"/>
          <w:lang w:val="uk-UA"/>
        </w:rPr>
        <w:t>кібервтручань</w:t>
      </w:r>
      <w:proofErr w:type="spellEnd"/>
      <w:r w:rsidR="005848A7" w:rsidRPr="005848A7">
        <w:rPr>
          <w:sz w:val="28"/>
          <w:szCs w:val="28"/>
          <w:lang w:val="uk-UA"/>
        </w:rPr>
        <w:t>.</w:t>
      </w:r>
    </w:p>
    <w:p w:rsidR="005848A7" w:rsidRPr="00B25A80" w:rsidRDefault="005848A7" w:rsidP="00B25A80">
      <w:pPr>
        <w:spacing w:line="30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3.4. </w:t>
      </w:r>
      <w:r w:rsidR="00512F23" w:rsidRPr="00512F23">
        <w:rPr>
          <w:sz w:val="28"/>
          <w:szCs w:val="28"/>
          <w:lang w:val="uk-UA"/>
        </w:rPr>
        <w:t>Статистично-сигнатурні методи та засоби захисту інформації в ІКС. Антивірусні системи.</w:t>
      </w:r>
      <w:r w:rsidR="00512F23">
        <w:rPr>
          <w:b/>
          <w:sz w:val="28"/>
          <w:szCs w:val="28"/>
          <w:lang w:val="uk-UA"/>
        </w:rPr>
        <w:t xml:space="preserve"> </w:t>
      </w:r>
      <w:r w:rsidR="00512F23" w:rsidRPr="00512F23">
        <w:rPr>
          <w:sz w:val="28"/>
          <w:szCs w:val="28"/>
          <w:lang w:val="uk-UA"/>
        </w:rPr>
        <w:t>Налаштування систем блокування та попередження вторгнень</w:t>
      </w:r>
      <w:r w:rsidR="00512F23">
        <w:rPr>
          <w:sz w:val="28"/>
          <w:szCs w:val="28"/>
          <w:lang w:val="uk-UA"/>
        </w:rPr>
        <w:t xml:space="preserve"> (</w:t>
      </w:r>
      <w:r w:rsidR="00512F23">
        <w:rPr>
          <w:sz w:val="28"/>
          <w:szCs w:val="28"/>
          <w:lang w:val="en-US"/>
        </w:rPr>
        <w:t>IDS</w:t>
      </w:r>
      <w:r w:rsidR="00512F23" w:rsidRPr="00512F23">
        <w:rPr>
          <w:sz w:val="28"/>
          <w:szCs w:val="28"/>
        </w:rPr>
        <w:t xml:space="preserve"> </w:t>
      </w:r>
      <w:r w:rsidR="00512F23">
        <w:rPr>
          <w:sz w:val="28"/>
          <w:szCs w:val="28"/>
          <w:lang w:val="uk-UA"/>
        </w:rPr>
        <w:t xml:space="preserve">та </w:t>
      </w:r>
      <w:r w:rsidR="00512F23">
        <w:rPr>
          <w:sz w:val="28"/>
          <w:szCs w:val="28"/>
          <w:lang w:val="en-US"/>
        </w:rPr>
        <w:t>IPS</w:t>
      </w:r>
      <w:r w:rsidR="00512F23" w:rsidRPr="00512F23">
        <w:rPr>
          <w:sz w:val="28"/>
          <w:szCs w:val="28"/>
        </w:rPr>
        <w:t xml:space="preserve"> </w:t>
      </w:r>
      <w:r w:rsidR="00512F23">
        <w:rPr>
          <w:sz w:val="28"/>
          <w:szCs w:val="28"/>
          <w:lang w:val="uk-UA"/>
        </w:rPr>
        <w:t>системи)</w:t>
      </w:r>
      <w:r w:rsidR="00512F23" w:rsidRPr="00512F23">
        <w:rPr>
          <w:sz w:val="28"/>
          <w:szCs w:val="28"/>
          <w:lang w:val="uk-UA"/>
        </w:rPr>
        <w:t xml:space="preserve">. </w:t>
      </w:r>
      <w:proofErr w:type="spellStart"/>
      <w:r w:rsidR="00512F23" w:rsidRPr="00512F23">
        <w:rPr>
          <w:sz w:val="28"/>
          <w:szCs w:val="28"/>
          <w:lang w:val="uk-UA"/>
        </w:rPr>
        <w:t>Міжмережеві</w:t>
      </w:r>
      <w:proofErr w:type="spellEnd"/>
      <w:r w:rsidR="00512F23" w:rsidRPr="00512F23">
        <w:rPr>
          <w:sz w:val="28"/>
          <w:szCs w:val="28"/>
          <w:lang w:val="uk-UA"/>
        </w:rPr>
        <w:t xml:space="preserve"> екрани.</w:t>
      </w:r>
    </w:p>
    <w:p w:rsidR="009B5324" w:rsidRDefault="009B5324" w:rsidP="00172FDD">
      <w:pPr>
        <w:ind w:firstLine="567"/>
        <w:jc w:val="both"/>
        <w:rPr>
          <w:sz w:val="28"/>
          <w:szCs w:val="28"/>
          <w:lang w:val="uk-UA"/>
        </w:rPr>
      </w:pPr>
    </w:p>
    <w:p w:rsidR="00F05ED9" w:rsidRPr="00B25A80" w:rsidRDefault="00F05ED9" w:rsidP="00F05ED9">
      <w:pPr>
        <w:spacing w:line="300" w:lineRule="auto"/>
        <w:jc w:val="center"/>
        <w:rPr>
          <w:b/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>Змістови</w:t>
      </w:r>
      <w:r>
        <w:rPr>
          <w:b/>
          <w:sz w:val="28"/>
          <w:szCs w:val="28"/>
          <w:lang w:val="uk-UA"/>
        </w:rPr>
        <w:t>й модуль 4</w:t>
      </w:r>
    </w:p>
    <w:p w:rsidR="00F05ED9" w:rsidRPr="001C14C3" w:rsidRDefault="001C14C3" w:rsidP="00F05ED9">
      <w:pPr>
        <w:spacing w:line="30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1C14C3">
        <w:rPr>
          <w:b/>
          <w:color w:val="000000" w:themeColor="text1"/>
          <w:sz w:val="28"/>
          <w:szCs w:val="28"/>
          <w:lang w:val="uk-UA"/>
        </w:rPr>
        <w:t>Методи та засоби захисту інформації в системах електронного документообігу</w:t>
      </w:r>
    </w:p>
    <w:p w:rsidR="00B25A80" w:rsidRDefault="00B25A80" w:rsidP="00172FDD">
      <w:pPr>
        <w:ind w:firstLine="567"/>
        <w:jc w:val="both"/>
        <w:rPr>
          <w:sz w:val="28"/>
          <w:szCs w:val="28"/>
          <w:lang w:val="uk-UA"/>
        </w:rPr>
      </w:pPr>
    </w:p>
    <w:p w:rsidR="00F05ED9" w:rsidRPr="00B25A80" w:rsidRDefault="00F05ED9" w:rsidP="00F05ED9">
      <w:pPr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 w:rsidRPr="00B25A80">
        <w:rPr>
          <w:b/>
          <w:sz w:val="28"/>
          <w:szCs w:val="28"/>
          <w:lang w:val="uk-UA"/>
        </w:rPr>
        <w:t>.1.</w:t>
      </w:r>
      <w:r w:rsidRPr="00B25A80">
        <w:rPr>
          <w:sz w:val="28"/>
          <w:szCs w:val="28"/>
          <w:lang w:val="uk-UA"/>
        </w:rPr>
        <w:t xml:space="preserve"> </w:t>
      </w:r>
      <w:r w:rsidR="001C14C3">
        <w:rPr>
          <w:sz w:val="28"/>
          <w:szCs w:val="28"/>
          <w:lang w:val="uk-UA"/>
        </w:rPr>
        <w:t xml:space="preserve">Система електронного документообігу з точки зору </w:t>
      </w:r>
      <w:proofErr w:type="spellStart"/>
      <w:r w:rsidR="001C14C3">
        <w:rPr>
          <w:sz w:val="28"/>
          <w:szCs w:val="28"/>
          <w:lang w:val="uk-UA"/>
        </w:rPr>
        <w:t>кібербезпеки</w:t>
      </w:r>
      <w:proofErr w:type="spellEnd"/>
      <w:r w:rsidR="001C14C3">
        <w:rPr>
          <w:sz w:val="28"/>
          <w:szCs w:val="28"/>
          <w:lang w:val="uk-UA"/>
        </w:rPr>
        <w:t>. Вид та форми електронного документу та властивості ЕД, які підлягають захисту. Роль та функції ЕЦП в захисті документаційної інформації.</w:t>
      </w:r>
    </w:p>
    <w:p w:rsidR="00F05ED9" w:rsidRPr="00B25A80" w:rsidRDefault="00F05ED9" w:rsidP="00F05ED9">
      <w:pPr>
        <w:spacing w:line="30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  <w:r w:rsidRPr="00B25A80">
        <w:rPr>
          <w:b/>
          <w:sz w:val="28"/>
          <w:szCs w:val="28"/>
          <w:lang w:val="uk-UA"/>
        </w:rPr>
        <w:t>.2.</w:t>
      </w:r>
      <w:r w:rsidRPr="00B25A80">
        <w:rPr>
          <w:sz w:val="28"/>
          <w:szCs w:val="28"/>
          <w:lang w:val="uk-UA"/>
        </w:rPr>
        <w:t xml:space="preserve"> </w:t>
      </w:r>
      <w:r w:rsidR="001C14C3">
        <w:rPr>
          <w:sz w:val="28"/>
          <w:szCs w:val="28"/>
          <w:lang w:val="uk-UA"/>
        </w:rPr>
        <w:t xml:space="preserve">Захист </w:t>
      </w:r>
      <w:r w:rsidR="00D0316E">
        <w:rPr>
          <w:sz w:val="28"/>
          <w:szCs w:val="28"/>
          <w:lang w:val="uk-UA"/>
        </w:rPr>
        <w:t>конфіденційності та доступності електронного документу та електронного ресурсу в хмарній системі ЕДО. Налаштування авторизації та механізмів доступу до хмарних сховищ електронних документів. Спеціалізовані засоби захисту конфіденційності.</w:t>
      </w:r>
    </w:p>
    <w:p w:rsidR="00F05ED9" w:rsidRPr="00B25A80" w:rsidRDefault="00F05ED9" w:rsidP="00F05ED9">
      <w:pPr>
        <w:spacing w:line="30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  <w:r w:rsidRPr="00B25A80">
        <w:rPr>
          <w:b/>
          <w:sz w:val="28"/>
          <w:szCs w:val="28"/>
          <w:lang w:val="uk-UA"/>
        </w:rPr>
        <w:t xml:space="preserve">.3. </w:t>
      </w:r>
      <w:r w:rsidR="00D0316E" w:rsidRPr="00D0316E">
        <w:rPr>
          <w:sz w:val="28"/>
          <w:szCs w:val="28"/>
          <w:lang w:val="uk-UA"/>
        </w:rPr>
        <w:t>Створення та налаштування</w:t>
      </w:r>
      <w:r w:rsidR="00D0316E">
        <w:rPr>
          <w:b/>
          <w:sz w:val="28"/>
          <w:szCs w:val="28"/>
          <w:lang w:val="uk-UA"/>
        </w:rPr>
        <w:t xml:space="preserve"> </w:t>
      </w:r>
      <w:r w:rsidR="00D0316E">
        <w:rPr>
          <w:sz w:val="28"/>
          <w:szCs w:val="28"/>
          <w:lang w:val="uk-UA"/>
        </w:rPr>
        <w:t>механізмів</w:t>
      </w:r>
      <w:r w:rsidR="00D0316E" w:rsidRPr="00D0316E">
        <w:rPr>
          <w:sz w:val="28"/>
          <w:szCs w:val="28"/>
          <w:lang w:val="uk-UA"/>
        </w:rPr>
        <w:t xml:space="preserve"> розмежування доступу в системі ЕДО </w:t>
      </w:r>
      <w:proofErr w:type="spellStart"/>
      <w:r w:rsidR="00D0316E" w:rsidRPr="00D0316E">
        <w:rPr>
          <w:sz w:val="28"/>
          <w:szCs w:val="28"/>
          <w:lang w:val="uk-UA"/>
        </w:rPr>
        <w:t>google</w:t>
      </w:r>
      <w:proofErr w:type="spellEnd"/>
      <w:r w:rsidR="00D0316E" w:rsidRPr="00D0316E">
        <w:rPr>
          <w:sz w:val="28"/>
          <w:szCs w:val="28"/>
          <w:lang w:val="uk-UA"/>
        </w:rPr>
        <w:t xml:space="preserve"> </w:t>
      </w:r>
      <w:proofErr w:type="spellStart"/>
      <w:r w:rsidR="00D0316E" w:rsidRPr="00D0316E">
        <w:rPr>
          <w:sz w:val="28"/>
          <w:szCs w:val="28"/>
          <w:lang w:val="uk-UA"/>
        </w:rPr>
        <w:t>docs</w:t>
      </w:r>
      <w:proofErr w:type="spellEnd"/>
      <w:r w:rsidR="00D0316E" w:rsidRPr="00D0316E">
        <w:rPr>
          <w:sz w:val="28"/>
          <w:szCs w:val="28"/>
          <w:lang w:val="uk-UA"/>
        </w:rPr>
        <w:t xml:space="preserve"> та контроль доступу до електронного документу.</w:t>
      </w:r>
    </w:p>
    <w:p w:rsidR="00B25A80" w:rsidRDefault="00B25A80" w:rsidP="00172FDD">
      <w:pPr>
        <w:ind w:firstLine="567"/>
        <w:jc w:val="both"/>
        <w:rPr>
          <w:sz w:val="28"/>
          <w:szCs w:val="28"/>
          <w:lang w:val="uk-UA"/>
        </w:rPr>
      </w:pPr>
    </w:p>
    <w:p w:rsidR="00F05ED9" w:rsidRPr="00B25A80" w:rsidRDefault="00F05ED9" w:rsidP="00F05ED9">
      <w:pPr>
        <w:spacing w:line="300" w:lineRule="auto"/>
        <w:jc w:val="center"/>
        <w:rPr>
          <w:b/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>Змістови</w:t>
      </w:r>
      <w:r>
        <w:rPr>
          <w:b/>
          <w:sz w:val="28"/>
          <w:szCs w:val="28"/>
          <w:lang w:val="uk-UA"/>
        </w:rPr>
        <w:t>й модуль 5</w:t>
      </w:r>
    </w:p>
    <w:p w:rsidR="00F05ED9" w:rsidRPr="00D0316E" w:rsidRDefault="00D0316E" w:rsidP="00F05ED9">
      <w:pPr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D0316E">
        <w:rPr>
          <w:b/>
          <w:color w:val="000000" w:themeColor="text1"/>
          <w:sz w:val="28"/>
          <w:szCs w:val="28"/>
          <w:lang w:val="uk-UA"/>
        </w:rPr>
        <w:t xml:space="preserve">Способи та засоби захисту інформації в ОС типу </w:t>
      </w:r>
      <w:r w:rsidRPr="00D0316E">
        <w:rPr>
          <w:b/>
          <w:color w:val="000000" w:themeColor="text1"/>
          <w:sz w:val="28"/>
          <w:szCs w:val="28"/>
          <w:lang w:val="en-US"/>
        </w:rPr>
        <w:t>Linux</w:t>
      </w:r>
      <w:r w:rsidRPr="00D0316E">
        <w:rPr>
          <w:b/>
          <w:color w:val="000000" w:themeColor="text1"/>
          <w:sz w:val="28"/>
          <w:szCs w:val="28"/>
          <w:lang w:val="uk-UA"/>
        </w:rPr>
        <w:t xml:space="preserve">. Засоби відновлення даних та елементів ІС на базі ОС </w:t>
      </w:r>
      <w:r w:rsidRPr="00D0316E">
        <w:rPr>
          <w:b/>
          <w:color w:val="000000" w:themeColor="text1"/>
          <w:sz w:val="28"/>
          <w:szCs w:val="28"/>
          <w:lang w:val="en-US"/>
        </w:rPr>
        <w:t>Windows</w:t>
      </w:r>
    </w:p>
    <w:p w:rsidR="00B25A80" w:rsidRDefault="00B25A80" w:rsidP="00172FDD">
      <w:pPr>
        <w:ind w:firstLine="567"/>
        <w:jc w:val="both"/>
        <w:rPr>
          <w:sz w:val="28"/>
          <w:szCs w:val="28"/>
          <w:lang w:val="uk-UA"/>
        </w:rPr>
      </w:pPr>
    </w:p>
    <w:p w:rsidR="00F05ED9" w:rsidRPr="00A901C6" w:rsidRDefault="00F05ED9" w:rsidP="00F05ED9">
      <w:pPr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B25A80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B25A80">
        <w:rPr>
          <w:b/>
          <w:sz w:val="28"/>
          <w:szCs w:val="28"/>
          <w:lang w:val="uk-UA"/>
        </w:rPr>
        <w:t>.1.</w:t>
      </w:r>
      <w:r w:rsidRPr="00B25A80">
        <w:rPr>
          <w:sz w:val="28"/>
          <w:szCs w:val="28"/>
          <w:lang w:val="uk-UA"/>
        </w:rPr>
        <w:t xml:space="preserve"> </w:t>
      </w:r>
      <w:r w:rsidR="00505763">
        <w:rPr>
          <w:sz w:val="28"/>
          <w:szCs w:val="28"/>
          <w:lang w:val="uk-UA"/>
        </w:rPr>
        <w:t xml:space="preserve">Особливості зберігання та захисту користувацьких даних та </w:t>
      </w:r>
      <w:r w:rsidR="003F37EB">
        <w:rPr>
          <w:sz w:val="28"/>
          <w:szCs w:val="28"/>
          <w:lang w:val="uk-UA"/>
        </w:rPr>
        <w:t xml:space="preserve">організації системи розмежування доступу до них в ОС сімейства </w:t>
      </w:r>
      <w:r w:rsidR="003F37EB">
        <w:rPr>
          <w:sz w:val="28"/>
          <w:szCs w:val="28"/>
          <w:lang w:val="en-US"/>
        </w:rPr>
        <w:t>Windows</w:t>
      </w:r>
      <w:r w:rsidR="003F37EB" w:rsidRPr="003F37EB">
        <w:rPr>
          <w:sz w:val="28"/>
          <w:szCs w:val="28"/>
        </w:rPr>
        <w:t>.</w:t>
      </w:r>
      <w:r w:rsidR="00A901C6">
        <w:rPr>
          <w:sz w:val="28"/>
          <w:szCs w:val="28"/>
          <w:lang w:val="uk-UA"/>
        </w:rPr>
        <w:t xml:space="preserve"> Криптографічні засоби захисту </w:t>
      </w:r>
      <w:proofErr w:type="spellStart"/>
      <w:r w:rsidR="00A901C6">
        <w:rPr>
          <w:sz w:val="28"/>
          <w:szCs w:val="28"/>
          <w:lang w:val="uk-UA"/>
        </w:rPr>
        <w:t>авторизаційних</w:t>
      </w:r>
      <w:proofErr w:type="spellEnd"/>
      <w:r w:rsidR="00A901C6">
        <w:rPr>
          <w:sz w:val="28"/>
          <w:szCs w:val="28"/>
          <w:lang w:val="uk-UA"/>
        </w:rPr>
        <w:t xml:space="preserve"> та користувацьких даних.</w:t>
      </w:r>
    </w:p>
    <w:p w:rsidR="00F05ED9" w:rsidRDefault="00F05ED9" w:rsidP="00F05ED9">
      <w:pPr>
        <w:spacing w:line="30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5</w:t>
      </w:r>
      <w:r w:rsidRPr="00B25A80">
        <w:rPr>
          <w:b/>
          <w:sz w:val="28"/>
          <w:szCs w:val="28"/>
          <w:lang w:val="uk-UA"/>
        </w:rPr>
        <w:t>.2.</w:t>
      </w:r>
      <w:r w:rsidRPr="00B25A80">
        <w:rPr>
          <w:sz w:val="28"/>
          <w:szCs w:val="28"/>
          <w:lang w:val="uk-UA"/>
        </w:rPr>
        <w:t xml:space="preserve"> </w:t>
      </w:r>
      <w:r w:rsidR="00A901C6">
        <w:rPr>
          <w:sz w:val="28"/>
          <w:szCs w:val="28"/>
          <w:lang w:val="uk-UA"/>
        </w:rPr>
        <w:t xml:space="preserve">Політики безпеки. Засоби створення, редагування та імпортування </w:t>
      </w:r>
      <w:r w:rsidR="00A901C6" w:rsidRPr="00A901C6">
        <w:rPr>
          <w:sz w:val="28"/>
          <w:szCs w:val="28"/>
          <w:lang w:val="uk-UA"/>
        </w:rPr>
        <w:t xml:space="preserve">локальних політик безпеки та механізмів аудиту безпеки в ОС </w:t>
      </w:r>
      <w:r w:rsidR="00A901C6" w:rsidRPr="00A901C6">
        <w:rPr>
          <w:sz w:val="28"/>
          <w:szCs w:val="28"/>
          <w:lang w:val="en-US"/>
        </w:rPr>
        <w:t>Windows</w:t>
      </w:r>
      <w:r w:rsidR="00A901C6" w:rsidRPr="00A901C6">
        <w:rPr>
          <w:sz w:val="28"/>
          <w:szCs w:val="28"/>
          <w:lang w:val="uk-UA"/>
        </w:rPr>
        <w:t xml:space="preserve">. </w:t>
      </w:r>
    </w:p>
    <w:p w:rsidR="000D4C31" w:rsidRPr="000D4C31" w:rsidRDefault="000D4C31" w:rsidP="00F05ED9">
      <w:pPr>
        <w:spacing w:line="300" w:lineRule="auto"/>
        <w:ind w:firstLine="567"/>
        <w:jc w:val="both"/>
        <w:rPr>
          <w:b/>
          <w:sz w:val="28"/>
          <w:szCs w:val="28"/>
          <w:lang w:val="en-US"/>
        </w:rPr>
      </w:pPr>
      <w:r w:rsidRPr="000D4C31">
        <w:rPr>
          <w:b/>
          <w:sz w:val="28"/>
          <w:szCs w:val="28"/>
          <w:lang w:val="uk-UA"/>
        </w:rPr>
        <w:lastRenderedPageBreak/>
        <w:t xml:space="preserve">Тема 5.3. </w:t>
      </w:r>
      <w:r w:rsidRPr="00C3332A">
        <w:rPr>
          <w:sz w:val="28"/>
          <w:szCs w:val="28"/>
          <w:lang w:val="uk-UA"/>
        </w:rPr>
        <w:t xml:space="preserve">Засоби відновлення працездатності ОС </w:t>
      </w:r>
      <w:r w:rsidRPr="00C3332A">
        <w:rPr>
          <w:sz w:val="28"/>
          <w:szCs w:val="28"/>
          <w:lang w:val="en-US"/>
        </w:rPr>
        <w:t>Windows</w:t>
      </w:r>
      <w:r w:rsidRPr="00C3332A">
        <w:rPr>
          <w:sz w:val="28"/>
          <w:szCs w:val="28"/>
          <w:lang w:val="uk-UA"/>
        </w:rPr>
        <w:t xml:space="preserve"> після збоїв.</w:t>
      </w:r>
      <w:r>
        <w:rPr>
          <w:sz w:val="28"/>
          <w:szCs w:val="28"/>
          <w:lang w:val="uk-UA"/>
        </w:rPr>
        <w:t xml:space="preserve"> Інструментальні засоби та пакети для проведення </w:t>
      </w:r>
      <w:proofErr w:type="spellStart"/>
      <w:r>
        <w:rPr>
          <w:sz w:val="28"/>
          <w:szCs w:val="28"/>
          <w:lang w:val="uk-UA"/>
        </w:rPr>
        <w:t>криптоаналізу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авторизаційних</w:t>
      </w:r>
      <w:proofErr w:type="spellEnd"/>
      <w:r>
        <w:rPr>
          <w:sz w:val="28"/>
          <w:szCs w:val="28"/>
          <w:lang w:val="uk-UA"/>
        </w:rPr>
        <w:t xml:space="preserve"> даних при аудиті безпеки </w:t>
      </w:r>
      <w:r>
        <w:rPr>
          <w:sz w:val="28"/>
          <w:szCs w:val="28"/>
          <w:lang w:val="en-US"/>
        </w:rPr>
        <w:t>Windows</w:t>
      </w:r>
      <w:r w:rsidRPr="000D4C31">
        <w:rPr>
          <w:sz w:val="28"/>
          <w:szCs w:val="28"/>
        </w:rPr>
        <w:t xml:space="preserve">. </w:t>
      </w:r>
    </w:p>
    <w:p w:rsidR="00F05ED9" w:rsidRPr="000D4C31" w:rsidRDefault="00F05ED9" w:rsidP="00F05ED9">
      <w:pPr>
        <w:spacing w:line="30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5</w:t>
      </w:r>
      <w:r w:rsidR="000D4C31">
        <w:rPr>
          <w:b/>
          <w:sz w:val="28"/>
          <w:szCs w:val="28"/>
          <w:lang w:val="uk-UA"/>
        </w:rPr>
        <w:t>.4</w:t>
      </w:r>
      <w:r w:rsidRPr="00B25A80">
        <w:rPr>
          <w:b/>
          <w:sz w:val="28"/>
          <w:szCs w:val="28"/>
          <w:lang w:val="uk-UA"/>
        </w:rPr>
        <w:t xml:space="preserve">. </w:t>
      </w:r>
      <w:r w:rsidR="00A901C6" w:rsidRPr="00A901C6">
        <w:rPr>
          <w:sz w:val="28"/>
          <w:szCs w:val="28"/>
          <w:lang w:val="uk-UA"/>
        </w:rPr>
        <w:t xml:space="preserve">Системний реєстр </w:t>
      </w:r>
      <w:r w:rsidR="00A901C6" w:rsidRPr="00A901C6">
        <w:rPr>
          <w:sz w:val="28"/>
          <w:szCs w:val="28"/>
        </w:rPr>
        <w:t>ОС</w:t>
      </w:r>
      <w:r w:rsidR="000D4C31">
        <w:rPr>
          <w:sz w:val="28"/>
          <w:szCs w:val="28"/>
        </w:rPr>
        <w:t xml:space="preserve"> </w:t>
      </w:r>
      <w:r w:rsidR="000D4C31">
        <w:rPr>
          <w:sz w:val="28"/>
          <w:szCs w:val="28"/>
          <w:lang w:val="uk-UA"/>
        </w:rPr>
        <w:t xml:space="preserve">та принцип його роботи в ОС </w:t>
      </w:r>
      <w:r w:rsidR="00A901C6" w:rsidRPr="00A901C6">
        <w:rPr>
          <w:sz w:val="28"/>
          <w:szCs w:val="28"/>
          <w:lang w:val="en-US"/>
        </w:rPr>
        <w:t>Windows</w:t>
      </w:r>
      <w:r w:rsidR="00A901C6" w:rsidRPr="00A901C6">
        <w:rPr>
          <w:sz w:val="28"/>
          <w:szCs w:val="28"/>
        </w:rPr>
        <w:t>.</w:t>
      </w:r>
      <w:r w:rsidR="00A901C6" w:rsidRPr="000D4C31">
        <w:rPr>
          <w:sz w:val="28"/>
          <w:szCs w:val="28"/>
        </w:rPr>
        <w:t xml:space="preserve"> </w:t>
      </w:r>
      <w:r w:rsidR="000D4C31">
        <w:rPr>
          <w:sz w:val="28"/>
          <w:szCs w:val="28"/>
          <w:lang w:val="uk-UA"/>
        </w:rPr>
        <w:t xml:space="preserve">Створення резервних копій та технологія відновлення працездатності ОС </w:t>
      </w:r>
      <w:r w:rsidR="000D4C31">
        <w:rPr>
          <w:sz w:val="28"/>
          <w:szCs w:val="28"/>
          <w:lang w:val="en-US"/>
        </w:rPr>
        <w:t>Windows</w:t>
      </w:r>
      <w:r w:rsidR="000D4C31" w:rsidRPr="000D4C31">
        <w:rPr>
          <w:sz w:val="28"/>
          <w:szCs w:val="28"/>
        </w:rPr>
        <w:t xml:space="preserve"> </w:t>
      </w:r>
      <w:r w:rsidR="000D4C31">
        <w:rPr>
          <w:sz w:val="28"/>
          <w:szCs w:val="28"/>
          <w:lang w:val="uk-UA"/>
        </w:rPr>
        <w:t xml:space="preserve">при </w:t>
      </w:r>
      <w:proofErr w:type="spellStart"/>
      <w:r w:rsidR="000D4C31">
        <w:rPr>
          <w:sz w:val="28"/>
          <w:szCs w:val="28"/>
          <w:lang w:val="uk-UA"/>
        </w:rPr>
        <w:t>збоях</w:t>
      </w:r>
      <w:proofErr w:type="spellEnd"/>
      <w:r w:rsidR="000D4C31">
        <w:rPr>
          <w:sz w:val="28"/>
          <w:szCs w:val="28"/>
          <w:lang w:val="uk-UA"/>
        </w:rPr>
        <w:t xml:space="preserve"> із застосування утиліт роботи з системним реєстром.</w:t>
      </w:r>
    </w:p>
    <w:p w:rsidR="00B25A80" w:rsidRDefault="00B25A80" w:rsidP="00172FDD">
      <w:pPr>
        <w:ind w:firstLine="567"/>
        <w:jc w:val="both"/>
        <w:rPr>
          <w:sz w:val="28"/>
          <w:szCs w:val="28"/>
          <w:lang w:val="uk-UA"/>
        </w:rPr>
      </w:pPr>
    </w:p>
    <w:p w:rsidR="00B15EA9" w:rsidRDefault="00B15EA9" w:rsidP="00172FDD">
      <w:pPr>
        <w:ind w:firstLine="567"/>
        <w:jc w:val="both"/>
        <w:rPr>
          <w:sz w:val="28"/>
          <w:szCs w:val="28"/>
          <w:lang w:val="uk-UA"/>
        </w:rPr>
      </w:pPr>
    </w:p>
    <w:p w:rsidR="0034156C" w:rsidRDefault="0034156C" w:rsidP="00172FDD">
      <w:pPr>
        <w:ind w:firstLine="567"/>
        <w:jc w:val="both"/>
        <w:rPr>
          <w:sz w:val="28"/>
          <w:szCs w:val="28"/>
          <w:lang w:val="uk-UA"/>
        </w:rPr>
      </w:pPr>
    </w:p>
    <w:p w:rsidR="00FC6DCE" w:rsidRPr="0014412A" w:rsidRDefault="00FC6DCE" w:rsidP="00FC6DCE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14412A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4D2F9D" w:rsidRPr="0014412A" w:rsidRDefault="004D2F9D" w:rsidP="004D2F9D">
      <w:pPr>
        <w:jc w:val="both"/>
        <w:rPr>
          <w:sz w:val="28"/>
          <w:szCs w:val="28"/>
          <w:lang w:val="uk-UA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09"/>
        <w:gridCol w:w="566"/>
        <w:gridCol w:w="436"/>
        <w:gridCol w:w="569"/>
        <w:gridCol w:w="569"/>
        <w:gridCol w:w="571"/>
        <w:gridCol w:w="571"/>
        <w:gridCol w:w="428"/>
        <w:gridCol w:w="428"/>
        <w:gridCol w:w="569"/>
        <w:gridCol w:w="567"/>
        <w:gridCol w:w="542"/>
      </w:tblGrid>
      <w:tr w:rsidR="0002166D" w:rsidRPr="0014412A" w:rsidTr="0002166D">
        <w:trPr>
          <w:cantSplit/>
          <w:jc w:val="center"/>
        </w:trPr>
        <w:tc>
          <w:tcPr>
            <w:tcW w:w="1664" w:type="pct"/>
            <w:vMerge w:val="restart"/>
          </w:tcPr>
          <w:p w:rsidR="00FC6DCE" w:rsidRPr="0014412A" w:rsidRDefault="00FC6DCE" w:rsidP="003B24A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Назви змістових модулів і тем</w:t>
            </w:r>
          </w:p>
        </w:tc>
        <w:tc>
          <w:tcPr>
            <w:tcW w:w="3336" w:type="pct"/>
            <w:gridSpan w:val="12"/>
          </w:tcPr>
          <w:p w:rsidR="00FC6DCE" w:rsidRPr="0014412A" w:rsidRDefault="00FC6DCE" w:rsidP="003B24A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Кількість годин</w:t>
            </w:r>
          </w:p>
        </w:tc>
      </w:tr>
      <w:tr w:rsidR="008B149A" w:rsidRPr="0014412A" w:rsidTr="008B149A">
        <w:trPr>
          <w:cantSplit/>
          <w:jc w:val="center"/>
        </w:trPr>
        <w:tc>
          <w:tcPr>
            <w:tcW w:w="1664" w:type="pct"/>
            <w:vMerge/>
          </w:tcPr>
          <w:p w:rsidR="00FC6DCE" w:rsidRPr="0014412A" w:rsidRDefault="00FC6DCE" w:rsidP="003B24AC">
            <w:pPr>
              <w:jc w:val="center"/>
              <w:rPr>
                <w:lang w:val="uk-UA"/>
              </w:rPr>
            </w:pPr>
          </w:p>
        </w:tc>
        <w:tc>
          <w:tcPr>
            <w:tcW w:w="1748" w:type="pct"/>
            <w:gridSpan w:val="6"/>
          </w:tcPr>
          <w:p w:rsidR="00FC6DCE" w:rsidRPr="0014412A" w:rsidRDefault="00260104" w:rsidP="003B24A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Д</w:t>
            </w:r>
            <w:r w:rsidR="00FC6DCE" w:rsidRPr="0014412A">
              <w:rPr>
                <w:lang w:val="uk-UA"/>
              </w:rPr>
              <w:t>енна форма</w:t>
            </w:r>
          </w:p>
        </w:tc>
        <w:tc>
          <w:tcPr>
            <w:tcW w:w="1587" w:type="pct"/>
            <w:gridSpan w:val="6"/>
          </w:tcPr>
          <w:p w:rsidR="00FC6DCE" w:rsidRPr="0014412A" w:rsidRDefault="00FC6DCE" w:rsidP="003B24A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Заочна форма</w:t>
            </w:r>
          </w:p>
        </w:tc>
      </w:tr>
      <w:tr w:rsidR="0002166D" w:rsidRPr="0014412A" w:rsidTr="008B149A">
        <w:trPr>
          <w:cantSplit/>
          <w:jc w:val="center"/>
        </w:trPr>
        <w:tc>
          <w:tcPr>
            <w:tcW w:w="1664" w:type="pct"/>
            <w:vMerge/>
          </w:tcPr>
          <w:p w:rsidR="00FC6DCE" w:rsidRPr="0014412A" w:rsidRDefault="00FC6DCE" w:rsidP="003B24AC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386" w:type="pct"/>
            <w:gridSpan w:val="5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95" w:type="pct"/>
            <w:gridSpan w:val="5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02166D" w:rsidRPr="0014412A" w:rsidTr="008B149A">
        <w:trPr>
          <w:cantSplit/>
          <w:jc w:val="center"/>
        </w:trPr>
        <w:tc>
          <w:tcPr>
            <w:tcW w:w="1664" w:type="pct"/>
            <w:vMerge/>
          </w:tcPr>
          <w:p w:rsidR="00FC6DCE" w:rsidRPr="0014412A" w:rsidRDefault="00FC6DCE" w:rsidP="003B24AC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223" w:type="pct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91" w:type="pct"/>
          </w:tcPr>
          <w:p w:rsidR="00FC6DCE" w:rsidRPr="0014412A" w:rsidRDefault="008B001D" w:rsidP="003B24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412A">
              <w:rPr>
                <w:sz w:val="20"/>
                <w:szCs w:val="20"/>
                <w:lang w:val="uk-UA"/>
              </w:rPr>
              <w:t>Л</w:t>
            </w:r>
            <w:r w:rsidR="00FC6DCE" w:rsidRPr="0014412A">
              <w:rPr>
                <w:sz w:val="20"/>
                <w:szCs w:val="20"/>
                <w:lang w:val="uk-UA"/>
              </w:rPr>
              <w:t>аб</w:t>
            </w:r>
            <w:proofErr w:type="spellEnd"/>
            <w:r w:rsidRPr="0014412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1" w:type="pct"/>
          </w:tcPr>
          <w:p w:rsidR="00FC6DCE" w:rsidRPr="0014412A" w:rsidRDefault="008B001D" w:rsidP="003B24AC">
            <w:pPr>
              <w:jc w:val="center"/>
              <w:rPr>
                <w:sz w:val="20"/>
                <w:szCs w:val="20"/>
                <w:lang w:val="en-US"/>
              </w:rPr>
            </w:pPr>
            <w:r w:rsidRPr="0014412A">
              <w:rPr>
                <w:sz w:val="20"/>
                <w:szCs w:val="20"/>
                <w:lang w:val="uk-UA"/>
              </w:rPr>
              <w:t>І</w:t>
            </w:r>
            <w:r w:rsidR="00FC6DCE" w:rsidRPr="0014412A">
              <w:rPr>
                <w:sz w:val="20"/>
                <w:szCs w:val="20"/>
                <w:lang w:val="uk-UA"/>
              </w:rPr>
              <w:t>нд</w:t>
            </w:r>
            <w:r w:rsidRPr="0014412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2" w:type="pct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412A">
              <w:rPr>
                <w:sz w:val="20"/>
                <w:szCs w:val="20"/>
                <w:lang w:val="uk-UA"/>
              </w:rPr>
              <w:t>с.р</w:t>
            </w:r>
            <w:proofErr w:type="spellEnd"/>
            <w:r w:rsidRPr="0014412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92" w:type="pct"/>
            <w:vMerge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219" w:type="pct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r w:rsidRPr="0014412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91" w:type="pct"/>
          </w:tcPr>
          <w:p w:rsidR="00FC6DCE" w:rsidRPr="0014412A" w:rsidRDefault="008B001D" w:rsidP="003B24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412A">
              <w:rPr>
                <w:sz w:val="20"/>
                <w:szCs w:val="20"/>
                <w:lang w:val="uk-UA"/>
              </w:rPr>
              <w:t>Л</w:t>
            </w:r>
            <w:r w:rsidR="00FC6DCE" w:rsidRPr="0014412A">
              <w:rPr>
                <w:sz w:val="20"/>
                <w:szCs w:val="20"/>
                <w:lang w:val="uk-UA"/>
              </w:rPr>
              <w:t>аб</w:t>
            </w:r>
            <w:proofErr w:type="spellEnd"/>
            <w:r w:rsidRPr="0014412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0" w:type="pct"/>
          </w:tcPr>
          <w:p w:rsidR="00FC6DCE" w:rsidRPr="0014412A" w:rsidRDefault="008B001D" w:rsidP="003B24AC">
            <w:pPr>
              <w:jc w:val="center"/>
              <w:rPr>
                <w:sz w:val="20"/>
                <w:szCs w:val="20"/>
                <w:lang w:val="en-US"/>
              </w:rPr>
            </w:pPr>
            <w:r w:rsidRPr="0014412A">
              <w:rPr>
                <w:sz w:val="20"/>
                <w:szCs w:val="20"/>
                <w:lang w:val="uk-UA"/>
              </w:rPr>
              <w:t>І</w:t>
            </w:r>
            <w:r w:rsidR="00FC6DCE" w:rsidRPr="0014412A">
              <w:rPr>
                <w:sz w:val="20"/>
                <w:szCs w:val="20"/>
                <w:lang w:val="uk-UA"/>
              </w:rPr>
              <w:t>нд</w:t>
            </w:r>
            <w:r w:rsidRPr="0014412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pct"/>
          </w:tcPr>
          <w:p w:rsidR="00FC6DCE" w:rsidRPr="0014412A" w:rsidRDefault="00FC6DCE" w:rsidP="003B24A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412A">
              <w:rPr>
                <w:sz w:val="20"/>
                <w:szCs w:val="20"/>
                <w:lang w:val="uk-UA"/>
              </w:rPr>
              <w:t>с.р</w:t>
            </w:r>
            <w:proofErr w:type="spellEnd"/>
            <w:r w:rsidRPr="0014412A">
              <w:rPr>
                <w:sz w:val="20"/>
                <w:szCs w:val="20"/>
                <w:lang w:val="uk-UA"/>
              </w:rPr>
              <w:t>.</w:t>
            </w: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23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91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1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92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9" w:type="pct"/>
            <w:shd w:val="clear" w:color="auto" w:fill="auto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19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91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90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77" w:type="pct"/>
          </w:tcPr>
          <w:p w:rsidR="00FC6DCE" w:rsidRPr="0014412A" w:rsidRDefault="00FC6DCE" w:rsidP="003B24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4412A">
              <w:rPr>
                <w:bCs/>
                <w:sz w:val="20"/>
                <w:szCs w:val="20"/>
                <w:lang w:val="uk-UA"/>
              </w:rPr>
              <w:t>13</w:t>
            </w:r>
          </w:p>
        </w:tc>
      </w:tr>
      <w:tr w:rsidR="00580B1E" w:rsidRPr="0014412A" w:rsidTr="00E23BB7">
        <w:trPr>
          <w:trHeight w:val="287"/>
          <w:jc w:val="center"/>
        </w:trPr>
        <w:tc>
          <w:tcPr>
            <w:tcW w:w="5000" w:type="pct"/>
            <w:gridSpan w:val="13"/>
          </w:tcPr>
          <w:p w:rsidR="00580B1E" w:rsidRDefault="00233FD1" w:rsidP="00E23BB7">
            <w:pPr>
              <w:jc w:val="center"/>
              <w:rPr>
                <w:b/>
                <w:bCs/>
                <w:lang w:val="uk-UA"/>
              </w:rPr>
            </w:pPr>
            <w:r w:rsidRPr="005F0825">
              <w:rPr>
                <w:b/>
                <w:bCs/>
                <w:lang w:val="uk-UA"/>
              </w:rPr>
              <w:t xml:space="preserve">Змістовий модуль </w:t>
            </w:r>
            <w:r w:rsidR="00E23BB7">
              <w:rPr>
                <w:b/>
                <w:bCs/>
                <w:lang w:val="uk-UA"/>
              </w:rPr>
              <w:t>1</w:t>
            </w:r>
          </w:p>
          <w:p w:rsidR="00E23BB7" w:rsidRPr="00B15EA9" w:rsidRDefault="00B15EA9" w:rsidP="00B15EA9">
            <w:pPr>
              <w:pStyle w:val="4"/>
              <w:kinsoku w:val="0"/>
              <w:overflowPunct w:val="0"/>
              <w:spacing w:before="0" w:after="0"/>
              <w:ind w:firstLine="567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43837">
              <w:rPr>
                <w:color w:val="000000" w:themeColor="text1"/>
                <w:sz w:val="26"/>
                <w:szCs w:val="26"/>
                <w:lang w:val="uk-UA"/>
              </w:rPr>
              <w:t>Методи та засоби захисту інформації. Формальні т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а неформальні методи та захисту</w:t>
            </w: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B15EA9" w:rsidRDefault="006D4244" w:rsidP="00512F23">
            <w:pPr>
              <w:jc w:val="both"/>
              <w:rPr>
                <w:b/>
                <w:color w:val="000000"/>
                <w:lang w:val="uk-UA"/>
              </w:rPr>
            </w:pPr>
            <w:r w:rsidRPr="005F0825">
              <w:rPr>
                <w:b/>
                <w:color w:val="000000"/>
                <w:lang w:val="uk-UA"/>
              </w:rPr>
              <w:t xml:space="preserve">Тема 1.1. </w:t>
            </w:r>
            <w:r w:rsidR="00512F23" w:rsidRPr="00B15EA9">
              <w:rPr>
                <w:color w:val="000000"/>
                <w:lang w:val="uk-UA"/>
              </w:rPr>
              <w:t>Методи та засоби захисту інформації, їх класифікація. Фізичні, апаратні, організаційні, програмні, законодавчі та психологічні засоби захисту.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FF0000"/>
                <w:lang w:val="en-US"/>
              </w:rPr>
            </w:pPr>
            <w:r w:rsidRPr="001F7E4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89" w:type="pct"/>
            <w:shd w:val="clear" w:color="auto" w:fill="auto"/>
          </w:tcPr>
          <w:p w:rsidR="00973E94" w:rsidRPr="005F0825" w:rsidRDefault="00A658D4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" w:type="pct"/>
          </w:tcPr>
          <w:p w:rsidR="00973E94" w:rsidRPr="005F0825" w:rsidRDefault="00EE6AA7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AE1618" w:rsidRDefault="00AE1618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B15EA9" w:rsidRDefault="006D4244" w:rsidP="00B15EA9">
            <w:pPr>
              <w:jc w:val="both"/>
              <w:rPr>
                <w:b/>
                <w:color w:val="000000"/>
                <w:lang w:val="uk-UA"/>
              </w:rPr>
            </w:pPr>
            <w:r w:rsidRPr="005F0825">
              <w:rPr>
                <w:b/>
                <w:color w:val="000000" w:themeColor="text1"/>
                <w:lang w:val="uk-UA"/>
              </w:rPr>
              <w:t xml:space="preserve">Тема 1.2. </w:t>
            </w:r>
            <w:r w:rsidR="00512F23" w:rsidRPr="00B15EA9">
              <w:rPr>
                <w:color w:val="000000"/>
                <w:lang w:val="uk-UA"/>
              </w:rPr>
              <w:t>Апаратні засоби захисту інформації. Реалізація криптографічних методів захисту (хешування та шифрування) в апаратних засобах ІКС.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973E94" w:rsidRPr="005F0825" w:rsidRDefault="00A658D4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" w:type="pct"/>
          </w:tcPr>
          <w:p w:rsidR="00973E94" w:rsidRPr="005F0825" w:rsidRDefault="00EE6AA7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AE1618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AE1618" w:rsidRDefault="00AE1618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6D4244" w:rsidP="00520556">
            <w:pPr>
              <w:jc w:val="both"/>
              <w:rPr>
                <w:color w:val="000000" w:themeColor="text1"/>
                <w:lang w:val="uk-UA"/>
              </w:rPr>
            </w:pPr>
            <w:r w:rsidRPr="005F0825">
              <w:rPr>
                <w:b/>
                <w:color w:val="000000" w:themeColor="text1"/>
                <w:lang w:val="uk-UA"/>
              </w:rPr>
              <w:t>Тема 1.3.</w:t>
            </w:r>
            <w:r w:rsidRPr="005F0825">
              <w:rPr>
                <w:color w:val="000000" w:themeColor="text1"/>
                <w:lang w:val="uk-UA"/>
              </w:rPr>
              <w:t xml:space="preserve"> </w:t>
            </w:r>
            <w:r w:rsidR="00B15EA9" w:rsidRPr="00B15EA9">
              <w:rPr>
                <w:color w:val="000000"/>
                <w:lang w:val="uk-UA"/>
              </w:rPr>
              <w:t xml:space="preserve">Захист властивостей інформації при передавання в комп’ютерних мережах. Захист цілісності з використанням алгоритмів підрахунку контрольних сум </w:t>
            </w:r>
            <w:proofErr w:type="spellStart"/>
            <w:r w:rsidR="00B15EA9" w:rsidRPr="00B15EA9">
              <w:rPr>
                <w:color w:val="000000"/>
                <w:lang w:val="uk-UA"/>
              </w:rPr>
              <w:t>Ethernet</w:t>
            </w:r>
            <w:proofErr w:type="spellEnd"/>
            <w:r w:rsidR="00B15EA9" w:rsidRPr="00B15EA9">
              <w:rPr>
                <w:color w:val="000000"/>
                <w:lang w:val="uk-UA"/>
              </w:rPr>
              <w:t>-пакетів.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3" w:type="pct"/>
          </w:tcPr>
          <w:p w:rsidR="00973E94" w:rsidRPr="005F0825" w:rsidRDefault="00EE6AA7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AE1618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AE1618" w:rsidRDefault="00AE1618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305683" w:rsidP="00520556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Тема 1.4</w:t>
            </w:r>
            <w:r w:rsidRPr="005F0825">
              <w:rPr>
                <w:b/>
                <w:color w:val="000000" w:themeColor="text1"/>
                <w:lang w:val="uk-UA"/>
              </w:rPr>
              <w:t>.</w:t>
            </w:r>
            <w:r w:rsidR="00B15EA9" w:rsidRPr="00512F23">
              <w:rPr>
                <w:b/>
                <w:color w:val="000000"/>
                <w:lang w:val="uk-UA"/>
              </w:rPr>
              <w:t xml:space="preserve"> </w:t>
            </w:r>
            <w:r w:rsidR="00B15EA9" w:rsidRPr="00B15EA9">
              <w:rPr>
                <w:color w:val="000000"/>
                <w:lang w:val="uk-UA"/>
              </w:rPr>
              <w:t>Психологічні засоби захисту інформації. Соціальна інженерія та методи боротьби з психологічними методами атаки на властивості інформації.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89" w:type="pct"/>
            <w:shd w:val="clear" w:color="auto" w:fill="auto"/>
          </w:tcPr>
          <w:p w:rsidR="00973E94" w:rsidRPr="005F0825" w:rsidRDefault="00A658D4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1" w:type="pct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2" w:type="pct"/>
          </w:tcPr>
          <w:p w:rsidR="00973E94" w:rsidRPr="00AE1618" w:rsidRDefault="00AE1618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233FD1" w:rsidRPr="005F0825" w:rsidRDefault="00233FD1" w:rsidP="005F0825">
            <w:pPr>
              <w:ind w:right="21"/>
              <w:jc w:val="both"/>
              <w:rPr>
                <w:b/>
                <w:lang w:val="uk-UA"/>
              </w:rPr>
            </w:pPr>
            <w:r w:rsidRPr="005F0825">
              <w:rPr>
                <w:b/>
                <w:lang w:val="uk-UA"/>
              </w:rPr>
              <w:t>Всього годин на 1 модуль</w:t>
            </w:r>
          </w:p>
        </w:tc>
        <w:tc>
          <w:tcPr>
            <w:tcW w:w="362" w:type="pct"/>
            <w:shd w:val="clear" w:color="auto" w:fill="auto"/>
          </w:tcPr>
          <w:p w:rsidR="00233FD1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89" w:type="pct"/>
            <w:shd w:val="clear" w:color="auto" w:fill="auto"/>
          </w:tcPr>
          <w:p w:rsidR="00233FD1" w:rsidRPr="004E7E6A" w:rsidRDefault="004E7E6A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3" w:type="pct"/>
          </w:tcPr>
          <w:p w:rsidR="00233FD1" w:rsidRPr="005F0825" w:rsidRDefault="00EE6AA7" w:rsidP="005F0825">
            <w:pPr>
              <w:jc w:val="center"/>
              <w:rPr>
                <w:lang w:val="uk-UA"/>
              </w:rPr>
            </w:pPr>
            <w:r w:rsidRPr="005F0825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233FD1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1" w:type="pct"/>
          </w:tcPr>
          <w:p w:rsidR="00233FD1" w:rsidRPr="005F0825" w:rsidRDefault="00EE6AA7" w:rsidP="005F0825">
            <w:pPr>
              <w:jc w:val="center"/>
              <w:rPr>
                <w:lang w:val="uk-UA"/>
              </w:rPr>
            </w:pPr>
            <w:r w:rsidRPr="005F0825">
              <w:rPr>
                <w:lang w:val="uk-UA"/>
              </w:rPr>
              <w:t>-</w:t>
            </w:r>
          </w:p>
        </w:tc>
        <w:tc>
          <w:tcPr>
            <w:tcW w:w="292" w:type="pct"/>
          </w:tcPr>
          <w:p w:rsidR="00233FD1" w:rsidRPr="005F0825" w:rsidRDefault="00BB5F9B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2" w:type="pct"/>
            <w:shd w:val="clear" w:color="auto" w:fill="auto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233FD1" w:rsidRPr="0014412A" w:rsidRDefault="00233FD1" w:rsidP="00973E94">
            <w:pPr>
              <w:rPr>
                <w:lang w:val="uk-UA"/>
              </w:rPr>
            </w:pPr>
          </w:p>
        </w:tc>
      </w:tr>
      <w:tr w:rsidR="00973E94" w:rsidRPr="0014412A" w:rsidTr="00EE6AA7">
        <w:trPr>
          <w:jc w:val="center"/>
        </w:trPr>
        <w:tc>
          <w:tcPr>
            <w:tcW w:w="5000" w:type="pct"/>
            <w:gridSpan w:val="13"/>
          </w:tcPr>
          <w:p w:rsidR="00233FD1" w:rsidRDefault="00233FD1" w:rsidP="005F0825">
            <w:pPr>
              <w:jc w:val="center"/>
              <w:rPr>
                <w:b/>
                <w:lang w:val="uk-UA"/>
              </w:rPr>
            </w:pPr>
            <w:r w:rsidRPr="005F0825">
              <w:rPr>
                <w:b/>
                <w:lang w:val="uk-UA"/>
              </w:rPr>
              <w:lastRenderedPageBreak/>
              <w:t>Змістовний модуль 2</w:t>
            </w:r>
          </w:p>
          <w:p w:rsidR="00973E94" w:rsidRPr="00B15EA9" w:rsidRDefault="00B15EA9" w:rsidP="00B15EA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B15EA9">
              <w:rPr>
                <w:b/>
                <w:color w:val="000000" w:themeColor="text1"/>
                <w:lang w:val="uk-UA"/>
              </w:rPr>
              <w:t xml:space="preserve">Програмні та організаційні засоби захисту інформації на рівні елементів операційних систем. Автентифікації та її реалізація в ОС типу </w:t>
            </w:r>
            <w:r w:rsidRPr="00B15EA9">
              <w:rPr>
                <w:b/>
                <w:color w:val="000000" w:themeColor="text1"/>
                <w:lang w:val="en-US"/>
              </w:rPr>
              <w:t>Linux</w:t>
            </w: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B15EA9" w:rsidP="00B15EA9">
            <w:pPr>
              <w:jc w:val="both"/>
              <w:rPr>
                <w:b/>
                <w:color w:val="000000"/>
                <w:lang w:val="uk-UA"/>
              </w:rPr>
            </w:pPr>
            <w:r w:rsidRPr="00B15EA9">
              <w:rPr>
                <w:b/>
                <w:color w:val="000000"/>
                <w:lang w:val="uk-UA"/>
              </w:rPr>
              <w:t xml:space="preserve">Тема 2.1. </w:t>
            </w:r>
            <w:r w:rsidRPr="00B15EA9">
              <w:rPr>
                <w:color w:val="000000"/>
                <w:lang w:val="uk-UA"/>
              </w:rPr>
              <w:t xml:space="preserve">Будова та принцип захисту інформації в середовищах ОС типу </w:t>
            </w:r>
            <w:proofErr w:type="spellStart"/>
            <w:r w:rsidRPr="00B15EA9">
              <w:rPr>
                <w:color w:val="000000"/>
                <w:lang w:val="uk-UA"/>
              </w:rPr>
              <w:t>Linux</w:t>
            </w:r>
            <w:proofErr w:type="spellEnd"/>
            <w:r w:rsidRPr="00B15EA9">
              <w:rPr>
                <w:color w:val="000000"/>
                <w:lang w:val="uk-UA"/>
              </w:rPr>
              <w:t xml:space="preserve"> (клієнтських та серверних). Механізми захисту файлових ресурсів та логіка розмежування доступу до файлових ресурсів в ОС Windows.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3" w:type="pct"/>
          </w:tcPr>
          <w:p w:rsidR="00973E94" w:rsidRPr="005F0825" w:rsidRDefault="0002166D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DA24E7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AE1618" w:rsidRDefault="00AE1618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6D4244" w:rsidP="00B15EA9">
            <w:pPr>
              <w:jc w:val="both"/>
              <w:rPr>
                <w:b/>
                <w:color w:val="000000"/>
                <w:lang w:val="uk-UA"/>
              </w:rPr>
            </w:pPr>
            <w:r w:rsidRPr="005F0825">
              <w:rPr>
                <w:b/>
                <w:color w:val="000000"/>
                <w:lang w:val="uk-UA"/>
              </w:rPr>
              <w:t>Тема 2.2.</w:t>
            </w:r>
            <w:r w:rsidRPr="005F0825">
              <w:rPr>
                <w:color w:val="000000"/>
                <w:lang w:val="uk-UA"/>
              </w:rPr>
              <w:t xml:space="preserve"> </w:t>
            </w:r>
            <w:r w:rsidR="00B15EA9" w:rsidRPr="00B15EA9">
              <w:rPr>
                <w:color w:val="000000"/>
                <w:lang w:val="uk-UA"/>
              </w:rPr>
              <w:t xml:space="preserve">Автентифікація в ОС. Алгоритм та механізми автентифікації користувачів в ОС </w:t>
            </w:r>
            <w:proofErr w:type="spellStart"/>
            <w:r w:rsidR="00B15EA9" w:rsidRPr="00B15EA9">
              <w:rPr>
                <w:color w:val="000000"/>
                <w:lang w:val="uk-UA"/>
              </w:rPr>
              <w:t>Linux</w:t>
            </w:r>
            <w:proofErr w:type="spellEnd"/>
            <w:r w:rsidR="00B15EA9" w:rsidRPr="00B15EA9">
              <w:rPr>
                <w:color w:val="000000"/>
                <w:lang w:val="uk-UA"/>
              </w:rPr>
              <w:t>.</w:t>
            </w:r>
            <w:r w:rsidR="004E7E6A" w:rsidRPr="00B15EA9">
              <w:rPr>
                <w:color w:val="000000"/>
                <w:lang w:val="uk-UA"/>
              </w:rPr>
              <w:t xml:space="preserve"> Багатофакторна автентифікація та її реалізації в ОС типу </w:t>
            </w:r>
            <w:proofErr w:type="spellStart"/>
            <w:r w:rsidR="004E7E6A" w:rsidRPr="00B15EA9">
              <w:rPr>
                <w:color w:val="000000"/>
                <w:lang w:val="uk-UA"/>
              </w:rPr>
              <w:t>Linux</w:t>
            </w:r>
            <w:proofErr w:type="spellEnd"/>
            <w:r w:rsidR="004E7E6A" w:rsidRPr="00B15EA9">
              <w:rPr>
                <w:color w:val="000000"/>
                <w:lang w:val="uk-UA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3" w:type="pct"/>
          </w:tcPr>
          <w:p w:rsidR="00973E94" w:rsidRPr="00DA24E7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 w:rsidRPr="00DA24E7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91" w:type="pct"/>
          </w:tcPr>
          <w:p w:rsidR="00973E94" w:rsidRPr="00DA24E7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 w:rsidRPr="00DA24E7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CA6281" w:rsidRDefault="00CA6281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02166D" w:rsidTr="008B149A">
        <w:trPr>
          <w:jc w:val="center"/>
        </w:trPr>
        <w:tc>
          <w:tcPr>
            <w:tcW w:w="1664" w:type="pct"/>
          </w:tcPr>
          <w:p w:rsidR="00973E94" w:rsidRPr="005F0825" w:rsidRDefault="004E7E6A" w:rsidP="0052055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Тема 2.3</w:t>
            </w:r>
            <w:r w:rsidR="00B15EA9" w:rsidRPr="00B15EA9">
              <w:rPr>
                <w:b/>
                <w:color w:val="000000"/>
                <w:lang w:val="uk-UA"/>
              </w:rPr>
              <w:t xml:space="preserve">. </w:t>
            </w:r>
            <w:r w:rsidR="00B15EA9" w:rsidRPr="00B15EA9">
              <w:rPr>
                <w:color w:val="000000"/>
                <w:lang w:val="uk-UA"/>
              </w:rPr>
              <w:t xml:space="preserve">Програмно – організаційні засоби захисту інформації в ОС. Реалізація парольних політик захисту інформації в ОС </w:t>
            </w:r>
            <w:proofErr w:type="spellStart"/>
            <w:r w:rsidR="00B15EA9" w:rsidRPr="00B15EA9">
              <w:rPr>
                <w:color w:val="000000"/>
                <w:lang w:val="uk-UA"/>
              </w:rPr>
              <w:t>Linux</w:t>
            </w:r>
            <w:proofErr w:type="spellEnd"/>
            <w:r w:rsidR="00B15EA9" w:rsidRPr="00B15EA9">
              <w:rPr>
                <w:color w:val="000000"/>
                <w:lang w:val="uk-UA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3" w:type="pct"/>
          </w:tcPr>
          <w:p w:rsidR="00973E94" w:rsidRPr="00DA24E7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 w:rsidRPr="00DA24E7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91" w:type="pct"/>
          </w:tcPr>
          <w:p w:rsidR="00973E94" w:rsidRPr="00DA24E7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CA6281" w:rsidRDefault="00CA6281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233FD1" w:rsidRPr="005F0825" w:rsidRDefault="00233FD1" w:rsidP="005F0825">
            <w:pPr>
              <w:ind w:right="21"/>
              <w:jc w:val="both"/>
              <w:rPr>
                <w:b/>
                <w:lang w:val="uk-UA"/>
              </w:rPr>
            </w:pPr>
            <w:r w:rsidRPr="005F0825">
              <w:rPr>
                <w:b/>
                <w:lang w:val="uk-UA"/>
              </w:rPr>
              <w:t>Всього годин на 2 модуль</w:t>
            </w:r>
          </w:p>
        </w:tc>
        <w:tc>
          <w:tcPr>
            <w:tcW w:w="362" w:type="pct"/>
            <w:shd w:val="clear" w:color="auto" w:fill="auto"/>
          </w:tcPr>
          <w:p w:rsidR="00233FD1" w:rsidRPr="00E561E7" w:rsidRDefault="00E561E7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F7E46">
              <w:rPr>
                <w:lang w:val="uk-UA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233FD1" w:rsidRPr="004E7E6A" w:rsidRDefault="004E7E6A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" w:type="pct"/>
          </w:tcPr>
          <w:p w:rsidR="00233FD1" w:rsidRPr="005F0825" w:rsidRDefault="00A658D4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233FD1" w:rsidRPr="005F0825" w:rsidRDefault="00A658D4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7E46">
              <w:rPr>
                <w:lang w:val="uk-UA"/>
              </w:rPr>
              <w:t>0</w:t>
            </w:r>
          </w:p>
        </w:tc>
        <w:tc>
          <w:tcPr>
            <w:tcW w:w="291" w:type="pct"/>
          </w:tcPr>
          <w:p w:rsidR="00233FD1" w:rsidRPr="005F0825" w:rsidRDefault="00A658D4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2" w:type="pct"/>
          </w:tcPr>
          <w:p w:rsidR="00233FD1" w:rsidRPr="005F0825" w:rsidRDefault="00BB5F9B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233FD1" w:rsidRPr="005F0825" w:rsidRDefault="00233FD1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233FD1" w:rsidRPr="0014412A" w:rsidRDefault="00233FD1" w:rsidP="00973E94">
            <w:pPr>
              <w:rPr>
                <w:lang w:val="uk-UA"/>
              </w:rPr>
            </w:pPr>
          </w:p>
        </w:tc>
      </w:tr>
      <w:tr w:rsidR="00580B1E" w:rsidRPr="0014412A" w:rsidTr="00EE6AA7">
        <w:trPr>
          <w:trHeight w:val="525"/>
          <w:jc w:val="center"/>
        </w:trPr>
        <w:tc>
          <w:tcPr>
            <w:tcW w:w="5000" w:type="pct"/>
            <w:gridSpan w:val="13"/>
          </w:tcPr>
          <w:p w:rsidR="00233FD1" w:rsidRPr="00B15EA9" w:rsidRDefault="00233FD1" w:rsidP="00B15EA9">
            <w:pPr>
              <w:jc w:val="center"/>
              <w:rPr>
                <w:b/>
                <w:lang w:val="uk-UA"/>
              </w:rPr>
            </w:pPr>
            <w:r w:rsidRPr="00B15EA9">
              <w:rPr>
                <w:b/>
                <w:lang w:val="uk-UA"/>
              </w:rPr>
              <w:t>Змістовий модуль 3</w:t>
            </w:r>
          </w:p>
          <w:p w:rsidR="00580B1E" w:rsidRPr="00B15EA9" w:rsidRDefault="00B15EA9" w:rsidP="00B15EA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15EA9">
              <w:rPr>
                <w:b/>
                <w:color w:val="000000" w:themeColor="text1"/>
                <w:lang w:val="uk-UA"/>
              </w:rPr>
              <w:t>Методи, алгоритми та протоколи захисту інформації в сегментах та вузлах комп’ютерних систем</w:t>
            </w: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973E94" w:rsidP="004E7E6A">
            <w:pPr>
              <w:pStyle w:val="4"/>
              <w:kinsoku w:val="0"/>
              <w:overflowPunct w:val="0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3" w:type="pct"/>
          </w:tcPr>
          <w:p w:rsidR="00973E94" w:rsidRPr="005F0825" w:rsidRDefault="0002166D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DA24E7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CA6281" w:rsidRDefault="00CA6281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4E7E6A" w:rsidP="00B15EA9">
            <w:pPr>
              <w:pStyle w:val="4"/>
              <w:kinsoku w:val="0"/>
              <w:overflowPunct w:val="0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Тема 3.2</w:t>
            </w:r>
            <w:r w:rsidR="006D4244" w:rsidRPr="005F0825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 w:rsidR="006D4244" w:rsidRPr="005F082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Дослідження та аналіз захищеності передавання даних в комп’ютерних мережах на різних рівнях мережевої моделі OSI. Мережеві сканери. Використання мережевих сканерів для фіксації </w:t>
            </w:r>
            <w:proofErr w:type="spellStart"/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>втручань</w:t>
            </w:r>
            <w:proofErr w:type="spellEnd"/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в роботу ІКС. Технологія збирання доказів </w:t>
            </w:r>
            <w:proofErr w:type="spellStart"/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>кібервтручань</w:t>
            </w:r>
            <w:proofErr w:type="spellEnd"/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3" w:type="pct"/>
          </w:tcPr>
          <w:p w:rsidR="00973E94" w:rsidRPr="005F0825" w:rsidRDefault="0002166D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DA24E7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CA6281" w:rsidRDefault="00CA6281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4E7E6A" w:rsidP="00B15EA9">
            <w:pPr>
              <w:pStyle w:val="4"/>
              <w:kinsoku w:val="0"/>
              <w:overflowPunct w:val="0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Тема 3.3</w:t>
            </w:r>
            <w:r w:rsidR="006D4244" w:rsidRPr="005F0825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 w:rsidR="006D4244" w:rsidRPr="005F082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Статистично-сигнатурні методи та засоби захисту інформації в ІКС. Антивірусні системи. Налаштування систем блокування та попередження вторгнень (IDS та IPS системи). </w:t>
            </w:r>
            <w:proofErr w:type="spellStart"/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>Міжмережеві</w:t>
            </w:r>
            <w:proofErr w:type="spellEnd"/>
            <w:r w:rsidR="00B15EA9" w:rsidRPr="00B15EA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екрани.</w:t>
            </w:r>
          </w:p>
        </w:tc>
        <w:tc>
          <w:tcPr>
            <w:tcW w:w="362" w:type="pct"/>
            <w:shd w:val="clear" w:color="auto" w:fill="auto"/>
          </w:tcPr>
          <w:p w:rsidR="00973E94" w:rsidRPr="001F7E46" w:rsidRDefault="001F7E46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3" w:type="pct"/>
          </w:tcPr>
          <w:p w:rsidR="00973E94" w:rsidRPr="005F0825" w:rsidRDefault="0002166D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DA24E7" w:rsidRDefault="00DA24E7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color w:val="000000" w:themeColor="text1"/>
                <w:lang w:val="uk-UA"/>
              </w:rPr>
            </w:pPr>
            <w:r w:rsidRPr="005F0825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CA6281" w:rsidRDefault="00CA6281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3F37EB" w:rsidP="00520556">
            <w:pPr>
              <w:ind w:right="21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lang w:val="uk-UA"/>
              </w:rPr>
              <w:t>Всього годин на 3</w:t>
            </w:r>
            <w:r w:rsidRPr="005F0825">
              <w:rPr>
                <w:b/>
                <w:lang w:val="uk-UA"/>
              </w:rPr>
              <w:t xml:space="preserve"> модуль</w:t>
            </w:r>
          </w:p>
        </w:tc>
        <w:tc>
          <w:tcPr>
            <w:tcW w:w="362" w:type="pct"/>
            <w:shd w:val="clear" w:color="auto" w:fill="auto"/>
          </w:tcPr>
          <w:p w:rsidR="00973E94" w:rsidRPr="005F0825" w:rsidRDefault="00E561E7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1F7E46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973E94" w:rsidRPr="004E7E6A" w:rsidRDefault="004E7E6A" w:rsidP="005F08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23" w:type="pct"/>
          </w:tcPr>
          <w:p w:rsidR="00973E94" w:rsidRPr="005F0825" w:rsidRDefault="00A658D4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1" w:type="pct"/>
          </w:tcPr>
          <w:p w:rsidR="00973E94" w:rsidRPr="005F0825" w:rsidRDefault="00A658D4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291" w:type="pct"/>
          </w:tcPr>
          <w:p w:rsidR="00973E94" w:rsidRPr="005F0825" w:rsidRDefault="00A658D4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5F0825" w:rsidRDefault="00BB5F9B" w:rsidP="005F08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color w:val="FF0000"/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973E94">
            <w:pPr>
              <w:rPr>
                <w:lang w:val="uk-UA"/>
              </w:rPr>
            </w:pPr>
          </w:p>
        </w:tc>
      </w:tr>
      <w:tr w:rsidR="003F37EB" w:rsidRPr="0014412A" w:rsidTr="003F37EB">
        <w:trPr>
          <w:jc w:val="center"/>
        </w:trPr>
        <w:tc>
          <w:tcPr>
            <w:tcW w:w="5000" w:type="pct"/>
            <w:gridSpan w:val="13"/>
          </w:tcPr>
          <w:p w:rsidR="003F37EB" w:rsidRDefault="003F37EB" w:rsidP="003F37EB">
            <w:pPr>
              <w:jc w:val="center"/>
              <w:rPr>
                <w:b/>
                <w:lang w:val="uk-UA"/>
              </w:rPr>
            </w:pPr>
            <w:r w:rsidRPr="003F37EB">
              <w:rPr>
                <w:b/>
                <w:lang w:val="uk-UA"/>
              </w:rPr>
              <w:t>Змістовний модуль 4</w:t>
            </w:r>
          </w:p>
          <w:p w:rsidR="003F37EB" w:rsidRPr="00B15EA9" w:rsidRDefault="00B15EA9" w:rsidP="00B15EA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15EA9">
              <w:rPr>
                <w:b/>
                <w:color w:val="000000" w:themeColor="text1"/>
                <w:lang w:val="uk-UA"/>
              </w:rPr>
              <w:lastRenderedPageBreak/>
              <w:t>Методи та засоби захисту інформації в системах електронного документообігу</w:t>
            </w:r>
          </w:p>
        </w:tc>
      </w:tr>
      <w:tr w:rsidR="003F37EB" w:rsidRPr="0014412A" w:rsidTr="008B149A">
        <w:trPr>
          <w:jc w:val="center"/>
        </w:trPr>
        <w:tc>
          <w:tcPr>
            <w:tcW w:w="1664" w:type="pct"/>
          </w:tcPr>
          <w:p w:rsidR="003F37EB" w:rsidRPr="005F0825" w:rsidRDefault="00B15EA9" w:rsidP="00B15EA9">
            <w:pPr>
              <w:ind w:right="21"/>
              <w:jc w:val="both"/>
              <w:rPr>
                <w:b/>
                <w:lang w:val="uk-UA"/>
              </w:rPr>
            </w:pPr>
            <w:r w:rsidRPr="00B15EA9">
              <w:rPr>
                <w:b/>
                <w:lang w:val="uk-UA"/>
              </w:rPr>
              <w:lastRenderedPageBreak/>
              <w:t xml:space="preserve">Тема 4.1. </w:t>
            </w:r>
            <w:r w:rsidRPr="00B15EA9">
              <w:rPr>
                <w:lang w:val="uk-UA"/>
              </w:rPr>
              <w:t xml:space="preserve">Система електронного документообігу з точки зору </w:t>
            </w:r>
            <w:proofErr w:type="spellStart"/>
            <w:r w:rsidRPr="00B15EA9">
              <w:rPr>
                <w:lang w:val="uk-UA"/>
              </w:rPr>
              <w:t>кібербезпеки</w:t>
            </w:r>
            <w:proofErr w:type="spellEnd"/>
            <w:r w:rsidRPr="00B15EA9">
              <w:rPr>
                <w:lang w:val="uk-UA"/>
              </w:rPr>
              <w:t>. Вид та форми електронного документу та властивості ЕД, які підлягають захисту. Роль та функції ЕЦП в захисті документаційної інформації.</w:t>
            </w:r>
          </w:p>
        </w:tc>
        <w:tc>
          <w:tcPr>
            <w:tcW w:w="362" w:type="pct"/>
            <w:shd w:val="clear" w:color="auto" w:fill="auto"/>
          </w:tcPr>
          <w:p w:rsidR="003F37EB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3F37EB" w:rsidRPr="004E7E6A" w:rsidRDefault="004E7E6A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3F37EB" w:rsidRPr="0014412A" w:rsidRDefault="003F37EB" w:rsidP="00973E94">
            <w:pPr>
              <w:rPr>
                <w:lang w:val="uk-UA"/>
              </w:rPr>
            </w:pPr>
          </w:p>
        </w:tc>
      </w:tr>
      <w:tr w:rsidR="003F37EB" w:rsidRPr="0014412A" w:rsidTr="008B149A">
        <w:trPr>
          <w:jc w:val="center"/>
        </w:trPr>
        <w:tc>
          <w:tcPr>
            <w:tcW w:w="1664" w:type="pct"/>
          </w:tcPr>
          <w:p w:rsidR="003F37EB" w:rsidRPr="005F0825" w:rsidRDefault="00B15EA9" w:rsidP="00B15EA9">
            <w:pPr>
              <w:ind w:right="21"/>
              <w:jc w:val="both"/>
              <w:rPr>
                <w:b/>
                <w:lang w:val="uk-UA"/>
              </w:rPr>
            </w:pPr>
            <w:r w:rsidRPr="00B15EA9">
              <w:rPr>
                <w:b/>
                <w:lang w:val="uk-UA"/>
              </w:rPr>
              <w:t xml:space="preserve">Тема 4.2. </w:t>
            </w:r>
            <w:r w:rsidRPr="00B15EA9">
              <w:rPr>
                <w:lang w:val="uk-UA"/>
              </w:rPr>
              <w:t>Захист конфіденційності та доступності електронного документу та електронного ресурсу в хмарній системі ЕДО. Налаштування авторизації та механізмів доступу до хмарних сховищ електронних документів. Спеціалізовані засоби захисту конфіденційності.</w:t>
            </w:r>
          </w:p>
        </w:tc>
        <w:tc>
          <w:tcPr>
            <w:tcW w:w="362" w:type="pct"/>
            <w:shd w:val="clear" w:color="auto" w:fill="auto"/>
          </w:tcPr>
          <w:p w:rsidR="003F37EB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3F37EB" w:rsidRPr="004E7E6A" w:rsidRDefault="004E7E6A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3F37EB" w:rsidRPr="0014412A" w:rsidRDefault="003F37EB" w:rsidP="00973E94">
            <w:pPr>
              <w:rPr>
                <w:lang w:val="uk-UA"/>
              </w:rPr>
            </w:pPr>
          </w:p>
        </w:tc>
      </w:tr>
      <w:tr w:rsidR="003F37EB" w:rsidRPr="0014412A" w:rsidTr="008B149A">
        <w:trPr>
          <w:jc w:val="center"/>
        </w:trPr>
        <w:tc>
          <w:tcPr>
            <w:tcW w:w="1664" w:type="pct"/>
          </w:tcPr>
          <w:p w:rsidR="003F37EB" w:rsidRPr="005F0825" w:rsidRDefault="00B15EA9" w:rsidP="005F0825">
            <w:pPr>
              <w:ind w:right="21"/>
              <w:jc w:val="both"/>
              <w:rPr>
                <w:b/>
                <w:lang w:val="uk-UA"/>
              </w:rPr>
            </w:pPr>
            <w:r w:rsidRPr="00B15EA9">
              <w:rPr>
                <w:b/>
                <w:lang w:val="uk-UA"/>
              </w:rPr>
              <w:t xml:space="preserve">Тема 4.3. </w:t>
            </w:r>
            <w:r w:rsidRPr="00B15EA9">
              <w:rPr>
                <w:lang w:val="uk-UA"/>
              </w:rPr>
              <w:t xml:space="preserve">Створення та налаштування механізмів розмежування доступу в системі ЕДО </w:t>
            </w:r>
            <w:proofErr w:type="spellStart"/>
            <w:r w:rsidRPr="00B15EA9">
              <w:rPr>
                <w:lang w:val="uk-UA"/>
              </w:rPr>
              <w:t>google</w:t>
            </w:r>
            <w:proofErr w:type="spellEnd"/>
            <w:r w:rsidRPr="00B15EA9">
              <w:rPr>
                <w:lang w:val="uk-UA"/>
              </w:rPr>
              <w:t xml:space="preserve"> </w:t>
            </w:r>
            <w:proofErr w:type="spellStart"/>
            <w:r w:rsidRPr="00B15EA9">
              <w:rPr>
                <w:lang w:val="uk-UA"/>
              </w:rPr>
              <w:t>docs</w:t>
            </w:r>
            <w:proofErr w:type="spellEnd"/>
            <w:r w:rsidRPr="00B15EA9">
              <w:rPr>
                <w:lang w:val="uk-UA"/>
              </w:rPr>
              <w:t xml:space="preserve"> та контроль доступу до електронного документу.</w:t>
            </w:r>
          </w:p>
        </w:tc>
        <w:tc>
          <w:tcPr>
            <w:tcW w:w="362" w:type="pct"/>
            <w:shd w:val="clear" w:color="auto" w:fill="auto"/>
          </w:tcPr>
          <w:p w:rsidR="003F37EB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3F37EB" w:rsidRPr="004E7E6A" w:rsidRDefault="004E7E6A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3F37EB" w:rsidRPr="0014412A" w:rsidRDefault="003F37EB" w:rsidP="00973E94">
            <w:pPr>
              <w:rPr>
                <w:lang w:val="uk-UA"/>
              </w:rPr>
            </w:pPr>
          </w:p>
        </w:tc>
      </w:tr>
      <w:tr w:rsidR="003F37EB" w:rsidRPr="0014412A" w:rsidTr="008B149A">
        <w:trPr>
          <w:jc w:val="center"/>
        </w:trPr>
        <w:tc>
          <w:tcPr>
            <w:tcW w:w="1664" w:type="pct"/>
          </w:tcPr>
          <w:p w:rsidR="003F37EB" w:rsidRPr="005F0825" w:rsidRDefault="003F37EB" w:rsidP="005F0825">
            <w:pPr>
              <w:ind w:right="2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 на 4</w:t>
            </w:r>
            <w:r w:rsidRPr="005F0825">
              <w:rPr>
                <w:b/>
                <w:lang w:val="uk-UA"/>
              </w:rPr>
              <w:t xml:space="preserve"> модуль</w:t>
            </w:r>
          </w:p>
        </w:tc>
        <w:tc>
          <w:tcPr>
            <w:tcW w:w="362" w:type="pct"/>
            <w:shd w:val="clear" w:color="auto" w:fill="auto"/>
          </w:tcPr>
          <w:p w:rsidR="003F37EB" w:rsidRPr="00E561E7" w:rsidRDefault="00E561E7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F7E46">
              <w:rPr>
                <w:lang w:val="uk-UA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3F37EB" w:rsidRPr="004E7E6A" w:rsidRDefault="004E7E6A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" w:type="pct"/>
          </w:tcPr>
          <w:p w:rsidR="003F37EB" w:rsidRPr="005F0825" w:rsidRDefault="00A658D4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3F37EB" w:rsidRPr="005F0825" w:rsidRDefault="00A658D4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7E46">
              <w:rPr>
                <w:lang w:val="uk-UA"/>
              </w:rPr>
              <w:t>0</w:t>
            </w:r>
          </w:p>
        </w:tc>
        <w:tc>
          <w:tcPr>
            <w:tcW w:w="291" w:type="pct"/>
          </w:tcPr>
          <w:p w:rsidR="003F37EB" w:rsidRPr="005F0825" w:rsidRDefault="00A658D4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2" w:type="pct"/>
          </w:tcPr>
          <w:p w:rsidR="003F37EB" w:rsidRPr="005F0825" w:rsidRDefault="00BB5F9B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3F37EB" w:rsidRPr="0014412A" w:rsidRDefault="003F37EB" w:rsidP="00973E94">
            <w:pPr>
              <w:rPr>
                <w:lang w:val="uk-UA"/>
              </w:rPr>
            </w:pPr>
          </w:p>
        </w:tc>
      </w:tr>
      <w:tr w:rsidR="003F37EB" w:rsidRPr="0014412A" w:rsidTr="003F37EB">
        <w:trPr>
          <w:jc w:val="center"/>
        </w:trPr>
        <w:tc>
          <w:tcPr>
            <w:tcW w:w="5000" w:type="pct"/>
            <w:gridSpan w:val="13"/>
          </w:tcPr>
          <w:p w:rsidR="003F37EB" w:rsidRDefault="003F37EB" w:rsidP="003F37EB">
            <w:pPr>
              <w:jc w:val="center"/>
              <w:rPr>
                <w:b/>
                <w:lang w:val="uk-UA"/>
              </w:rPr>
            </w:pPr>
            <w:r w:rsidRPr="003F37EB">
              <w:rPr>
                <w:b/>
                <w:lang w:val="uk-UA"/>
              </w:rPr>
              <w:t>Змістовний модуль 5</w:t>
            </w:r>
          </w:p>
          <w:p w:rsidR="00B15EA9" w:rsidRPr="00B15EA9" w:rsidRDefault="00B15EA9" w:rsidP="00B15EA9">
            <w:pPr>
              <w:spacing w:line="300" w:lineRule="auto"/>
              <w:jc w:val="center"/>
              <w:rPr>
                <w:b/>
                <w:color w:val="000000" w:themeColor="text1"/>
              </w:rPr>
            </w:pPr>
            <w:r w:rsidRPr="00B15EA9">
              <w:rPr>
                <w:b/>
                <w:color w:val="000000" w:themeColor="text1"/>
                <w:lang w:val="uk-UA"/>
              </w:rPr>
              <w:t xml:space="preserve">Способи та засоби захисту інформації в ОС типу </w:t>
            </w:r>
            <w:r w:rsidRPr="00B15EA9">
              <w:rPr>
                <w:b/>
                <w:color w:val="000000" w:themeColor="text1"/>
                <w:lang w:val="en-US"/>
              </w:rPr>
              <w:t>Linux</w:t>
            </w:r>
            <w:r w:rsidRPr="00B15EA9">
              <w:rPr>
                <w:b/>
                <w:color w:val="000000" w:themeColor="text1"/>
                <w:lang w:val="uk-UA"/>
              </w:rPr>
              <w:t xml:space="preserve">. Засоби відновлення даних та елементів ІС на базі ОС </w:t>
            </w:r>
            <w:r w:rsidRPr="00B15EA9">
              <w:rPr>
                <w:b/>
                <w:color w:val="000000" w:themeColor="text1"/>
                <w:lang w:val="en-US"/>
              </w:rPr>
              <w:t>Windows</w:t>
            </w:r>
          </w:p>
        </w:tc>
      </w:tr>
      <w:tr w:rsidR="003F37EB" w:rsidRPr="00B15EA9" w:rsidTr="008B149A">
        <w:trPr>
          <w:jc w:val="center"/>
        </w:trPr>
        <w:tc>
          <w:tcPr>
            <w:tcW w:w="1664" w:type="pct"/>
          </w:tcPr>
          <w:p w:rsidR="003F37EB" w:rsidRPr="005F0825" w:rsidRDefault="00B15EA9" w:rsidP="00B15EA9">
            <w:pPr>
              <w:ind w:right="2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5.1. </w:t>
            </w:r>
            <w:r w:rsidRPr="00B15EA9">
              <w:rPr>
                <w:lang w:val="uk-UA"/>
              </w:rPr>
              <w:t xml:space="preserve">Особливості зберігання та захисту користувацьких даних та організації системи розмежування доступу до них в ОС сімейства Windows. Криптографічні засоби захисту </w:t>
            </w:r>
            <w:proofErr w:type="spellStart"/>
            <w:r w:rsidRPr="00B15EA9">
              <w:rPr>
                <w:lang w:val="uk-UA"/>
              </w:rPr>
              <w:t>авторизаційних</w:t>
            </w:r>
            <w:proofErr w:type="spellEnd"/>
            <w:r w:rsidRPr="00B15EA9">
              <w:rPr>
                <w:lang w:val="uk-UA"/>
              </w:rPr>
              <w:t xml:space="preserve"> та користувацьких даних.</w:t>
            </w:r>
          </w:p>
        </w:tc>
        <w:tc>
          <w:tcPr>
            <w:tcW w:w="362" w:type="pct"/>
            <w:shd w:val="clear" w:color="auto" w:fill="auto"/>
          </w:tcPr>
          <w:p w:rsidR="003F37EB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3F37EB" w:rsidRPr="0014412A" w:rsidRDefault="003F37EB" w:rsidP="00973E94">
            <w:pPr>
              <w:rPr>
                <w:lang w:val="uk-UA"/>
              </w:rPr>
            </w:pPr>
          </w:p>
        </w:tc>
      </w:tr>
      <w:tr w:rsidR="003F37EB" w:rsidRPr="00B15EA9" w:rsidTr="008B149A">
        <w:trPr>
          <w:jc w:val="center"/>
        </w:trPr>
        <w:tc>
          <w:tcPr>
            <w:tcW w:w="1664" w:type="pct"/>
          </w:tcPr>
          <w:p w:rsidR="003F37EB" w:rsidRPr="005F0825" w:rsidRDefault="00B15EA9" w:rsidP="00B15EA9">
            <w:pPr>
              <w:ind w:right="21"/>
              <w:jc w:val="both"/>
              <w:rPr>
                <w:b/>
                <w:lang w:val="uk-UA"/>
              </w:rPr>
            </w:pPr>
            <w:r w:rsidRPr="00B15EA9">
              <w:rPr>
                <w:b/>
                <w:lang w:val="uk-UA"/>
              </w:rPr>
              <w:t xml:space="preserve">Тема 5.2. </w:t>
            </w:r>
            <w:r w:rsidRPr="00B15EA9">
              <w:rPr>
                <w:lang w:val="uk-UA"/>
              </w:rPr>
              <w:t>Політики безпеки. Засоби створення, редагування та імпортування локальних політик безпеки та механізмів аудиту безпеки в ОС Windows.</w:t>
            </w:r>
            <w:r w:rsidRPr="00B15EA9">
              <w:rPr>
                <w:b/>
                <w:lang w:val="uk-UA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:rsidR="003F37EB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9" w:type="pct"/>
            <w:shd w:val="clear" w:color="auto" w:fill="auto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3F37EB" w:rsidRPr="0014412A" w:rsidRDefault="003F37EB" w:rsidP="00973E94">
            <w:pPr>
              <w:rPr>
                <w:lang w:val="uk-UA"/>
              </w:rPr>
            </w:pPr>
          </w:p>
        </w:tc>
      </w:tr>
      <w:tr w:rsidR="003F37EB" w:rsidRPr="00B15EA9" w:rsidTr="008B149A">
        <w:trPr>
          <w:jc w:val="center"/>
        </w:trPr>
        <w:tc>
          <w:tcPr>
            <w:tcW w:w="1664" w:type="pct"/>
          </w:tcPr>
          <w:p w:rsidR="003F37EB" w:rsidRPr="005F0825" w:rsidRDefault="00B15EA9" w:rsidP="00AE1618">
            <w:pPr>
              <w:ind w:right="21"/>
              <w:jc w:val="both"/>
              <w:rPr>
                <w:b/>
                <w:lang w:val="uk-UA"/>
              </w:rPr>
            </w:pPr>
            <w:r w:rsidRPr="00B15EA9">
              <w:rPr>
                <w:b/>
                <w:lang w:val="uk-UA"/>
              </w:rPr>
              <w:t xml:space="preserve">Тема 5.3. </w:t>
            </w:r>
            <w:r w:rsidRPr="00B15EA9">
              <w:rPr>
                <w:lang w:val="uk-UA"/>
              </w:rPr>
              <w:t xml:space="preserve">Засоби відновлення працездатності ОС Windows після збоїв. Інструментальні засоби та пакети для </w:t>
            </w:r>
            <w:r w:rsidRPr="00B15EA9">
              <w:rPr>
                <w:lang w:val="uk-UA"/>
              </w:rPr>
              <w:lastRenderedPageBreak/>
              <w:t xml:space="preserve">проведення </w:t>
            </w:r>
            <w:proofErr w:type="spellStart"/>
            <w:r w:rsidRPr="00B15EA9">
              <w:rPr>
                <w:lang w:val="uk-UA"/>
              </w:rPr>
              <w:t>криптоаналізу</w:t>
            </w:r>
            <w:proofErr w:type="spellEnd"/>
            <w:r w:rsidRPr="00B15EA9">
              <w:rPr>
                <w:lang w:val="uk-UA"/>
              </w:rPr>
              <w:t xml:space="preserve"> </w:t>
            </w:r>
            <w:proofErr w:type="spellStart"/>
            <w:r w:rsidRPr="00B15EA9">
              <w:rPr>
                <w:lang w:val="uk-UA"/>
              </w:rPr>
              <w:t>авторизаційних</w:t>
            </w:r>
            <w:proofErr w:type="spellEnd"/>
            <w:r w:rsidRPr="00B15EA9">
              <w:rPr>
                <w:lang w:val="uk-UA"/>
              </w:rPr>
              <w:t xml:space="preserve"> даних при аудиті безпеки Windows. </w:t>
            </w:r>
            <w:r w:rsidR="00AE1618" w:rsidRPr="00B15EA9">
              <w:rPr>
                <w:lang w:val="uk-UA"/>
              </w:rPr>
              <w:t xml:space="preserve">Створення резервних копій та технологія відновлення працездатності ОС Windows при </w:t>
            </w:r>
            <w:proofErr w:type="spellStart"/>
            <w:r w:rsidR="00AE1618" w:rsidRPr="00B15EA9">
              <w:rPr>
                <w:lang w:val="uk-UA"/>
              </w:rPr>
              <w:t>збоях</w:t>
            </w:r>
            <w:proofErr w:type="spellEnd"/>
            <w:r w:rsidR="00AE1618" w:rsidRPr="00B15EA9">
              <w:rPr>
                <w:lang w:val="uk-UA"/>
              </w:rPr>
              <w:t xml:space="preserve"> із застосування утиліт роботи з системним реєстром.</w:t>
            </w:r>
          </w:p>
        </w:tc>
        <w:tc>
          <w:tcPr>
            <w:tcW w:w="362" w:type="pct"/>
            <w:shd w:val="clear" w:color="auto" w:fill="auto"/>
          </w:tcPr>
          <w:p w:rsidR="003F37EB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89" w:type="pct"/>
            <w:shd w:val="clear" w:color="auto" w:fill="auto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3F37EB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1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" w:type="pct"/>
          </w:tcPr>
          <w:p w:rsidR="003F37EB" w:rsidRPr="00CA6281" w:rsidRDefault="00CA6281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3F37EB" w:rsidRPr="005F0825" w:rsidRDefault="003F37EB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3F37EB" w:rsidRPr="0014412A" w:rsidRDefault="003F37EB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DF5BF4" w:rsidRPr="005F0825" w:rsidRDefault="003F37EB" w:rsidP="005F0825">
            <w:pPr>
              <w:ind w:right="2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 на 5</w:t>
            </w:r>
            <w:r w:rsidR="00233FD1" w:rsidRPr="005F0825">
              <w:rPr>
                <w:b/>
                <w:lang w:val="uk-UA"/>
              </w:rPr>
              <w:t xml:space="preserve"> модуль</w:t>
            </w:r>
          </w:p>
        </w:tc>
        <w:tc>
          <w:tcPr>
            <w:tcW w:w="362" w:type="pct"/>
            <w:shd w:val="clear" w:color="auto" w:fill="auto"/>
          </w:tcPr>
          <w:p w:rsidR="00DF5BF4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89" w:type="pct"/>
            <w:shd w:val="clear" w:color="auto" w:fill="auto"/>
          </w:tcPr>
          <w:p w:rsidR="00DF5BF4" w:rsidRPr="00AE1618" w:rsidRDefault="00AE1618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" w:type="pct"/>
          </w:tcPr>
          <w:p w:rsidR="00DF5BF4" w:rsidRPr="005F0825" w:rsidRDefault="00BB5F9B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DF5BF4" w:rsidRPr="001F7E46" w:rsidRDefault="001F7E46" w:rsidP="005F0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1" w:type="pct"/>
          </w:tcPr>
          <w:p w:rsidR="00DF5BF4" w:rsidRPr="004E7E6A" w:rsidRDefault="00BB5F9B" w:rsidP="005F082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2" w:type="pct"/>
          </w:tcPr>
          <w:p w:rsidR="00DF5BF4" w:rsidRPr="005F0825" w:rsidRDefault="00BB5F9B" w:rsidP="005F0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2" w:type="pct"/>
            <w:shd w:val="clear" w:color="auto" w:fill="auto"/>
          </w:tcPr>
          <w:p w:rsidR="00DF5BF4" w:rsidRPr="005F0825" w:rsidRDefault="00DF5BF4" w:rsidP="005F0825">
            <w:pPr>
              <w:rPr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DF5BF4" w:rsidRPr="005F0825" w:rsidRDefault="00DF5BF4" w:rsidP="005F0825">
            <w:pPr>
              <w:rPr>
                <w:lang w:val="uk-UA"/>
              </w:rPr>
            </w:pPr>
          </w:p>
        </w:tc>
        <w:tc>
          <w:tcPr>
            <w:tcW w:w="219" w:type="pct"/>
          </w:tcPr>
          <w:p w:rsidR="00DF5BF4" w:rsidRPr="005F0825" w:rsidRDefault="00DF5BF4" w:rsidP="005F0825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DF5BF4" w:rsidRPr="005F0825" w:rsidRDefault="00DF5BF4" w:rsidP="005F0825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DF5BF4" w:rsidRPr="005F0825" w:rsidRDefault="00DF5BF4" w:rsidP="005F0825">
            <w:pPr>
              <w:rPr>
                <w:lang w:val="uk-UA"/>
              </w:rPr>
            </w:pPr>
          </w:p>
        </w:tc>
        <w:tc>
          <w:tcPr>
            <w:tcW w:w="277" w:type="pct"/>
          </w:tcPr>
          <w:p w:rsidR="00DF5BF4" w:rsidRPr="0014412A" w:rsidRDefault="00DF5BF4" w:rsidP="00973E94">
            <w:pPr>
              <w:rPr>
                <w:lang w:val="uk-UA"/>
              </w:rPr>
            </w:pPr>
          </w:p>
        </w:tc>
      </w:tr>
      <w:tr w:rsidR="0002166D" w:rsidRPr="0014412A" w:rsidTr="008B149A">
        <w:trPr>
          <w:jc w:val="center"/>
        </w:trPr>
        <w:tc>
          <w:tcPr>
            <w:tcW w:w="1664" w:type="pct"/>
          </w:tcPr>
          <w:p w:rsidR="00973E94" w:rsidRPr="005F0825" w:rsidRDefault="00973E94" w:rsidP="005F0825">
            <w:pPr>
              <w:rPr>
                <w:b/>
                <w:bCs/>
                <w:lang w:val="uk-UA"/>
              </w:rPr>
            </w:pPr>
            <w:r w:rsidRPr="005F0825">
              <w:rPr>
                <w:b/>
                <w:bCs/>
                <w:lang w:val="uk-UA"/>
              </w:rPr>
              <w:t>Всього годин</w:t>
            </w:r>
            <w:r w:rsidR="00233FD1" w:rsidRPr="005F0825">
              <w:rPr>
                <w:b/>
                <w:bCs/>
                <w:lang w:val="uk-UA"/>
              </w:rPr>
              <w:t xml:space="preserve"> на курс</w:t>
            </w:r>
          </w:p>
        </w:tc>
        <w:tc>
          <w:tcPr>
            <w:tcW w:w="362" w:type="pct"/>
            <w:shd w:val="clear" w:color="auto" w:fill="auto"/>
          </w:tcPr>
          <w:p w:rsidR="00973E94" w:rsidRPr="005F0825" w:rsidRDefault="00E561E7" w:rsidP="005F082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150</w:t>
            </w:r>
          </w:p>
        </w:tc>
        <w:tc>
          <w:tcPr>
            <w:tcW w:w="289" w:type="pct"/>
            <w:shd w:val="clear" w:color="auto" w:fill="auto"/>
          </w:tcPr>
          <w:p w:rsidR="00973E94" w:rsidRPr="005F0825" w:rsidRDefault="00EE6AA7" w:rsidP="005F082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F0825">
              <w:rPr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223" w:type="pct"/>
          </w:tcPr>
          <w:p w:rsidR="00973E94" w:rsidRPr="005F0825" w:rsidRDefault="00973E94" w:rsidP="005F082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E561E7" w:rsidP="005F082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45</w:t>
            </w:r>
          </w:p>
        </w:tc>
        <w:tc>
          <w:tcPr>
            <w:tcW w:w="291" w:type="pct"/>
          </w:tcPr>
          <w:p w:rsidR="00973E94" w:rsidRPr="005F0825" w:rsidRDefault="00973E94" w:rsidP="005F082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F0825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292" w:type="pct"/>
          </w:tcPr>
          <w:p w:rsidR="00973E94" w:rsidRPr="005F0825" w:rsidRDefault="00E561E7" w:rsidP="005F082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75</w:t>
            </w:r>
          </w:p>
        </w:tc>
        <w:tc>
          <w:tcPr>
            <w:tcW w:w="292" w:type="pct"/>
            <w:shd w:val="clear" w:color="auto" w:fill="auto"/>
          </w:tcPr>
          <w:p w:rsidR="00973E94" w:rsidRPr="005F0825" w:rsidRDefault="00973E94" w:rsidP="005F0825">
            <w:pPr>
              <w:rPr>
                <w:b/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973E94" w:rsidRPr="005F0825" w:rsidRDefault="00973E94" w:rsidP="005F0825">
            <w:pPr>
              <w:rPr>
                <w:b/>
                <w:lang w:val="uk-UA"/>
              </w:rPr>
            </w:pPr>
          </w:p>
        </w:tc>
        <w:tc>
          <w:tcPr>
            <w:tcW w:w="219" w:type="pct"/>
          </w:tcPr>
          <w:p w:rsidR="00973E94" w:rsidRPr="005F0825" w:rsidRDefault="00973E94" w:rsidP="005F0825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973E94" w:rsidRPr="005F0825" w:rsidRDefault="00973E94" w:rsidP="005F0825">
            <w:pPr>
              <w:rPr>
                <w:b/>
                <w:lang w:val="uk-UA"/>
              </w:rPr>
            </w:pPr>
          </w:p>
        </w:tc>
        <w:tc>
          <w:tcPr>
            <w:tcW w:w="290" w:type="pct"/>
          </w:tcPr>
          <w:p w:rsidR="00973E94" w:rsidRPr="005F0825" w:rsidRDefault="00973E94" w:rsidP="005F0825">
            <w:pPr>
              <w:rPr>
                <w:b/>
                <w:lang w:val="uk-UA"/>
              </w:rPr>
            </w:pPr>
          </w:p>
        </w:tc>
        <w:tc>
          <w:tcPr>
            <w:tcW w:w="277" w:type="pct"/>
          </w:tcPr>
          <w:p w:rsidR="00973E94" w:rsidRPr="0014412A" w:rsidRDefault="00973E94" w:rsidP="00EE6AA7">
            <w:pPr>
              <w:rPr>
                <w:b/>
                <w:lang w:val="uk-UA"/>
              </w:rPr>
            </w:pPr>
          </w:p>
        </w:tc>
      </w:tr>
    </w:tbl>
    <w:p w:rsidR="004D2F9D" w:rsidRPr="0014412A" w:rsidRDefault="004D2F9D" w:rsidP="00EE6AA7">
      <w:pPr>
        <w:jc w:val="both"/>
        <w:rPr>
          <w:sz w:val="28"/>
          <w:szCs w:val="28"/>
          <w:lang w:val="uk-UA"/>
        </w:rPr>
      </w:pPr>
    </w:p>
    <w:p w:rsidR="002534A6" w:rsidRDefault="002534A6" w:rsidP="00260104">
      <w:pPr>
        <w:ind w:left="7513" w:hanging="7513"/>
        <w:jc w:val="center"/>
        <w:rPr>
          <w:b/>
          <w:sz w:val="26"/>
          <w:szCs w:val="26"/>
          <w:lang w:val="uk-UA"/>
        </w:rPr>
      </w:pPr>
      <w:r w:rsidRPr="0014412A">
        <w:rPr>
          <w:b/>
          <w:sz w:val="26"/>
          <w:szCs w:val="26"/>
          <w:lang w:val="uk-UA"/>
        </w:rPr>
        <w:t>5. ТЕМИ СЕМІНАРСЬКИХ ЗАНЯТЬ</w:t>
      </w:r>
    </w:p>
    <w:p w:rsidR="00B45759" w:rsidRPr="0014412A" w:rsidRDefault="00B45759" w:rsidP="00260104">
      <w:pPr>
        <w:ind w:left="7513" w:hanging="7513"/>
        <w:jc w:val="center"/>
        <w:rPr>
          <w:b/>
          <w:sz w:val="26"/>
          <w:szCs w:val="26"/>
          <w:lang w:val="uk-UA"/>
        </w:rPr>
      </w:pPr>
    </w:p>
    <w:p w:rsidR="002534A6" w:rsidRPr="00C50279" w:rsidRDefault="002534A6" w:rsidP="002534A6">
      <w:pPr>
        <w:rPr>
          <w:sz w:val="28"/>
          <w:szCs w:val="28"/>
          <w:lang w:val="uk-UA"/>
        </w:rPr>
      </w:pPr>
      <w:r w:rsidRPr="00C50279">
        <w:rPr>
          <w:b/>
          <w:sz w:val="28"/>
          <w:szCs w:val="28"/>
          <w:lang w:val="uk-UA"/>
        </w:rPr>
        <w:tab/>
      </w:r>
      <w:r w:rsidRPr="00C50279">
        <w:rPr>
          <w:sz w:val="28"/>
          <w:szCs w:val="28"/>
          <w:lang w:val="uk-UA"/>
        </w:rPr>
        <w:t>Семінарські заняття не передбачені програмою навчальної дисципліни.</w:t>
      </w:r>
    </w:p>
    <w:p w:rsidR="002534A6" w:rsidRPr="0014412A" w:rsidRDefault="002534A6" w:rsidP="00260104">
      <w:pPr>
        <w:ind w:left="7513" w:hanging="7513"/>
        <w:jc w:val="center"/>
        <w:rPr>
          <w:b/>
          <w:sz w:val="26"/>
          <w:szCs w:val="26"/>
          <w:lang w:val="uk-UA"/>
        </w:rPr>
      </w:pPr>
    </w:p>
    <w:p w:rsidR="00260104" w:rsidRPr="0014412A" w:rsidRDefault="002534A6" w:rsidP="00260104">
      <w:pPr>
        <w:ind w:left="7513" w:hanging="7513"/>
        <w:jc w:val="center"/>
        <w:rPr>
          <w:b/>
          <w:sz w:val="26"/>
          <w:szCs w:val="26"/>
          <w:lang w:val="uk-UA"/>
        </w:rPr>
      </w:pPr>
      <w:r w:rsidRPr="0014412A">
        <w:rPr>
          <w:b/>
          <w:sz w:val="26"/>
          <w:szCs w:val="26"/>
          <w:lang w:val="uk-UA"/>
        </w:rPr>
        <w:t>6</w:t>
      </w:r>
      <w:r w:rsidR="00260104" w:rsidRPr="0014412A">
        <w:rPr>
          <w:b/>
          <w:sz w:val="26"/>
          <w:szCs w:val="26"/>
          <w:lang w:val="uk-UA"/>
        </w:rPr>
        <w:t xml:space="preserve">. ТЕМИ </w:t>
      </w:r>
      <w:r w:rsidR="00973E94" w:rsidRPr="0014412A">
        <w:rPr>
          <w:b/>
          <w:sz w:val="26"/>
          <w:szCs w:val="26"/>
          <w:lang w:val="uk-UA"/>
        </w:rPr>
        <w:t xml:space="preserve">ЛАБОРАТОРНИХ </w:t>
      </w:r>
      <w:r w:rsidR="00260104" w:rsidRPr="0014412A">
        <w:rPr>
          <w:b/>
          <w:sz w:val="26"/>
          <w:szCs w:val="26"/>
          <w:lang w:val="uk-UA"/>
        </w:rPr>
        <w:t>ЗАНЯТЬ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9"/>
        <w:gridCol w:w="7687"/>
        <w:gridCol w:w="1552"/>
      </w:tblGrid>
      <w:tr w:rsidR="00F2628E" w:rsidRPr="0014412A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B2678F" w:rsidRDefault="00F2628E" w:rsidP="00A25A1C">
            <w:pPr>
              <w:ind w:left="142" w:hanging="142"/>
              <w:jc w:val="center"/>
              <w:rPr>
                <w:lang w:val="uk-UA"/>
              </w:rPr>
            </w:pPr>
            <w:r w:rsidRPr="00B2678F">
              <w:rPr>
                <w:lang w:val="uk-UA"/>
              </w:rPr>
              <w:t>№</w:t>
            </w:r>
          </w:p>
          <w:p w:rsidR="00F2628E" w:rsidRPr="00B2678F" w:rsidRDefault="00F2628E" w:rsidP="00A25A1C">
            <w:pPr>
              <w:ind w:left="142" w:hanging="142"/>
              <w:jc w:val="center"/>
              <w:rPr>
                <w:lang w:val="uk-UA"/>
              </w:rPr>
            </w:pPr>
            <w:r w:rsidRPr="00B2678F">
              <w:rPr>
                <w:lang w:val="uk-UA"/>
              </w:rPr>
              <w:t>з/п</w:t>
            </w:r>
          </w:p>
        </w:tc>
        <w:tc>
          <w:tcPr>
            <w:tcW w:w="7687" w:type="dxa"/>
            <w:shd w:val="clear" w:color="auto" w:fill="auto"/>
          </w:tcPr>
          <w:p w:rsidR="00F2628E" w:rsidRPr="00B2678F" w:rsidRDefault="00F2628E" w:rsidP="00A25A1C">
            <w:pPr>
              <w:jc w:val="center"/>
              <w:rPr>
                <w:lang w:val="uk-UA"/>
              </w:rPr>
            </w:pPr>
            <w:r w:rsidRPr="00B2678F">
              <w:rPr>
                <w:lang w:val="uk-UA"/>
              </w:rPr>
              <w:t>Назва теми</w:t>
            </w:r>
          </w:p>
        </w:tc>
        <w:tc>
          <w:tcPr>
            <w:tcW w:w="1552" w:type="dxa"/>
            <w:shd w:val="clear" w:color="auto" w:fill="auto"/>
          </w:tcPr>
          <w:p w:rsidR="00F2628E" w:rsidRPr="00B2678F" w:rsidRDefault="00F2628E" w:rsidP="00A25A1C">
            <w:pPr>
              <w:jc w:val="center"/>
              <w:rPr>
                <w:lang w:val="uk-UA"/>
              </w:rPr>
            </w:pPr>
            <w:r w:rsidRPr="00B2678F">
              <w:rPr>
                <w:lang w:val="uk-UA"/>
              </w:rPr>
              <w:t>Кількість</w:t>
            </w:r>
          </w:p>
          <w:p w:rsidR="00F2628E" w:rsidRPr="00B2678F" w:rsidRDefault="00F2628E" w:rsidP="00A25A1C">
            <w:pPr>
              <w:jc w:val="center"/>
              <w:rPr>
                <w:lang w:val="uk-UA"/>
              </w:rPr>
            </w:pPr>
            <w:r w:rsidRPr="00B2678F">
              <w:rPr>
                <w:lang w:val="uk-UA"/>
              </w:rPr>
              <w:t>годин</w:t>
            </w:r>
          </w:p>
          <w:p w:rsidR="00F2628E" w:rsidRPr="00B2678F" w:rsidRDefault="00F2628E" w:rsidP="00A25A1C">
            <w:pPr>
              <w:jc w:val="center"/>
              <w:rPr>
                <w:lang w:val="uk-UA"/>
              </w:rPr>
            </w:pPr>
            <w:r w:rsidRPr="00B2678F">
              <w:rPr>
                <w:lang w:val="uk-UA"/>
              </w:rPr>
              <w:t>денна/заочна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B2678F" w:rsidRDefault="00F2628E" w:rsidP="00A25A1C">
            <w:pPr>
              <w:jc w:val="center"/>
              <w:rPr>
                <w:color w:val="FF0000"/>
                <w:lang w:val="uk-UA"/>
              </w:rPr>
            </w:pPr>
            <w:r w:rsidRPr="00B2678F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7687" w:type="dxa"/>
            <w:shd w:val="clear" w:color="auto" w:fill="auto"/>
          </w:tcPr>
          <w:p w:rsidR="00F2628E" w:rsidRPr="00C3332A" w:rsidRDefault="00C3332A" w:rsidP="00C333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технологій захисту цілісності та конфіденційності інформації (хешування). ЕЦП та її використання для захисту документаційної інформації.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DA24E7" w:rsidRDefault="00DA24E7" w:rsidP="00A25A1C">
            <w:pPr>
              <w:jc w:val="center"/>
              <w:rPr>
                <w:color w:val="000000" w:themeColor="text1"/>
                <w:lang w:val="en-US" w:eastAsia="uk-UA"/>
              </w:rPr>
            </w:pPr>
            <w:r>
              <w:rPr>
                <w:color w:val="000000" w:themeColor="text1"/>
                <w:lang w:val="en-US" w:eastAsia="uk-UA"/>
              </w:rPr>
              <w:t>2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B2678F" w:rsidRDefault="00F2628E" w:rsidP="00A25A1C">
            <w:pPr>
              <w:jc w:val="center"/>
              <w:rPr>
                <w:color w:val="000000" w:themeColor="text1"/>
                <w:lang w:val="uk-UA"/>
              </w:rPr>
            </w:pPr>
            <w:r w:rsidRPr="00B2678F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7687" w:type="dxa"/>
            <w:shd w:val="clear" w:color="auto" w:fill="auto"/>
          </w:tcPr>
          <w:p w:rsidR="00F2628E" w:rsidRPr="00B2678F" w:rsidRDefault="00C3332A" w:rsidP="00A25A1C">
            <w:pPr>
              <w:ind w:right="21"/>
              <w:jc w:val="both"/>
              <w:rPr>
                <w:color w:val="000000" w:themeColor="text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технологій захисту цілісності інформації. Механізм контрольних сум. Алгоритму типу </w:t>
            </w:r>
            <w:r>
              <w:rPr>
                <w:sz w:val="28"/>
                <w:szCs w:val="28"/>
                <w:lang w:val="en-US"/>
              </w:rPr>
              <w:t>CRC</w:t>
            </w:r>
            <w:r w:rsidRPr="00D62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їх використання в мережевих протоколах </w:t>
            </w:r>
            <w:r>
              <w:rPr>
                <w:sz w:val="28"/>
                <w:szCs w:val="28"/>
                <w:lang w:val="en-US"/>
              </w:rPr>
              <w:t>Ethernet</w:t>
            </w:r>
            <w:r w:rsidRPr="00D62040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DA24E7" w:rsidRDefault="00DA24E7" w:rsidP="00A25A1C">
            <w:pPr>
              <w:jc w:val="center"/>
              <w:rPr>
                <w:color w:val="000000" w:themeColor="text1"/>
                <w:lang w:val="en-US" w:eastAsia="uk-UA"/>
              </w:rPr>
            </w:pPr>
            <w:r>
              <w:rPr>
                <w:color w:val="000000" w:themeColor="text1"/>
                <w:lang w:val="en-US" w:eastAsia="uk-UA"/>
              </w:rPr>
              <w:t>4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B2678F" w:rsidRDefault="00F2628E" w:rsidP="00A25A1C">
            <w:pPr>
              <w:jc w:val="center"/>
              <w:rPr>
                <w:color w:val="000000" w:themeColor="text1"/>
                <w:lang w:val="uk-UA"/>
              </w:rPr>
            </w:pPr>
            <w:r w:rsidRPr="00B2678F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7687" w:type="dxa"/>
            <w:shd w:val="clear" w:color="auto" w:fill="auto"/>
          </w:tcPr>
          <w:p w:rsidR="00F2628E" w:rsidRPr="00B2678F" w:rsidRDefault="00C3332A" w:rsidP="00A25A1C">
            <w:pPr>
              <w:ind w:right="21"/>
              <w:jc w:val="both"/>
              <w:rPr>
                <w:color w:val="FF0000"/>
                <w:lang w:val="uk-UA"/>
              </w:rPr>
            </w:pPr>
            <w:r w:rsidRPr="00A25A1C">
              <w:rPr>
                <w:sz w:val="28"/>
                <w:szCs w:val="28"/>
                <w:lang w:val="uk-UA"/>
              </w:rPr>
              <w:t xml:space="preserve">Налаштування елементів політик доступу до </w:t>
            </w:r>
            <w:r>
              <w:rPr>
                <w:sz w:val="28"/>
                <w:szCs w:val="28"/>
                <w:lang w:val="uk-UA"/>
              </w:rPr>
              <w:t>файлових</w:t>
            </w:r>
            <w:r w:rsidRPr="00A25A1C">
              <w:rPr>
                <w:sz w:val="28"/>
                <w:szCs w:val="28"/>
                <w:lang w:val="uk-UA"/>
              </w:rPr>
              <w:t xml:space="preserve"> ресурсів в середовищі ОС </w:t>
            </w:r>
            <w:r w:rsidRPr="00A25A1C">
              <w:rPr>
                <w:sz w:val="28"/>
                <w:szCs w:val="28"/>
                <w:lang w:val="en-US"/>
              </w:rPr>
              <w:t>Linux</w:t>
            </w:r>
            <w:r w:rsidRPr="00A25A1C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B2678F" w:rsidRDefault="00EE43D8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4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B2678F" w:rsidRDefault="00F2628E" w:rsidP="00A25A1C">
            <w:pPr>
              <w:jc w:val="center"/>
              <w:rPr>
                <w:color w:val="000000" w:themeColor="text1"/>
                <w:lang w:val="uk-UA"/>
              </w:rPr>
            </w:pPr>
            <w:r w:rsidRPr="00B2678F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687" w:type="dxa"/>
            <w:shd w:val="clear" w:color="auto" w:fill="auto"/>
          </w:tcPr>
          <w:p w:rsidR="00F2628E" w:rsidRPr="00B2678F" w:rsidRDefault="00C3332A" w:rsidP="008010E8">
            <w:pPr>
              <w:ind w:right="21"/>
              <w:jc w:val="both"/>
              <w:rPr>
                <w:color w:val="000000" w:themeColor="text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Засоби </w:t>
            </w:r>
            <w:proofErr w:type="spellStart"/>
            <w:r>
              <w:rPr>
                <w:sz w:val="28"/>
                <w:szCs w:val="28"/>
                <w:lang w:val="uk-UA"/>
              </w:rPr>
              <w:t>криптоаналізу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шифрованих даних користувача.</w:t>
            </w:r>
            <w:r w:rsidR="00DA24E7">
              <w:rPr>
                <w:sz w:val="28"/>
                <w:szCs w:val="28"/>
                <w:lang w:val="uk-UA"/>
              </w:rPr>
              <w:t xml:space="preserve"> Багатофакторна автентифікація та її реалізації в ОС типу </w:t>
            </w:r>
            <w:r w:rsidR="00DA24E7">
              <w:rPr>
                <w:sz w:val="28"/>
                <w:szCs w:val="28"/>
                <w:lang w:val="en-US"/>
              </w:rPr>
              <w:t>Linux</w:t>
            </w:r>
            <w:r w:rsidR="00DA24E7" w:rsidRPr="00D6204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B2678F" w:rsidRDefault="00EE43D8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4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B2678F" w:rsidRDefault="00DA24E7" w:rsidP="00A25A1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7687" w:type="dxa"/>
            <w:shd w:val="clear" w:color="auto" w:fill="auto"/>
          </w:tcPr>
          <w:p w:rsidR="00F2628E" w:rsidRPr="00C3332A" w:rsidRDefault="00C3332A" w:rsidP="00C3332A">
            <w:pPr>
              <w:jc w:val="both"/>
              <w:rPr>
                <w:sz w:val="28"/>
                <w:szCs w:val="28"/>
              </w:rPr>
            </w:pPr>
            <w:r w:rsidRPr="00D62040">
              <w:rPr>
                <w:sz w:val="28"/>
                <w:szCs w:val="28"/>
                <w:lang w:val="uk-UA"/>
              </w:rPr>
              <w:t xml:space="preserve">Реалізація парольних політик захисту інформації в ОС </w:t>
            </w:r>
            <w:r w:rsidRPr="00D62040">
              <w:rPr>
                <w:sz w:val="28"/>
                <w:szCs w:val="28"/>
                <w:lang w:val="en-US"/>
              </w:rPr>
              <w:t>Linux</w:t>
            </w:r>
            <w:r w:rsidRPr="00D62040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DA24E7" w:rsidRDefault="001F7E46" w:rsidP="00A25A1C">
            <w:pPr>
              <w:jc w:val="center"/>
              <w:rPr>
                <w:color w:val="000000" w:themeColor="text1"/>
                <w:lang w:val="en-US" w:eastAsia="uk-UA"/>
              </w:rPr>
            </w:pPr>
            <w:r>
              <w:rPr>
                <w:color w:val="000000" w:themeColor="text1"/>
                <w:lang w:val="en-US" w:eastAsia="uk-UA"/>
              </w:rPr>
              <w:t>2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DA24E7" w:rsidRDefault="00DA24E7" w:rsidP="00A2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687" w:type="dxa"/>
            <w:shd w:val="clear" w:color="auto" w:fill="auto"/>
          </w:tcPr>
          <w:p w:rsidR="00F2628E" w:rsidRPr="00C3332A" w:rsidRDefault="00C3332A" w:rsidP="00C3332A">
            <w:pPr>
              <w:jc w:val="both"/>
              <w:rPr>
                <w:sz w:val="28"/>
                <w:szCs w:val="28"/>
                <w:lang w:val="uk-UA"/>
              </w:rPr>
            </w:pPr>
            <w:r w:rsidRPr="00D62040">
              <w:rPr>
                <w:sz w:val="28"/>
                <w:szCs w:val="28"/>
                <w:lang w:val="uk-UA"/>
              </w:rPr>
              <w:t xml:space="preserve">Організація захищеного з’єднання </w:t>
            </w:r>
            <w:r>
              <w:rPr>
                <w:sz w:val="28"/>
                <w:szCs w:val="28"/>
                <w:lang w:val="uk-UA"/>
              </w:rPr>
              <w:t xml:space="preserve">протоколом </w:t>
            </w:r>
            <w:proofErr w:type="spellStart"/>
            <w:r>
              <w:rPr>
                <w:sz w:val="28"/>
                <w:szCs w:val="28"/>
                <w:lang w:val="en-US"/>
              </w:rPr>
              <w:t>ssh</w:t>
            </w:r>
            <w:proofErr w:type="spellEnd"/>
            <w:r w:rsidRPr="00D62040">
              <w:rPr>
                <w:sz w:val="28"/>
                <w:szCs w:val="28"/>
                <w:lang w:val="uk-UA"/>
              </w:rPr>
              <w:t xml:space="preserve"> з віддаленим </w:t>
            </w:r>
            <w:r w:rsidRPr="00D62040">
              <w:rPr>
                <w:sz w:val="28"/>
                <w:szCs w:val="28"/>
                <w:lang w:val="en-US"/>
              </w:rPr>
              <w:t>web</w:t>
            </w:r>
            <w:r w:rsidRPr="00D62040">
              <w:rPr>
                <w:sz w:val="28"/>
                <w:szCs w:val="28"/>
                <w:lang w:val="uk-UA"/>
              </w:rPr>
              <w:t>-ресурсом.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EE43D8" w:rsidRDefault="00EE43D8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4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DA24E7" w:rsidRDefault="00DA24E7" w:rsidP="00A2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687" w:type="dxa"/>
            <w:shd w:val="clear" w:color="auto" w:fill="auto"/>
          </w:tcPr>
          <w:p w:rsidR="00F2628E" w:rsidRPr="00C66765" w:rsidRDefault="00C3332A" w:rsidP="00B45759">
            <w:pPr>
              <w:ind w:right="21"/>
              <w:jc w:val="both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Мережеві сканери. Використання мережевих сканерів для фіксації </w:t>
            </w:r>
            <w:proofErr w:type="spellStart"/>
            <w:r>
              <w:rPr>
                <w:sz w:val="28"/>
                <w:szCs w:val="28"/>
                <w:lang w:val="uk-UA"/>
              </w:rPr>
              <w:t>втручань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роботу ІКС. Технологія збирання доказів </w:t>
            </w:r>
            <w:proofErr w:type="spellStart"/>
            <w:r>
              <w:rPr>
                <w:sz w:val="28"/>
                <w:szCs w:val="28"/>
                <w:lang w:val="uk-UA"/>
              </w:rPr>
              <w:t>кібервтручань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EE43D8" w:rsidRDefault="00EE43D8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4</w:t>
            </w:r>
          </w:p>
        </w:tc>
      </w:tr>
      <w:tr w:rsidR="007749B8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7749B8" w:rsidRPr="00DA24E7" w:rsidRDefault="00DA24E7" w:rsidP="00A2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687" w:type="dxa"/>
            <w:shd w:val="clear" w:color="auto" w:fill="auto"/>
          </w:tcPr>
          <w:p w:rsidR="007749B8" w:rsidRDefault="00CA5E73" w:rsidP="00B45759">
            <w:pPr>
              <w:ind w:right="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Налаштування систем блокування та попередження вторгнень. </w:t>
            </w:r>
            <w:proofErr w:type="spellStart"/>
            <w:r>
              <w:rPr>
                <w:sz w:val="28"/>
                <w:szCs w:val="28"/>
                <w:lang w:val="uk-UA"/>
              </w:rPr>
              <w:t>Міжмережеві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екрани</w:t>
            </w:r>
            <w:r w:rsidR="00512F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749B8" w:rsidRPr="00DA24E7" w:rsidRDefault="00DA24E7" w:rsidP="00A25A1C">
            <w:pPr>
              <w:jc w:val="center"/>
              <w:rPr>
                <w:color w:val="000000" w:themeColor="text1"/>
                <w:lang w:val="en-US" w:eastAsia="uk-UA"/>
              </w:rPr>
            </w:pPr>
            <w:r>
              <w:rPr>
                <w:color w:val="000000" w:themeColor="text1"/>
                <w:lang w:val="en-US" w:eastAsia="uk-UA"/>
              </w:rPr>
              <w:t>4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DA24E7" w:rsidRDefault="00DA24E7" w:rsidP="00A2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687" w:type="dxa"/>
            <w:shd w:val="clear" w:color="auto" w:fill="auto"/>
          </w:tcPr>
          <w:p w:rsidR="00F2628E" w:rsidRPr="00B2678F" w:rsidRDefault="00C3332A" w:rsidP="00A25A1C">
            <w:pPr>
              <w:ind w:right="21"/>
              <w:jc w:val="both"/>
              <w:rPr>
                <w:color w:val="FF0000"/>
              </w:rPr>
            </w:pPr>
            <w:r w:rsidRPr="00D62040">
              <w:rPr>
                <w:sz w:val="28"/>
                <w:szCs w:val="28"/>
                <w:lang w:val="uk-UA"/>
              </w:rPr>
              <w:t xml:space="preserve">Реалізація та супровід складних систем розмежування доступу </w:t>
            </w:r>
            <w:r>
              <w:rPr>
                <w:sz w:val="28"/>
                <w:szCs w:val="28"/>
                <w:lang w:val="uk-UA"/>
              </w:rPr>
              <w:t>для</w:t>
            </w:r>
            <w:r w:rsidRPr="00D62040">
              <w:rPr>
                <w:sz w:val="28"/>
                <w:szCs w:val="28"/>
                <w:lang w:val="uk-UA"/>
              </w:rPr>
              <w:t xml:space="preserve"> систем електронного документообігу </w:t>
            </w:r>
            <w:r w:rsidRPr="00D62040">
              <w:rPr>
                <w:sz w:val="28"/>
                <w:szCs w:val="28"/>
              </w:rPr>
              <w:t>(</w:t>
            </w:r>
            <w:r w:rsidRPr="00D62040">
              <w:rPr>
                <w:sz w:val="28"/>
                <w:szCs w:val="28"/>
                <w:lang w:val="en-US"/>
              </w:rPr>
              <w:t>google</w:t>
            </w:r>
            <w:r w:rsidRPr="00D62040">
              <w:rPr>
                <w:sz w:val="28"/>
                <w:szCs w:val="28"/>
              </w:rPr>
              <w:t xml:space="preserve"> </w:t>
            </w:r>
            <w:r w:rsidRPr="00D62040">
              <w:rPr>
                <w:sz w:val="28"/>
                <w:szCs w:val="28"/>
                <w:lang w:val="en-US"/>
              </w:rPr>
              <w:t>docs</w:t>
            </w:r>
            <w:r w:rsidRPr="00D62040">
              <w:rPr>
                <w:sz w:val="28"/>
                <w:szCs w:val="28"/>
              </w:rPr>
              <w:t>).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B2678F" w:rsidRDefault="00EE43D8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</w:t>
            </w:r>
          </w:p>
        </w:tc>
      </w:tr>
      <w:tr w:rsidR="00D516B9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D516B9" w:rsidRPr="00B2678F" w:rsidRDefault="007749B8" w:rsidP="00A25A1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A24E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7687" w:type="dxa"/>
            <w:shd w:val="clear" w:color="auto" w:fill="auto"/>
          </w:tcPr>
          <w:p w:rsidR="00D516B9" w:rsidRPr="00C3332A" w:rsidRDefault="00C3332A" w:rsidP="00C3332A">
            <w:pPr>
              <w:jc w:val="both"/>
              <w:rPr>
                <w:sz w:val="28"/>
                <w:szCs w:val="28"/>
                <w:lang w:val="uk-UA"/>
              </w:rPr>
            </w:pPr>
            <w:r w:rsidRPr="00D62040">
              <w:rPr>
                <w:sz w:val="28"/>
                <w:szCs w:val="28"/>
                <w:lang w:val="uk-UA"/>
              </w:rPr>
              <w:t xml:space="preserve">Налаштування системи авторизації для системи ЕДО </w:t>
            </w:r>
            <w:r w:rsidRPr="00D62040">
              <w:rPr>
                <w:sz w:val="28"/>
                <w:szCs w:val="28"/>
                <w:lang w:val="en-US"/>
              </w:rPr>
              <w:t>google</w:t>
            </w:r>
            <w:r w:rsidRPr="00D62040">
              <w:rPr>
                <w:sz w:val="28"/>
                <w:szCs w:val="28"/>
              </w:rPr>
              <w:t xml:space="preserve"> </w:t>
            </w:r>
            <w:r w:rsidRPr="00D62040">
              <w:rPr>
                <w:sz w:val="28"/>
                <w:szCs w:val="28"/>
                <w:lang w:val="en-US"/>
              </w:rPr>
              <w:t>docs</w:t>
            </w:r>
            <w:r>
              <w:rPr>
                <w:sz w:val="28"/>
                <w:szCs w:val="28"/>
                <w:lang w:val="uk-UA"/>
              </w:rPr>
              <w:t>.</w:t>
            </w:r>
            <w:r w:rsidR="0090501D">
              <w:rPr>
                <w:sz w:val="28"/>
                <w:szCs w:val="28"/>
                <w:lang w:val="uk-UA"/>
              </w:rPr>
              <w:t xml:space="preserve"> Спеціалізовані </w:t>
            </w:r>
            <w:proofErr w:type="spellStart"/>
            <w:r w:rsidR="0090501D">
              <w:rPr>
                <w:sz w:val="28"/>
                <w:szCs w:val="28"/>
                <w:lang w:val="uk-UA"/>
              </w:rPr>
              <w:t>плагіни</w:t>
            </w:r>
            <w:proofErr w:type="spellEnd"/>
            <w:r w:rsidR="0090501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16B9" w:rsidRPr="001F7E46" w:rsidRDefault="001F7E46" w:rsidP="00A25A1C">
            <w:pPr>
              <w:jc w:val="center"/>
              <w:rPr>
                <w:color w:val="000000" w:themeColor="text1"/>
                <w:lang w:val="en-US" w:eastAsia="uk-UA"/>
              </w:rPr>
            </w:pPr>
            <w:r>
              <w:rPr>
                <w:color w:val="000000" w:themeColor="text1"/>
                <w:lang w:val="en-US" w:eastAsia="uk-UA"/>
              </w:rPr>
              <w:t>4</w:t>
            </w:r>
          </w:p>
        </w:tc>
      </w:tr>
      <w:tr w:rsidR="00C3332A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C3332A" w:rsidRPr="00C3332A" w:rsidRDefault="00C3332A" w:rsidP="00A2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DA24E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687" w:type="dxa"/>
            <w:shd w:val="clear" w:color="auto" w:fill="auto"/>
          </w:tcPr>
          <w:p w:rsidR="00C3332A" w:rsidRPr="00C3332A" w:rsidRDefault="00C3332A" w:rsidP="00C3332A">
            <w:pPr>
              <w:jc w:val="both"/>
              <w:rPr>
                <w:sz w:val="28"/>
                <w:szCs w:val="28"/>
              </w:rPr>
            </w:pPr>
            <w:r w:rsidRPr="00AA46AA">
              <w:rPr>
                <w:sz w:val="28"/>
                <w:szCs w:val="28"/>
                <w:lang w:val="uk-UA"/>
              </w:rPr>
              <w:t xml:space="preserve">Проектування систем розмежування доступу в системі ЕДО </w:t>
            </w:r>
            <w:r w:rsidRPr="00AA46AA">
              <w:rPr>
                <w:sz w:val="28"/>
                <w:szCs w:val="28"/>
                <w:lang w:val="en-US"/>
              </w:rPr>
              <w:t>google</w:t>
            </w:r>
            <w:r w:rsidRPr="00AA46AA">
              <w:rPr>
                <w:sz w:val="28"/>
                <w:szCs w:val="28"/>
              </w:rPr>
              <w:t xml:space="preserve"> </w:t>
            </w:r>
            <w:r w:rsidRPr="00AA46AA">
              <w:rPr>
                <w:sz w:val="28"/>
                <w:szCs w:val="28"/>
                <w:lang w:val="en-US"/>
              </w:rPr>
              <w:t>docs</w:t>
            </w:r>
            <w:r w:rsidR="0090501D">
              <w:rPr>
                <w:sz w:val="28"/>
                <w:szCs w:val="28"/>
                <w:lang w:val="uk-UA"/>
              </w:rPr>
              <w:t xml:space="preserve"> та контроль доступу до електронного документу</w:t>
            </w:r>
            <w:r w:rsidRPr="00AA46AA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3332A" w:rsidRPr="00B2678F" w:rsidRDefault="00EE43D8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4</w:t>
            </w:r>
          </w:p>
        </w:tc>
      </w:tr>
      <w:tr w:rsidR="00C3332A" w:rsidRPr="00C3332A" w:rsidTr="00C3332A">
        <w:trPr>
          <w:jc w:val="center"/>
        </w:trPr>
        <w:tc>
          <w:tcPr>
            <w:tcW w:w="699" w:type="dxa"/>
            <w:shd w:val="clear" w:color="auto" w:fill="auto"/>
          </w:tcPr>
          <w:p w:rsidR="00C3332A" w:rsidRPr="00C3332A" w:rsidRDefault="00C3332A" w:rsidP="00A2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1</w:t>
            </w:r>
            <w:r w:rsidR="00DA24E7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687" w:type="dxa"/>
            <w:shd w:val="clear" w:color="auto" w:fill="auto"/>
          </w:tcPr>
          <w:p w:rsidR="00C3332A" w:rsidRPr="00C3332A" w:rsidRDefault="00C3332A" w:rsidP="00C3332A">
            <w:pPr>
              <w:ind w:right="21"/>
              <w:jc w:val="both"/>
              <w:rPr>
                <w:color w:val="000000" w:themeColor="text1"/>
                <w:lang w:val="en-US"/>
              </w:rPr>
            </w:pPr>
            <w:r w:rsidRPr="00C3332A">
              <w:rPr>
                <w:sz w:val="28"/>
                <w:szCs w:val="28"/>
                <w:lang w:val="uk-UA"/>
              </w:rPr>
              <w:t xml:space="preserve">Налаштування елементів </w:t>
            </w:r>
            <w:r>
              <w:rPr>
                <w:sz w:val="28"/>
                <w:szCs w:val="28"/>
                <w:lang w:val="uk-UA"/>
              </w:rPr>
              <w:t>локальних</w:t>
            </w:r>
            <w:r w:rsidRPr="00C3332A">
              <w:rPr>
                <w:sz w:val="28"/>
                <w:szCs w:val="28"/>
                <w:lang w:val="uk-UA"/>
              </w:rPr>
              <w:t xml:space="preserve"> політик безпеки та механізмів аудиту </w:t>
            </w:r>
            <w:r>
              <w:rPr>
                <w:sz w:val="28"/>
                <w:szCs w:val="28"/>
                <w:lang w:val="uk-UA"/>
              </w:rPr>
              <w:t xml:space="preserve">безпеки </w:t>
            </w:r>
            <w:r w:rsidRPr="00C3332A">
              <w:rPr>
                <w:sz w:val="28"/>
                <w:szCs w:val="28"/>
                <w:lang w:val="uk-UA"/>
              </w:rPr>
              <w:t xml:space="preserve">в ОС </w:t>
            </w:r>
            <w:r w:rsidRPr="00C3332A">
              <w:rPr>
                <w:sz w:val="28"/>
                <w:szCs w:val="28"/>
                <w:lang w:val="en-US"/>
              </w:rPr>
              <w:t>Windows</w:t>
            </w:r>
            <w:r w:rsidRPr="00C3332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Інструментальні засоби імпортування локальних політики безпеки в ОС </w:t>
            </w:r>
            <w:r>
              <w:rPr>
                <w:sz w:val="28"/>
                <w:szCs w:val="28"/>
                <w:lang w:val="en-US"/>
              </w:rPr>
              <w:t>Windows.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3332A" w:rsidRPr="00B2678F" w:rsidRDefault="00EE43D8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4</w:t>
            </w:r>
          </w:p>
        </w:tc>
      </w:tr>
      <w:tr w:rsidR="00C3332A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C3332A" w:rsidRPr="00C3332A" w:rsidRDefault="00C3332A" w:rsidP="00A2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DA24E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687" w:type="dxa"/>
            <w:shd w:val="clear" w:color="auto" w:fill="auto"/>
          </w:tcPr>
          <w:p w:rsidR="00C3332A" w:rsidRPr="00B2678F" w:rsidRDefault="00C3332A" w:rsidP="00A25A1C">
            <w:pPr>
              <w:ind w:right="21"/>
              <w:jc w:val="both"/>
              <w:rPr>
                <w:color w:val="000000" w:themeColor="text1"/>
                <w:lang w:val="uk-UA"/>
              </w:rPr>
            </w:pPr>
            <w:r w:rsidRPr="00C3332A">
              <w:rPr>
                <w:sz w:val="28"/>
                <w:szCs w:val="28"/>
                <w:lang w:val="uk-UA"/>
              </w:rPr>
              <w:t xml:space="preserve">Засоби відновлення працездатності ОС </w:t>
            </w:r>
            <w:r w:rsidRPr="00C3332A">
              <w:rPr>
                <w:sz w:val="28"/>
                <w:szCs w:val="28"/>
                <w:lang w:val="en-US"/>
              </w:rPr>
              <w:t>Windows</w:t>
            </w:r>
            <w:r w:rsidRPr="00C3332A">
              <w:rPr>
                <w:sz w:val="28"/>
                <w:szCs w:val="28"/>
                <w:lang w:val="uk-UA"/>
              </w:rPr>
              <w:t xml:space="preserve"> після збоїв. Робота з системним реєстром ОС </w:t>
            </w:r>
            <w:r w:rsidRPr="00C3332A">
              <w:rPr>
                <w:sz w:val="28"/>
                <w:szCs w:val="28"/>
                <w:lang w:val="en-US"/>
              </w:rPr>
              <w:t>Windows</w:t>
            </w:r>
            <w:r w:rsidRPr="00C333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3332A" w:rsidRPr="00B2678F" w:rsidRDefault="0090501D" w:rsidP="00A25A1C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3</w:t>
            </w:r>
          </w:p>
        </w:tc>
      </w:tr>
      <w:tr w:rsidR="00F2628E" w:rsidRPr="00F2628E" w:rsidTr="00C3332A">
        <w:trPr>
          <w:jc w:val="center"/>
        </w:trPr>
        <w:tc>
          <w:tcPr>
            <w:tcW w:w="699" w:type="dxa"/>
            <w:shd w:val="clear" w:color="auto" w:fill="auto"/>
          </w:tcPr>
          <w:p w:rsidR="00F2628E" w:rsidRPr="00B2678F" w:rsidRDefault="00F2628E" w:rsidP="00A25A1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87" w:type="dxa"/>
            <w:shd w:val="clear" w:color="auto" w:fill="auto"/>
          </w:tcPr>
          <w:p w:rsidR="00F2628E" w:rsidRPr="00B2678F" w:rsidRDefault="00F2628E" w:rsidP="00A25A1C">
            <w:pPr>
              <w:ind w:right="21"/>
              <w:jc w:val="both"/>
              <w:rPr>
                <w:color w:val="FF0000"/>
                <w:lang w:val="uk-UA"/>
              </w:rPr>
            </w:pPr>
            <w:r w:rsidRPr="00B2678F">
              <w:rPr>
                <w:color w:val="000000" w:themeColor="text1"/>
                <w:lang w:val="uk-UA"/>
              </w:rPr>
              <w:t>Всього, годин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2628E" w:rsidRPr="00C3332A" w:rsidRDefault="00C3332A" w:rsidP="00A25A1C">
            <w:pPr>
              <w:jc w:val="center"/>
              <w:rPr>
                <w:color w:val="000000" w:themeColor="text1"/>
                <w:lang w:val="en-US" w:eastAsia="uk-UA"/>
              </w:rPr>
            </w:pPr>
            <w:r>
              <w:rPr>
                <w:color w:val="000000" w:themeColor="text1"/>
                <w:lang w:val="en-US" w:eastAsia="uk-UA"/>
              </w:rPr>
              <w:t>45</w:t>
            </w:r>
          </w:p>
        </w:tc>
      </w:tr>
    </w:tbl>
    <w:p w:rsidR="004D2F9D" w:rsidRDefault="004D2F9D" w:rsidP="004D2F9D">
      <w:pPr>
        <w:jc w:val="both"/>
        <w:rPr>
          <w:sz w:val="26"/>
          <w:szCs w:val="26"/>
          <w:lang w:val="uk-UA"/>
        </w:rPr>
      </w:pPr>
    </w:p>
    <w:p w:rsidR="002534A6" w:rsidRDefault="002534A6" w:rsidP="004A65E2">
      <w:pPr>
        <w:ind w:left="7513" w:hanging="7513"/>
        <w:jc w:val="center"/>
        <w:rPr>
          <w:b/>
          <w:sz w:val="26"/>
          <w:szCs w:val="26"/>
          <w:lang w:val="uk-UA"/>
        </w:rPr>
      </w:pPr>
      <w:r w:rsidRPr="0014412A">
        <w:rPr>
          <w:b/>
          <w:sz w:val="26"/>
          <w:szCs w:val="26"/>
          <w:lang w:val="uk-UA"/>
        </w:rPr>
        <w:t>7.</w:t>
      </w:r>
      <w:r w:rsidR="008F1ACA" w:rsidRPr="00C3332A">
        <w:rPr>
          <w:b/>
          <w:sz w:val="26"/>
          <w:szCs w:val="26"/>
          <w:lang w:val="uk-UA"/>
        </w:rPr>
        <w:t xml:space="preserve"> </w:t>
      </w:r>
      <w:r w:rsidRPr="0014412A">
        <w:rPr>
          <w:b/>
          <w:sz w:val="26"/>
          <w:szCs w:val="26"/>
          <w:lang w:val="uk-UA"/>
        </w:rPr>
        <w:t xml:space="preserve">ТЕМИ </w:t>
      </w:r>
      <w:r w:rsidR="00973E94" w:rsidRPr="0014412A">
        <w:rPr>
          <w:b/>
          <w:sz w:val="26"/>
          <w:szCs w:val="26"/>
          <w:lang w:val="uk-UA"/>
        </w:rPr>
        <w:t>ПРАКТИНИХ</w:t>
      </w:r>
      <w:r w:rsidRPr="0014412A">
        <w:rPr>
          <w:b/>
          <w:sz w:val="26"/>
          <w:szCs w:val="26"/>
          <w:lang w:val="uk-UA"/>
        </w:rPr>
        <w:t xml:space="preserve"> ЗАНЯТЬ</w:t>
      </w:r>
    </w:p>
    <w:p w:rsidR="006054DB" w:rsidRPr="00C3332A" w:rsidRDefault="006054DB" w:rsidP="004A65E2">
      <w:pPr>
        <w:ind w:left="7513" w:hanging="7513"/>
        <w:jc w:val="center"/>
        <w:rPr>
          <w:b/>
          <w:sz w:val="26"/>
          <w:szCs w:val="26"/>
          <w:lang w:val="uk-UA"/>
        </w:rPr>
      </w:pPr>
    </w:p>
    <w:p w:rsidR="002534A6" w:rsidRPr="00C50279" w:rsidRDefault="00973E94" w:rsidP="002534A6">
      <w:pPr>
        <w:ind w:firstLine="720"/>
        <w:rPr>
          <w:sz w:val="28"/>
          <w:szCs w:val="28"/>
          <w:lang w:val="uk-UA"/>
        </w:rPr>
      </w:pPr>
      <w:r w:rsidRPr="00C50279">
        <w:rPr>
          <w:sz w:val="28"/>
          <w:szCs w:val="28"/>
          <w:lang w:val="uk-UA"/>
        </w:rPr>
        <w:t>Практичні</w:t>
      </w:r>
      <w:r w:rsidR="002534A6" w:rsidRPr="00C50279">
        <w:rPr>
          <w:sz w:val="28"/>
          <w:szCs w:val="28"/>
          <w:lang w:val="uk-UA"/>
        </w:rPr>
        <w:t xml:space="preserve"> заняття не передбачені програмою навчальної дисципліни.</w:t>
      </w:r>
    </w:p>
    <w:p w:rsidR="00AC59A8" w:rsidRPr="0014412A" w:rsidRDefault="00AC59A8" w:rsidP="004A65E2">
      <w:pPr>
        <w:ind w:left="7513" w:hanging="7513"/>
        <w:jc w:val="center"/>
        <w:rPr>
          <w:b/>
          <w:sz w:val="28"/>
          <w:szCs w:val="28"/>
          <w:lang w:val="uk-UA"/>
        </w:rPr>
      </w:pPr>
    </w:p>
    <w:p w:rsidR="004A65E2" w:rsidRPr="0014412A" w:rsidRDefault="002534A6" w:rsidP="004A65E2">
      <w:pPr>
        <w:ind w:left="7513" w:hanging="7513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8</w:t>
      </w:r>
      <w:r w:rsidR="004A65E2" w:rsidRPr="0014412A">
        <w:rPr>
          <w:b/>
          <w:sz w:val="28"/>
          <w:szCs w:val="28"/>
          <w:lang w:val="uk-UA"/>
        </w:rPr>
        <w:t>. САМОСТІЙНА РОБОТА</w:t>
      </w:r>
    </w:p>
    <w:p w:rsidR="00AC59A8" w:rsidRPr="0014412A" w:rsidRDefault="00AC59A8" w:rsidP="004A65E2">
      <w:pPr>
        <w:ind w:left="7513" w:hanging="7513"/>
        <w:jc w:val="center"/>
        <w:rPr>
          <w:b/>
          <w:sz w:val="28"/>
          <w:szCs w:val="28"/>
          <w:lang w:val="uk-UA"/>
        </w:rPr>
      </w:pP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3"/>
        <w:gridCol w:w="7794"/>
        <w:gridCol w:w="1441"/>
      </w:tblGrid>
      <w:tr w:rsidR="004A65E2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4A65E2" w:rsidRPr="0014412A" w:rsidRDefault="004A65E2" w:rsidP="004A65E2">
            <w:pPr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14412A">
              <w:rPr>
                <w:sz w:val="22"/>
                <w:szCs w:val="22"/>
                <w:lang w:val="uk-UA"/>
              </w:rPr>
              <w:t>№</w:t>
            </w:r>
          </w:p>
          <w:p w:rsidR="004A65E2" w:rsidRPr="0014412A" w:rsidRDefault="004A65E2" w:rsidP="004A65E2">
            <w:pPr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14412A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794" w:type="dxa"/>
            <w:shd w:val="clear" w:color="auto" w:fill="auto"/>
          </w:tcPr>
          <w:p w:rsidR="004A65E2" w:rsidRPr="0014412A" w:rsidRDefault="004A65E2" w:rsidP="004A65E2">
            <w:pPr>
              <w:jc w:val="center"/>
              <w:rPr>
                <w:sz w:val="22"/>
                <w:szCs w:val="22"/>
                <w:lang w:val="uk-UA"/>
              </w:rPr>
            </w:pPr>
            <w:r w:rsidRPr="0014412A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441" w:type="dxa"/>
            <w:shd w:val="clear" w:color="auto" w:fill="auto"/>
          </w:tcPr>
          <w:p w:rsidR="004A65E2" w:rsidRPr="0014412A" w:rsidRDefault="004A65E2" w:rsidP="004A65E2">
            <w:pPr>
              <w:jc w:val="center"/>
              <w:rPr>
                <w:sz w:val="22"/>
                <w:szCs w:val="22"/>
                <w:lang w:val="uk-UA"/>
              </w:rPr>
            </w:pPr>
            <w:r w:rsidRPr="0014412A">
              <w:rPr>
                <w:sz w:val="22"/>
                <w:szCs w:val="22"/>
                <w:lang w:val="uk-UA"/>
              </w:rPr>
              <w:t>Кількість</w:t>
            </w:r>
          </w:p>
          <w:p w:rsidR="004A65E2" w:rsidRPr="0014412A" w:rsidRDefault="009F7080" w:rsidP="004A65E2">
            <w:pPr>
              <w:jc w:val="center"/>
              <w:rPr>
                <w:sz w:val="22"/>
                <w:szCs w:val="22"/>
                <w:lang w:val="uk-UA"/>
              </w:rPr>
            </w:pPr>
            <w:r w:rsidRPr="0014412A">
              <w:rPr>
                <w:sz w:val="22"/>
                <w:szCs w:val="22"/>
                <w:lang w:val="uk-UA"/>
              </w:rPr>
              <w:t>г</w:t>
            </w:r>
            <w:r w:rsidR="004A65E2" w:rsidRPr="0014412A">
              <w:rPr>
                <w:sz w:val="22"/>
                <w:szCs w:val="22"/>
                <w:lang w:val="uk-UA"/>
              </w:rPr>
              <w:t>один</w:t>
            </w:r>
          </w:p>
          <w:p w:rsidR="009F7080" w:rsidRPr="0014412A" w:rsidRDefault="009F7080" w:rsidP="009F7080">
            <w:pPr>
              <w:jc w:val="center"/>
              <w:rPr>
                <w:sz w:val="22"/>
                <w:szCs w:val="22"/>
                <w:lang w:val="uk-UA"/>
              </w:rPr>
            </w:pPr>
            <w:r w:rsidRPr="0014412A">
              <w:rPr>
                <w:sz w:val="22"/>
                <w:szCs w:val="22"/>
                <w:lang w:val="uk-UA"/>
              </w:rPr>
              <w:t>денна/заочна</w:t>
            </w:r>
          </w:p>
        </w:tc>
      </w:tr>
      <w:tr w:rsidR="003E2976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7794" w:type="dxa"/>
            <w:shd w:val="clear" w:color="auto" w:fill="auto"/>
          </w:tcPr>
          <w:p w:rsidR="003E2976" w:rsidRPr="001F7E46" w:rsidRDefault="003E2976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</w:tr>
      <w:tr w:rsidR="003E2976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7794" w:type="dxa"/>
            <w:shd w:val="clear" w:color="auto" w:fill="auto"/>
          </w:tcPr>
          <w:p w:rsidR="003E2976" w:rsidRPr="005136E1" w:rsidRDefault="004F1AC2" w:rsidP="003E297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Нормативно-правові передумови захисту інформації від атак типу «соціальна інженерія»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B45759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7794" w:type="dxa"/>
            <w:shd w:val="clear" w:color="auto" w:fill="auto"/>
          </w:tcPr>
          <w:p w:rsidR="003E2976" w:rsidRPr="005136E1" w:rsidRDefault="001F7E46" w:rsidP="003E297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Морально-етичні методи та засоби захисту інформації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</w:tr>
      <w:tr w:rsidR="003E2976" w:rsidRPr="00B45759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7794" w:type="dxa"/>
            <w:shd w:val="clear" w:color="auto" w:fill="auto"/>
          </w:tcPr>
          <w:p w:rsidR="003E2976" w:rsidRPr="005136E1" w:rsidRDefault="00C50279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Засоби захисту інформації типу «примушення» та «маскування»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B45759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7794" w:type="dxa"/>
            <w:shd w:val="clear" w:color="auto" w:fill="auto"/>
          </w:tcPr>
          <w:p w:rsidR="003E2976" w:rsidRPr="008010E8" w:rsidRDefault="008010E8" w:rsidP="003E2976">
            <w:pPr>
              <w:pStyle w:val="4"/>
              <w:kinsoku w:val="0"/>
              <w:overflowPunct w:val="0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8010E8">
              <w:rPr>
                <w:b w:val="0"/>
                <w:sz w:val="24"/>
                <w:szCs w:val="24"/>
                <w:lang w:val="uk-UA"/>
              </w:rPr>
              <w:t xml:space="preserve">Механізми автентифікації в ОС </w:t>
            </w:r>
            <w:r w:rsidRPr="008010E8">
              <w:rPr>
                <w:b w:val="0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4F1AC2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</w:tr>
      <w:tr w:rsidR="003E2976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7794" w:type="dxa"/>
            <w:shd w:val="clear" w:color="auto" w:fill="auto"/>
          </w:tcPr>
          <w:p w:rsidR="003E2976" w:rsidRPr="005136E1" w:rsidRDefault="004F1AC2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Утілити аудити захищеності інформації. Засоби для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криптоаналізу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користувацьких даних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JohnTheRipper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4F1AC2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7794" w:type="dxa"/>
            <w:shd w:val="clear" w:color="auto" w:fill="auto"/>
          </w:tcPr>
          <w:p w:rsidR="003E2976" w:rsidRPr="00BE370C" w:rsidRDefault="00373468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Законодавче забезпечення технології збирання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кіберзлочинів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в сегментах локальних мереж.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4F1AC2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7794" w:type="dxa"/>
            <w:shd w:val="clear" w:color="auto" w:fill="auto"/>
          </w:tcPr>
          <w:p w:rsidR="003E2976" w:rsidRPr="005136E1" w:rsidRDefault="00373468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Альтернативні засоби встановлення програм для ОС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Linux</w:t>
            </w:r>
            <w:r w:rsidRPr="00FF13A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та їх вразливості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4F1AC2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</w:tr>
      <w:tr w:rsidR="003E2976" w:rsidRPr="0014412A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7794" w:type="dxa"/>
            <w:shd w:val="clear" w:color="auto" w:fill="auto"/>
          </w:tcPr>
          <w:p w:rsidR="003E2976" w:rsidRPr="00373468" w:rsidRDefault="00373468" w:rsidP="005136E1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373468">
              <w:rPr>
                <w:color w:val="000000" w:themeColor="text1"/>
                <w:sz w:val="22"/>
                <w:szCs w:val="22"/>
                <w:lang w:val="uk-UA"/>
              </w:rPr>
              <w:t xml:space="preserve">Модулі </w:t>
            </w:r>
            <w:r w:rsidRPr="00373468">
              <w:rPr>
                <w:color w:val="000000" w:themeColor="text1"/>
                <w:sz w:val="22"/>
                <w:szCs w:val="22"/>
                <w:lang w:val="en-US"/>
              </w:rPr>
              <w:t>PAM</w:t>
            </w:r>
            <w:r w:rsidRPr="00373468">
              <w:rPr>
                <w:color w:val="000000" w:themeColor="text1"/>
                <w:sz w:val="22"/>
                <w:szCs w:val="22"/>
                <w:lang w:val="uk-UA"/>
              </w:rPr>
              <w:t xml:space="preserve">-автентифікації для біометричної автентифікації. Налаштування </w:t>
            </w:r>
            <w:r w:rsidRPr="00373468">
              <w:rPr>
                <w:color w:val="000000" w:themeColor="text1"/>
                <w:sz w:val="22"/>
                <w:szCs w:val="22"/>
                <w:lang w:val="en-US"/>
              </w:rPr>
              <w:t>PAM</w:t>
            </w:r>
            <w:r w:rsidRPr="00373468">
              <w:rPr>
                <w:color w:val="000000" w:themeColor="text1"/>
                <w:sz w:val="22"/>
                <w:szCs w:val="22"/>
                <w:lang w:val="uk-UA"/>
              </w:rPr>
              <w:t>-модулів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4F1AC2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BE370C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7794" w:type="dxa"/>
            <w:shd w:val="clear" w:color="auto" w:fill="auto"/>
          </w:tcPr>
          <w:p w:rsidR="003E2976" w:rsidRPr="00373468" w:rsidRDefault="00373468" w:rsidP="003E2976">
            <w:pPr>
              <w:pStyle w:val="4"/>
              <w:kinsoku w:val="0"/>
              <w:overflowPunct w:val="0"/>
              <w:spacing w:before="0" w:after="0"/>
              <w:jc w:val="both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uk-UA"/>
              </w:rPr>
              <w:t>Системи електронного документообігу локального типу та технології їх захисту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</w:tr>
      <w:tr w:rsidR="003E2976" w:rsidRPr="00BE370C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7794" w:type="dxa"/>
            <w:shd w:val="clear" w:color="auto" w:fill="auto"/>
          </w:tcPr>
          <w:p w:rsidR="003E2976" w:rsidRPr="00C50279" w:rsidRDefault="00C50279" w:rsidP="00C50279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Засоби для генерування ЕЦП типу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PGP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</w:tr>
      <w:tr w:rsidR="003E2976" w:rsidRPr="00BE370C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7794" w:type="dxa"/>
            <w:shd w:val="clear" w:color="auto" w:fill="auto"/>
          </w:tcPr>
          <w:p w:rsidR="003E2976" w:rsidRPr="005136E1" w:rsidRDefault="00C50279" w:rsidP="003E2976">
            <w:pPr>
              <w:ind w:right="21"/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Законодавче регулювання обертання ЕЦП в Україні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BE370C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7794" w:type="dxa"/>
            <w:shd w:val="clear" w:color="auto" w:fill="auto"/>
          </w:tcPr>
          <w:p w:rsidR="003E2976" w:rsidRPr="00C50279" w:rsidRDefault="00C50279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Система електронного документообігу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C5027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Suite</w:t>
            </w:r>
            <w:r w:rsidRPr="00C50279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Особливості ліцензування та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супровіду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хмарних систем електронного документообігу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BE370C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7794" w:type="dxa"/>
            <w:shd w:val="clear" w:color="auto" w:fill="auto"/>
          </w:tcPr>
          <w:p w:rsidR="003E2976" w:rsidRPr="00BE370C" w:rsidRDefault="00C50279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Технології імпорту локальних політик безпеки в ОС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</w:tr>
      <w:tr w:rsidR="003E2976" w:rsidRPr="00BE370C" w:rsidTr="003E2976">
        <w:trPr>
          <w:jc w:val="center"/>
        </w:trPr>
        <w:tc>
          <w:tcPr>
            <w:tcW w:w="703" w:type="dxa"/>
            <w:shd w:val="clear" w:color="auto" w:fill="auto"/>
          </w:tcPr>
          <w:p w:rsidR="003E2976" w:rsidRPr="005136E1" w:rsidRDefault="003E2976" w:rsidP="003E297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7794" w:type="dxa"/>
            <w:shd w:val="clear" w:color="auto" w:fill="auto"/>
          </w:tcPr>
          <w:p w:rsidR="003E2976" w:rsidRPr="00C50279" w:rsidRDefault="00C50279" w:rsidP="003E2976">
            <w:pPr>
              <w:ind w:right="21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Альтернативні засоби для роботи з системним реєстром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2976" w:rsidRPr="005136E1" w:rsidRDefault="004F1AC2" w:rsidP="003E2976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7</w:t>
            </w:r>
          </w:p>
        </w:tc>
      </w:tr>
      <w:tr w:rsidR="003E2976" w:rsidRPr="00BE370C" w:rsidTr="003E2976">
        <w:trPr>
          <w:jc w:val="center"/>
        </w:trPr>
        <w:tc>
          <w:tcPr>
            <w:tcW w:w="8497" w:type="dxa"/>
            <w:gridSpan w:val="2"/>
            <w:shd w:val="clear" w:color="auto" w:fill="auto"/>
          </w:tcPr>
          <w:p w:rsidR="003E2976" w:rsidRPr="005136E1" w:rsidRDefault="003E2976" w:rsidP="003E2976">
            <w:pPr>
              <w:pStyle w:val="4"/>
              <w:kinsoku w:val="0"/>
              <w:overflowPunct w:val="0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5136E1">
              <w:rPr>
                <w:bCs w:val="0"/>
                <w:color w:val="000000" w:themeColor="text1"/>
                <w:sz w:val="22"/>
                <w:szCs w:val="22"/>
                <w:lang w:val="uk-UA"/>
              </w:rPr>
              <w:t>Всього годин</w:t>
            </w:r>
          </w:p>
        </w:tc>
        <w:tc>
          <w:tcPr>
            <w:tcW w:w="1441" w:type="dxa"/>
            <w:shd w:val="clear" w:color="auto" w:fill="auto"/>
          </w:tcPr>
          <w:p w:rsidR="003E2976" w:rsidRPr="0014412A" w:rsidRDefault="00520556" w:rsidP="003E29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</w:t>
            </w:r>
          </w:p>
        </w:tc>
      </w:tr>
    </w:tbl>
    <w:p w:rsidR="00DE3551" w:rsidRPr="0014412A" w:rsidRDefault="00DE3551" w:rsidP="00DE3551">
      <w:pPr>
        <w:jc w:val="center"/>
        <w:rPr>
          <w:sz w:val="28"/>
          <w:szCs w:val="28"/>
          <w:lang w:val="uk-UA"/>
        </w:rPr>
      </w:pPr>
    </w:p>
    <w:p w:rsidR="004A65E2" w:rsidRPr="0014412A" w:rsidRDefault="002534A6" w:rsidP="00DE3551">
      <w:pPr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9</w:t>
      </w:r>
      <w:r w:rsidR="00DE3551" w:rsidRPr="0014412A">
        <w:rPr>
          <w:b/>
          <w:sz w:val="28"/>
          <w:szCs w:val="28"/>
          <w:lang w:val="uk-UA"/>
        </w:rPr>
        <w:t>.</w:t>
      </w:r>
      <w:r w:rsidR="00075AE4" w:rsidRPr="0014412A">
        <w:rPr>
          <w:b/>
          <w:sz w:val="28"/>
          <w:szCs w:val="28"/>
          <w:lang w:val="uk-UA"/>
        </w:rPr>
        <w:t xml:space="preserve"> </w:t>
      </w:r>
      <w:r w:rsidR="00DE3551" w:rsidRPr="0014412A">
        <w:rPr>
          <w:b/>
          <w:sz w:val="28"/>
          <w:szCs w:val="28"/>
          <w:lang w:val="uk-UA"/>
        </w:rPr>
        <w:t>ІНДИВІДУАЛЬНЕ ЗАВДАННЯ</w:t>
      </w:r>
    </w:p>
    <w:p w:rsidR="007D599C" w:rsidRPr="0014412A" w:rsidRDefault="007D599C" w:rsidP="007D599C">
      <w:pPr>
        <w:pStyle w:val="a9"/>
        <w:spacing w:after="0"/>
        <w:ind w:firstLine="567"/>
        <w:jc w:val="both"/>
        <w:rPr>
          <w:sz w:val="28"/>
          <w:szCs w:val="28"/>
          <w:lang w:val="uk-UA"/>
        </w:rPr>
      </w:pPr>
    </w:p>
    <w:p w:rsidR="00F12DE8" w:rsidRPr="0014412A" w:rsidRDefault="00253B87" w:rsidP="007D599C">
      <w:pPr>
        <w:pStyle w:val="a9"/>
        <w:spacing w:after="0"/>
        <w:ind w:firstLine="567"/>
        <w:jc w:val="both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Самостійна</w:t>
      </w:r>
      <w:r w:rsidR="00F12DE8" w:rsidRPr="0014412A">
        <w:rPr>
          <w:sz w:val="28"/>
          <w:szCs w:val="28"/>
          <w:lang w:val="uk-UA"/>
        </w:rPr>
        <w:t xml:space="preserve"> робота виконується у  </w:t>
      </w:r>
      <w:r w:rsidRPr="0014412A">
        <w:rPr>
          <w:sz w:val="28"/>
          <w:szCs w:val="28"/>
          <w:lang w:val="uk-UA"/>
        </w:rPr>
        <w:t xml:space="preserve">протягом </w:t>
      </w:r>
      <w:r w:rsidR="0036651E">
        <w:rPr>
          <w:sz w:val="28"/>
          <w:szCs w:val="28"/>
          <w:lang w:val="uk-UA"/>
        </w:rPr>
        <w:t>семестру</w:t>
      </w:r>
      <w:r w:rsidR="00F12DE8" w:rsidRPr="0014412A">
        <w:rPr>
          <w:sz w:val="28"/>
          <w:szCs w:val="28"/>
          <w:lang w:val="uk-UA"/>
        </w:rPr>
        <w:t>.</w:t>
      </w:r>
    </w:p>
    <w:p w:rsidR="00F12DE8" w:rsidRPr="0014412A" w:rsidRDefault="00F12DE8" w:rsidP="007D599C">
      <w:pPr>
        <w:ind w:firstLine="567"/>
        <w:jc w:val="both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 xml:space="preserve">Мета, завдання і зміст </w:t>
      </w:r>
      <w:r w:rsidR="00253B87" w:rsidRPr="0014412A">
        <w:rPr>
          <w:b/>
          <w:sz w:val="28"/>
          <w:szCs w:val="28"/>
          <w:lang w:val="uk-UA"/>
        </w:rPr>
        <w:t>самостійної</w:t>
      </w:r>
      <w:r w:rsidRPr="0014412A">
        <w:rPr>
          <w:b/>
          <w:sz w:val="28"/>
          <w:szCs w:val="28"/>
          <w:lang w:val="uk-UA"/>
        </w:rPr>
        <w:t xml:space="preserve"> роботи </w:t>
      </w:r>
    </w:p>
    <w:p w:rsidR="00F12DE8" w:rsidRPr="0036651E" w:rsidRDefault="00F12DE8" w:rsidP="007D599C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0E5692">
        <w:rPr>
          <w:bCs/>
          <w:caps/>
          <w:color w:val="000000" w:themeColor="text1"/>
          <w:sz w:val="28"/>
          <w:szCs w:val="28"/>
          <w:lang w:val="uk-UA"/>
        </w:rPr>
        <w:t>м</w:t>
      </w:r>
      <w:r w:rsidR="000E5692" w:rsidRPr="000E5692">
        <w:rPr>
          <w:bCs/>
          <w:color w:val="000000" w:themeColor="text1"/>
          <w:sz w:val="28"/>
          <w:szCs w:val="28"/>
          <w:lang w:val="uk-UA"/>
        </w:rPr>
        <w:t>ета роботи полягає в:</w:t>
      </w:r>
      <w:r w:rsidRPr="00E536FC">
        <w:rPr>
          <w:color w:val="000000" w:themeColor="text1"/>
          <w:sz w:val="28"/>
          <w:szCs w:val="28"/>
          <w:lang w:val="uk-UA"/>
        </w:rPr>
        <w:t xml:space="preserve"> </w:t>
      </w:r>
      <w:r w:rsidR="00E536FC" w:rsidRPr="00E536FC">
        <w:rPr>
          <w:color w:val="000000" w:themeColor="text1"/>
          <w:sz w:val="28"/>
          <w:szCs w:val="28"/>
          <w:lang w:val="uk-UA"/>
        </w:rPr>
        <w:t>оволодінні</w:t>
      </w:r>
      <w:r w:rsidRPr="00E536FC">
        <w:rPr>
          <w:color w:val="000000" w:themeColor="text1"/>
          <w:sz w:val="28"/>
          <w:szCs w:val="28"/>
          <w:lang w:val="uk-UA"/>
        </w:rPr>
        <w:t xml:space="preserve"> </w:t>
      </w:r>
      <w:r w:rsidR="00E536FC" w:rsidRPr="00E536FC">
        <w:rPr>
          <w:color w:val="000000" w:themeColor="text1"/>
          <w:sz w:val="28"/>
          <w:szCs w:val="28"/>
          <w:lang w:val="uk-UA"/>
        </w:rPr>
        <w:t>основними методами та засобами захисту інформації в комп’ютерних мережах та системах, операційних системах та їх компонентах. Вміти застосовувати методи та засоби захисту інформації в окремих</w:t>
      </w:r>
      <w:r w:rsidR="0008285A" w:rsidRPr="00E536FC">
        <w:rPr>
          <w:color w:val="000000" w:themeColor="text1"/>
          <w:sz w:val="28"/>
          <w:szCs w:val="28"/>
          <w:lang w:val="uk-UA"/>
        </w:rPr>
        <w:t xml:space="preserve"> підсистем</w:t>
      </w:r>
      <w:r w:rsidR="00E536FC" w:rsidRPr="00E536FC">
        <w:rPr>
          <w:color w:val="000000" w:themeColor="text1"/>
          <w:sz w:val="28"/>
          <w:szCs w:val="28"/>
          <w:lang w:val="uk-UA"/>
        </w:rPr>
        <w:t>ах. Опанувати основні</w:t>
      </w:r>
      <w:r w:rsidRPr="00E536FC">
        <w:rPr>
          <w:color w:val="000000" w:themeColor="text1"/>
          <w:sz w:val="28"/>
          <w:szCs w:val="28"/>
          <w:lang w:val="uk-UA"/>
        </w:rPr>
        <w:t xml:space="preserve"> </w:t>
      </w:r>
      <w:r w:rsidR="0008285A" w:rsidRPr="00E536FC">
        <w:rPr>
          <w:color w:val="000000" w:themeColor="text1"/>
          <w:sz w:val="28"/>
          <w:szCs w:val="28"/>
          <w:lang w:val="uk-UA"/>
        </w:rPr>
        <w:t xml:space="preserve">означеннями та поняттями в </w:t>
      </w:r>
      <w:r w:rsidR="00E536FC" w:rsidRPr="00E536FC">
        <w:rPr>
          <w:color w:val="000000" w:themeColor="text1"/>
          <w:sz w:val="28"/>
          <w:szCs w:val="28"/>
          <w:lang w:val="uk-UA"/>
        </w:rPr>
        <w:t>МЗЗІ</w:t>
      </w:r>
      <w:r w:rsidRPr="00E536FC">
        <w:rPr>
          <w:color w:val="000000" w:themeColor="text1"/>
          <w:sz w:val="28"/>
          <w:szCs w:val="28"/>
          <w:lang w:val="uk-UA"/>
        </w:rPr>
        <w:t xml:space="preserve"> на </w:t>
      </w:r>
      <w:r w:rsidRPr="00E536FC">
        <w:rPr>
          <w:color w:val="000000" w:themeColor="text1"/>
          <w:sz w:val="28"/>
          <w:szCs w:val="28"/>
          <w:lang w:val="uk-UA"/>
        </w:rPr>
        <w:lastRenderedPageBreak/>
        <w:t xml:space="preserve">рівні їх тлумачення та відтворення для практичного застосування та втілення </w:t>
      </w:r>
      <w:r w:rsidR="0008285A" w:rsidRPr="00E536FC">
        <w:rPr>
          <w:color w:val="000000" w:themeColor="text1"/>
          <w:sz w:val="28"/>
          <w:szCs w:val="28"/>
          <w:lang w:val="uk-UA"/>
        </w:rPr>
        <w:t xml:space="preserve">у процесі діяльності бакалавра з </w:t>
      </w:r>
      <w:proofErr w:type="spellStart"/>
      <w:r w:rsidR="0008285A" w:rsidRPr="00E536FC">
        <w:rPr>
          <w:color w:val="000000" w:themeColor="text1"/>
          <w:sz w:val="28"/>
          <w:szCs w:val="28"/>
          <w:lang w:val="uk-UA"/>
        </w:rPr>
        <w:t>кібербезпеки</w:t>
      </w:r>
      <w:proofErr w:type="spellEnd"/>
      <w:r w:rsidR="0008285A" w:rsidRPr="00E536FC">
        <w:rPr>
          <w:color w:val="000000" w:themeColor="text1"/>
          <w:sz w:val="28"/>
          <w:szCs w:val="28"/>
          <w:lang w:val="uk-UA"/>
        </w:rPr>
        <w:t>.</w:t>
      </w:r>
    </w:p>
    <w:p w:rsidR="0008285A" w:rsidRPr="009E6F0E" w:rsidRDefault="00F12DE8" w:rsidP="007D599C">
      <w:pPr>
        <w:pStyle w:val="111"/>
        <w:shd w:val="clear" w:color="auto" w:fill="auto"/>
        <w:spacing w:line="240" w:lineRule="auto"/>
        <w:ind w:firstLine="567"/>
        <w:jc w:val="both"/>
        <w:rPr>
          <w:rStyle w:val="110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0828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Завдання роботи:</w:t>
      </w:r>
      <w:r w:rsidRPr="0008285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8285A" w:rsidRPr="00B44D2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розробляти базові нормативні та альтернативні </w:t>
      </w:r>
      <w:r w:rsidR="00B44D2E" w:rsidRPr="00B44D2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системи захисту, що містять</w:t>
      </w:r>
      <w:r w:rsidR="0008285A" w:rsidRPr="00B44D2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44D2E" w:rsidRPr="00B44D2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окремі оптимальні МЗЗІ</w:t>
      </w:r>
      <w:r w:rsidR="0008285A" w:rsidRPr="00B44D2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враховуючи </w:t>
      </w: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вплив дестабілізуючих фа</w:t>
      </w: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softHyphen/>
        <w:t xml:space="preserve">кторів та інформаційних загроз на безпеку </w:t>
      </w:r>
      <w:r w:rsidR="0008285A"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підприємств та організацій.</w:t>
      </w: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F12DE8" w:rsidRPr="00B44D2E" w:rsidRDefault="0008285A" w:rsidP="007D599C">
      <w:pPr>
        <w:pStyle w:val="1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Мати аналітичний погл</w:t>
      </w:r>
      <w:r w:rsidR="00B44D2E"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яд на синтез</w:t>
      </w: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КСЗІ</w:t>
      </w:r>
      <w:r w:rsidR="00B44D2E"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інших систем безпеки,, що містять нормативні та альтернативні методи та засоби захисту,</w:t>
      </w: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вміти оцінити та запропонувати оптимальну концепцію </w:t>
      </w:r>
      <w:r w:rsidR="00B44D2E"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систем та засобів захисту інформації </w:t>
      </w: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для конкретних умов та мети</w:t>
      </w:r>
      <w:r w:rsidR="00B44D2E"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захисту</w:t>
      </w:r>
      <w:r w:rsidRPr="00B44D2E">
        <w:rPr>
          <w:rStyle w:val="110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7D599C" w:rsidRPr="0014412A" w:rsidRDefault="007D599C" w:rsidP="007D599C">
      <w:pPr>
        <w:ind w:firstLine="567"/>
        <w:jc w:val="both"/>
        <w:rPr>
          <w:sz w:val="28"/>
          <w:szCs w:val="28"/>
          <w:lang w:val="uk-UA"/>
        </w:rPr>
      </w:pPr>
    </w:p>
    <w:p w:rsidR="002534A6" w:rsidRPr="0014412A" w:rsidRDefault="002534A6" w:rsidP="002534A6">
      <w:pPr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10. МЕТОДИ НАВЧАННЯ</w:t>
      </w:r>
    </w:p>
    <w:p w:rsidR="007D599C" w:rsidRPr="0014412A" w:rsidRDefault="007D599C" w:rsidP="002534A6">
      <w:pPr>
        <w:jc w:val="center"/>
        <w:rPr>
          <w:b/>
          <w:sz w:val="28"/>
          <w:szCs w:val="28"/>
          <w:lang w:val="uk-UA"/>
        </w:rPr>
      </w:pPr>
    </w:p>
    <w:p w:rsidR="00732585" w:rsidRPr="0014412A" w:rsidRDefault="00650385" w:rsidP="007325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Пояснювально-ілюстративний метод – застосовується </w:t>
      </w:r>
      <w:r w:rsidR="009530CC" w:rsidRPr="0014412A">
        <w:rPr>
          <w:sz w:val="28"/>
          <w:szCs w:val="28"/>
          <w:lang w:val="uk-UA"/>
        </w:rPr>
        <w:t>в ході</w:t>
      </w:r>
      <w:r w:rsidRPr="0014412A">
        <w:rPr>
          <w:sz w:val="28"/>
          <w:szCs w:val="28"/>
          <w:lang w:val="uk-UA"/>
        </w:rPr>
        <w:t xml:space="preserve"> лекцій</w:t>
      </w:r>
      <w:r w:rsidR="00732585" w:rsidRPr="0014412A">
        <w:rPr>
          <w:sz w:val="28"/>
          <w:szCs w:val="28"/>
          <w:lang w:val="uk-UA"/>
        </w:rPr>
        <w:t xml:space="preserve"> </w:t>
      </w:r>
      <w:r w:rsidRPr="0014412A">
        <w:rPr>
          <w:sz w:val="28"/>
          <w:szCs w:val="28"/>
          <w:lang w:val="uk-UA"/>
        </w:rPr>
        <w:t xml:space="preserve">та </w:t>
      </w:r>
      <w:r w:rsidR="00780EA6" w:rsidRPr="0014412A">
        <w:rPr>
          <w:sz w:val="28"/>
          <w:szCs w:val="28"/>
          <w:lang w:val="uk-UA"/>
        </w:rPr>
        <w:t xml:space="preserve">у </w:t>
      </w:r>
      <w:r w:rsidR="009530CC" w:rsidRPr="0014412A">
        <w:rPr>
          <w:sz w:val="28"/>
          <w:szCs w:val="28"/>
          <w:lang w:val="uk-UA"/>
        </w:rPr>
        <w:t xml:space="preserve">процесі </w:t>
      </w:r>
      <w:r w:rsidRPr="0014412A">
        <w:rPr>
          <w:sz w:val="28"/>
          <w:szCs w:val="28"/>
          <w:lang w:val="uk-UA"/>
        </w:rPr>
        <w:t>самостійної роботи студентів для передачі великих масивів навчальної інформації в опрацьованому вигляді.</w:t>
      </w:r>
    </w:p>
    <w:p w:rsidR="00732585" w:rsidRPr="0014412A" w:rsidRDefault="00650385" w:rsidP="006503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>Репродуктивний метод – застосовується в ході практичних занять</w:t>
      </w:r>
      <w:r w:rsidR="00732585" w:rsidRPr="0014412A">
        <w:rPr>
          <w:sz w:val="28"/>
          <w:szCs w:val="28"/>
          <w:lang w:val="uk-UA"/>
        </w:rPr>
        <w:t xml:space="preserve"> і </w:t>
      </w:r>
      <w:r w:rsidR="009530CC" w:rsidRPr="0014412A">
        <w:rPr>
          <w:sz w:val="28"/>
          <w:szCs w:val="28"/>
          <w:lang w:val="uk-UA"/>
        </w:rPr>
        <w:t xml:space="preserve">процесі </w:t>
      </w:r>
      <w:r w:rsidR="00732585" w:rsidRPr="0014412A">
        <w:rPr>
          <w:sz w:val="28"/>
          <w:szCs w:val="28"/>
          <w:lang w:val="uk-UA"/>
        </w:rPr>
        <w:t>самостійної роботи,</w:t>
      </w:r>
      <w:r w:rsidRPr="0014412A">
        <w:rPr>
          <w:sz w:val="28"/>
          <w:szCs w:val="28"/>
          <w:lang w:val="uk-UA"/>
        </w:rPr>
        <w:t xml:space="preserve"> передбачає набуття студентами навичок використання </w:t>
      </w:r>
      <w:r w:rsidR="009530CC" w:rsidRPr="0014412A">
        <w:rPr>
          <w:sz w:val="28"/>
          <w:szCs w:val="28"/>
          <w:lang w:val="uk-UA"/>
        </w:rPr>
        <w:t>визначених</w:t>
      </w:r>
      <w:r w:rsidRPr="0014412A">
        <w:rPr>
          <w:sz w:val="28"/>
          <w:szCs w:val="28"/>
          <w:lang w:val="uk-UA"/>
        </w:rPr>
        <w:t xml:space="preserve"> алгоритмів вирішення </w:t>
      </w:r>
      <w:r w:rsidR="00732585" w:rsidRPr="0014412A">
        <w:rPr>
          <w:sz w:val="28"/>
          <w:szCs w:val="28"/>
          <w:lang w:val="uk-UA"/>
        </w:rPr>
        <w:t>навчальних та професійних завдань.</w:t>
      </w:r>
    </w:p>
    <w:p w:rsidR="00732585" w:rsidRPr="0014412A" w:rsidRDefault="00732585" w:rsidP="006503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Метод </w:t>
      </w:r>
      <w:proofErr w:type="spellStart"/>
      <w:r w:rsidRPr="0014412A">
        <w:rPr>
          <w:sz w:val="28"/>
          <w:szCs w:val="28"/>
          <w:lang w:val="uk-UA"/>
        </w:rPr>
        <w:t>проблематизації</w:t>
      </w:r>
      <w:proofErr w:type="spellEnd"/>
      <w:r w:rsidRPr="0014412A">
        <w:rPr>
          <w:sz w:val="28"/>
          <w:szCs w:val="28"/>
          <w:lang w:val="uk-UA"/>
        </w:rPr>
        <w:t xml:space="preserve"> та евристичний метод – застосовуються в ході лекційних, практичних занять, самостійної та індивідуальної роботи.</w:t>
      </w:r>
    </w:p>
    <w:p w:rsidR="00921803" w:rsidRPr="0014412A" w:rsidRDefault="00921803" w:rsidP="006503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21803" w:rsidRPr="0014412A" w:rsidRDefault="00921803" w:rsidP="0092180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11. МЕТОДИ КОНТРОЛЮ</w:t>
      </w:r>
    </w:p>
    <w:p w:rsidR="007D599C" w:rsidRPr="0014412A" w:rsidRDefault="007D599C" w:rsidP="0092180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0605A" w:rsidRPr="0014412A" w:rsidRDefault="00B0605A" w:rsidP="00B0605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4412A">
        <w:rPr>
          <w:sz w:val="28"/>
          <w:szCs w:val="28"/>
          <w:lang w:val="uk-UA"/>
        </w:rPr>
        <w:t xml:space="preserve">Поточний контроль – усне опитування в ході лекцій та практичних занять, перевірка конспектів (у тому числі самостійної роботи), оцінювання правильності вирішення тестових та практичних завдань на практичних заняттях. </w:t>
      </w:r>
    </w:p>
    <w:p w:rsidR="00B0605A" w:rsidRPr="0008285A" w:rsidRDefault="004E7077" w:rsidP="007D599C">
      <w:pPr>
        <w:spacing w:line="216" w:lineRule="auto"/>
        <w:ind w:firstLine="708"/>
        <w:rPr>
          <w:b/>
          <w:color w:val="000000" w:themeColor="text1"/>
          <w:sz w:val="28"/>
          <w:szCs w:val="28"/>
          <w:lang w:val="uk-UA"/>
        </w:rPr>
      </w:pPr>
      <w:r w:rsidRPr="0008285A">
        <w:rPr>
          <w:color w:val="000000" w:themeColor="text1"/>
          <w:sz w:val="28"/>
          <w:szCs w:val="28"/>
          <w:lang w:val="uk-UA"/>
        </w:rPr>
        <w:t>Підсумковий контроль –</w:t>
      </w:r>
      <w:r w:rsidR="005C343C" w:rsidRPr="0008285A">
        <w:rPr>
          <w:color w:val="000000" w:themeColor="text1"/>
          <w:sz w:val="28"/>
          <w:szCs w:val="28"/>
          <w:lang w:val="uk-UA"/>
        </w:rPr>
        <w:t xml:space="preserve"> </w:t>
      </w:r>
      <w:r w:rsidR="008D73B9" w:rsidRPr="0008285A">
        <w:rPr>
          <w:color w:val="000000" w:themeColor="text1"/>
          <w:sz w:val="28"/>
          <w:szCs w:val="28"/>
          <w:lang w:val="uk-UA"/>
        </w:rPr>
        <w:t>2</w:t>
      </w:r>
      <w:r w:rsidR="007D599C" w:rsidRPr="0008285A">
        <w:rPr>
          <w:color w:val="000000" w:themeColor="text1"/>
          <w:sz w:val="28"/>
          <w:szCs w:val="28"/>
          <w:lang w:val="uk-UA"/>
        </w:rPr>
        <w:t xml:space="preserve"> семестр   –  </w:t>
      </w:r>
      <w:r w:rsidR="0008285A" w:rsidRPr="0008285A">
        <w:rPr>
          <w:b/>
          <w:color w:val="000000" w:themeColor="text1"/>
          <w:sz w:val="28"/>
          <w:szCs w:val="28"/>
          <w:lang w:val="uk-UA"/>
        </w:rPr>
        <w:t>іспит.</w:t>
      </w:r>
    </w:p>
    <w:p w:rsidR="007D599C" w:rsidRPr="0014412A" w:rsidRDefault="007D599C" w:rsidP="007D599C">
      <w:pPr>
        <w:spacing w:line="216" w:lineRule="auto"/>
        <w:ind w:firstLine="708"/>
        <w:rPr>
          <w:sz w:val="28"/>
          <w:szCs w:val="28"/>
          <w:lang w:val="uk-UA"/>
        </w:rPr>
      </w:pPr>
    </w:p>
    <w:p w:rsidR="007D599C" w:rsidRPr="0014412A" w:rsidRDefault="007D599C" w:rsidP="007D599C">
      <w:pPr>
        <w:spacing w:line="216" w:lineRule="auto"/>
        <w:ind w:firstLine="708"/>
        <w:rPr>
          <w:sz w:val="28"/>
          <w:szCs w:val="28"/>
          <w:lang w:val="uk-UA"/>
        </w:rPr>
      </w:pPr>
    </w:p>
    <w:p w:rsidR="00B0605A" w:rsidRPr="0014412A" w:rsidRDefault="007F573F" w:rsidP="004429F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 xml:space="preserve">12. РОЗПОДІЛ БАЛІВ </w:t>
      </w:r>
      <w:r w:rsidR="004429F8" w:rsidRPr="0014412A">
        <w:rPr>
          <w:b/>
          <w:sz w:val="28"/>
          <w:szCs w:val="28"/>
          <w:lang w:val="uk-UA"/>
        </w:rPr>
        <w:t>ТА КРИТЕРІЇ ОЦІНЮВАННЯ</w:t>
      </w:r>
    </w:p>
    <w:p w:rsidR="004429F8" w:rsidRPr="0014412A" w:rsidRDefault="004429F8" w:rsidP="004429F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 xml:space="preserve">12.1. Розподіл балів, які отримують студенти </w:t>
      </w:r>
    </w:p>
    <w:p w:rsidR="007D599C" w:rsidRDefault="007D599C" w:rsidP="009943C4">
      <w:pPr>
        <w:pStyle w:val="7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Розподіл балів, які отримують студенти (</w:t>
      </w:r>
      <w:r w:rsidR="008749F5">
        <w:rPr>
          <w:b/>
          <w:sz w:val="28"/>
          <w:szCs w:val="28"/>
          <w:lang w:val="uk-UA"/>
        </w:rPr>
        <w:t>аудиторна робота</w:t>
      </w:r>
      <w:r w:rsidRPr="0014412A">
        <w:rPr>
          <w:b/>
          <w:sz w:val="28"/>
          <w:szCs w:val="28"/>
          <w:lang w:val="uk-UA"/>
        </w:rPr>
        <w:t>)</w:t>
      </w:r>
    </w:p>
    <w:p w:rsidR="00B44D2E" w:rsidRDefault="00B44D2E" w:rsidP="00B44D2E">
      <w:pPr>
        <w:rPr>
          <w:lang w:val="uk-UA"/>
        </w:rPr>
      </w:pPr>
    </w:p>
    <w:p w:rsidR="001879ED" w:rsidRPr="00B44D2E" w:rsidRDefault="001879ED" w:rsidP="00B44D2E">
      <w:pPr>
        <w:rPr>
          <w:lang w:val="uk-UA"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127"/>
        <w:gridCol w:w="425"/>
        <w:gridCol w:w="1417"/>
        <w:gridCol w:w="1701"/>
        <w:gridCol w:w="1560"/>
      </w:tblGrid>
      <w:tr w:rsidR="008749F5" w:rsidRPr="0014412A" w:rsidTr="001879ED">
        <w:trPr>
          <w:cantSplit/>
        </w:trPr>
        <w:tc>
          <w:tcPr>
            <w:tcW w:w="7815" w:type="dxa"/>
            <w:gridSpan w:val="5"/>
          </w:tcPr>
          <w:p w:rsidR="007D599C" w:rsidRPr="007539A9" w:rsidRDefault="007D599C" w:rsidP="00825A8F">
            <w:pPr>
              <w:jc w:val="center"/>
              <w:rPr>
                <w:color w:val="000000" w:themeColor="text1"/>
                <w:lang w:val="uk-UA"/>
              </w:rPr>
            </w:pPr>
            <w:r w:rsidRPr="007539A9">
              <w:rPr>
                <w:color w:val="000000" w:themeColor="text1"/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7D599C" w:rsidRPr="007539A9" w:rsidRDefault="007D599C" w:rsidP="00825A8F">
            <w:pPr>
              <w:jc w:val="center"/>
              <w:rPr>
                <w:color w:val="000000" w:themeColor="text1"/>
                <w:lang w:val="uk-UA"/>
              </w:rPr>
            </w:pPr>
            <w:r w:rsidRPr="007539A9">
              <w:rPr>
                <w:color w:val="000000" w:themeColor="text1"/>
                <w:lang w:val="uk-UA"/>
              </w:rPr>
              <w:t>Сума</w:t>
            </w:r>
          </w:p>
        </w:tc>
      </w:tr>
      <w:tr w:rsidR="001879ED" w:rsidRPr="0014412A" w:rsidTr="001879ED">
        <w:trPr>
          <w:cantSplit/>
        </w:trPr>
        <w:tc>
          <w:tcPr>
            <w:tcW w:w="7815" w:type="dxa"/>
            <w:gridSpan w:val="5"/>
          </w:tcPr>
          <w:p w:rsidR="001879ED" w:rsidRPr="007539A9" w:rsidRDefault="001879ED" w:rsidP="001879E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539A9">
              <w:rPr>
                <w:b/>
                <w:color w:val="000000" w:themeColor="text1"/>
                <w:lang w:val="uk-UA"/>
              </w:rPr>
              <w:t>Змістовний модуль 1</w:t>
            </w:r>
          </w:p>
        </w:tc>
        <w:tc>
          <w:tcPr>
            <w:tcW w:w="1560" w:type="dxa"/>
            <w:vMerge/>
          </w:tcPr>
          <w:p w:rsidR="001879ED" w:rsidRPr="007539A9" w:rsidRDefault="001879ED" w:rsidP="00825A8F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1879ED" w:rsidRPr="008749F5" w:rsidTr="001879ED">
        <w:trPr>
          <w:cantSplit/>
          <w:trHeight w:val="281"/>
        </w:trPr>
        <w:tc>
          <w:tcPr>
            <w:tcW w:w="2145" w:type="dxa"/>
            <w:tcBorders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Т1.1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Т1.2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Т1.4</w:t>
            </w:r>
          </w:p>
        </w:tc>
        <w:tc>
          <w:tcPr>
            <w:tcW w:w="1560" w:type="dxa"/>
            <w:vMerge w:val="restart"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  <w:r w:rsidRPr="007539A9">
              <w:rPr>
                <w:color w:val="000000" w:themeColor="text1"/>
                <w:lang w:val="uk-UA"/>
              </w:rPr>
              <w:t>12</w:t>
            </w: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3</w:t>
            </w:r>
          </w:p>
        </w:tc>
        <w:tc>
          <w:tcPr>
            <w:tcW w:w="1560" w:type="dxa"/>
            <w:vMerge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Т2.1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Т2.2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Т2.3</w:t>
            </w:r>
          </w:p>
        </w:tc>
        <w:tc>
          <w:tcPr>
            <w:tcW w:w="1560" w:type="dxa"/>
            <w:vMerge w:val="restart"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  <w:r w:rsidRPr="007539A9">
              <w:rPr>
                <w:color w:val="000000" w:themeColor="text1"/>
                <w:lang w:val="uk-UA"/>
              </w:rPr>
              <w:t>12</w:t>
            </w:r>
          </w:p>
        </w:tc>
      </w:tr>
      <w:tr w:rsidR="001879ED" w:rsidRPr="008749F5" w:rsidTr="000F3457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1560" w:type="dxa"/>
            <w:vMerge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Т3.2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Т3.3</w:t>
            </w:r>
          </w:p>
        </w:tc>
        <w:tc>
          <w:tcPr>
            <w:tcW w:w="1560" w:type="dxa"/>
            <w:vMerge w:val="restart"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  <w:r w:rsidRPr="007539A9">
              <w:rPr>
                <w:color w:val="000000" w:themeColor="text1"/>
                <w:lang w:val="uk-UA"/>
              </w:rPr>
              <w:t>12</w:t>
            </w: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1560" w:type="dxa"/>
            <w:vMerge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lastRenderedPageBreak/>
              <w:t>Т4.1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Т4.2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1879ED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Т4.3</w:t>
            </w:r>
          </w:p>
        </w:tc>
        <w:tc>
          <w:tcPr>
            <w:tcW w:w="1560" w:type="dxa"/>
            <w:vMerge w:val="restart"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  <w:r w:rsidRPr="007539A9">
              <w:rPr>
                <w:color w:val="000000" w:themeColor="text1"/>
                <w:lang w:val="uk-UA"/>
              </w:rPr>
              <w:t>12</w:t>
            </w: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4</w:t>
            </w:r>
          </w:p>
        </w:tc>
        <w:tc>
          <w:tcPr>
            <w:tcW w:w="1560" w:type="dxa"/>
            <w:vMerge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879ED" w:rsidRPr="007539A9" w:rsidRDefault="001879ED" w:rsidP="007D599C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Т5.1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Т5.2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ED" w:rsidRPr="007539A9" w:rsidRDefault="001879ED" w:rsidP="0008285A">
            <w:pPr>
              <w:jc w:val="center"/>
              <w:rPr>
                <w:color w:val="000000" w:themeColor="text1"/>
                <w:spacing w:val="-20"/>
                <w:lang w:val="uk-UA"/>
              </w:rPr>
            </w:pPr>
            <w:r w:rsidRPr="007539A9">
              <w:rPr>
                <w:color w:val="000000" w:themeColor="text1"/>
                <w:spacing w:val="-20"/>
                <w:lang w:val="uk-UA"/>
              </w:rPr>
              <w:t>Т5.3</w:t>
            </w:r>
          </w:p>
        </w:tc>
        <w:tc>
          <w:tcPr>
            <w:tcW w:w="1560" w:type="dxa"/>
            <w:vMerge w:val="restart"/>
          </w:tcPr>
          <w:p w:rsidR="001879ED" w:rsidRPr="007539A9" w:rsidRDefault="001879ED" w:rsidP="00825A8F">
            <w:pPr>
              <w:jc w:val="center"/>
              <w:rPr>
                <w:color w:val="000000" w:themeColor="text1"/>
                <w:lang w:val="uk-UA"/>
              </w:rPr>
            </w:pPr>
            <w:r w:rsidRPr="007539A9">
              <w:rPr>
                <w:color w:val="000000" w:themeColor="text1"/>
                <w:lang w:val="uk-UA"/>
              </w:rPr>
              <w:t>12</w:t>
            </w:r>
          </w:p>
        </w:tc>
      </w:tr>
      <w:tr w:rsidR="001879ED" w:rsidRPr="008749F5" w:rsidTr="001879ED">
        <w:trPr>
          <w:cantSplit/>
          <w:trHeight w:val="293"/>
        </w:trPr>
        <w:tc>
          <w:tcPr>
            <w:tcW w:w="2145" w:type="dxa"/>
            <w:tcBorders>
              <w:top w:val="single" w:sz="4" w:space="0" w:color="auto"/>
            </w:tcBorders>
          </w:tcPr>
          <w:p w:rsidR="001879ED" w:rsidRDefault="001879ED" w:rsidP="007D599C">
            <w:pPr>
              <w:jc w:val="center"/>
              <w:rPr>
                <w:color w:val="FF0000"/>
                <w:spacing w:val="-20"/>
                <w:lang w:val="uk-UA"/>
              </w:rPr>
            </w:pPr>
            <w:r>
              <w:rPr>
                <w:color w:val="FF0000"/>
                <w:spacing w:val="-20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79ED" w:rsidRDefault="001879ED" w:rsidP="00825A8F">
            <w:pPr>
              <w:jc w:val="center"/>
              <w:rPr>
                <w:color w:val="FF0000"/>
                <w:spacing w:val="-20"/>
                <w:lang w:val="uk-UA"/>
              </w:rPr>
            </w:pPr>
            <w:r>
              <w:rPr>
                <w:color w:val="FF0000"/>
                <w:spacing w:val="-20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79ED" w:rsidRDefault="001879ED" w:rsidP="0008285A">
            <w:pPr>
              <w:jc w:val="center"/>
              <w:rPr>
                <w:color w:val="FF0000"/>
                <w:spacing w:val="-20"/>
                <w:lang w:val="uk-UA"/>
              </w:rPr>
            </w:pPr>
            <w:r>
              <w:rPr>
                <w:color w:val="FF0000"/>
                <w:spacing w:val="-20"/>
                <w:lang w:val="uk-UA"/>
              </w:rPr>
              <w:t>4</w:t>
            </w:r>
          </w:p>
        </w:tc>
        <w:tc>
          <w:tcPr>
            <w:tcW w:w="1560" w:type="dxa"/>
            <w:vMerge/>
          </w:tcPr>
          <w:p w:rsidR="001879ED" w:rsidRDefault="001879ED" w:rsidP="00825A8F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7D599C" w:rsidRPr="0014412A" w:rsidRDefault="007D599C" w:rsidP="007D599C">
      <w:pPr>
        <w:ind w:firstLine="600"/>
        <w:rPr>
          <w:lang w:val="uk-UA"/>
        </w:rPr>
      </w:pPr>
      <w:r w:rsidRPr="0014412A">
        <w:rPr>
          <w:lang w:val="uk-UA"/>
        </w:rPr>
        <w:t>Т</w:t>
      </w:r>
      <w:r w:rsidR="001879ED">
        <w:rPr>
          <w:lang w:val="uk-UA"/>
        </w:rPr>
        <w:t>1.1, Т1.2 ... Т.</w:t>
      </w:r>
      <w:r w:rsidRPr="0014412A">
        <w:rPr>
          <w:lang w:val="uk-UA"/>
        </w:rPr>
        <w:t xml:space="preserve"> – теми змістових модулів</w:t>
      </w:r>
    </w:p>
    <w:p w:rsidR="007D599C" w:rsidRPr="0014412A" w:rsidRDefault="009943C4" w:rsidP="009943C4">
      <w:pPr>
        <w:pStyle w:val="7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Розподіл</w:t>
      </w:r>
      <w:r w:rsidR="007D599C" w:rsidRPr="0014412A">
        <w:rPr>
          <w:b/>
          <w:sz w:val="28"/>
          <w:szCs w:val="28"/>
          <w:lang w:val="uk-UA"/>
        </w:rPr>
        <w:t xml:space="preserve"> балів, які отримують студенти (для екзамену)</w:t>
      </w:r>
    </w:p>
    <w:tbl>
      <w:tblPr>
        <w:tblW w:w="4870" w:type="pct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340"/>
        <w:gridCol w:w="1136"/>
        <w:gridCol w:w="1415"/>
        <w:gridCol w:w="1394"/>
        <w:gridCol w:w="1612"/>
        <w:gridCol w:w="756"/>
      </w:tblGrid>
      <w:tr w:rsidR="007D599C" w:rsidRPr="0014412A" w:rsidTr="00F2468F">
        <w:trPr>
          <w:cantSplit/>
        </w:trPr>
        <w:tc>
          <w:tcPr>
            <w:tcW w:w="3735" w:type="pct"/>
            <w:gridSpan w:val="5"/>
            <w:tcMar>
              <w:left w:w="57" w:type="dxa"/>
              <w:right w:w="57" w:type="dxa"/>
            </w:tcMar>
            <w:vAlign w:val="center"/>
          </w:tcPr>
          <w:p w:rsidR="007D599C" w:rsidRPr="0014412A" w:rsidRDefault="007D599C" w:rsidP="00825A8F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:rsidR="007D599C" w:rsidRPr="0014412A" w:rsidRDefault="007D599C" w:rsidP="00825A8F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Підсумковий тест (екзамен)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  <w:vAlign w:val="center"/>
          </w:tcPr>
          <w:p w:rsidR="007D599C" w:rsidRPr="0014412A" w:rsidRDefault="007D599C" w:rsidP="00825A8F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Сума</w:t>
            </w:r>
          </w:p>
        </w:tc>
      </w:tr>
      <w:tr w:rsidR="009943C4" w:rsidRPr="0014412A" w:rsidTr="00F2468F">
        <w:trPr>
          <w:cantSplit/>
        </w:trPr>
        <w:tc>
          <w:tcPr>
            <w:tcW w:w="3735" w:type="pct"/>
            <w:gridSpan w:val="5"/>
            <w:tcMar>
              <w:left w:w="57" w:type="dxa"/>
              <w:right w:w="57" w:type="dxa"/>
            </w:tcMar>
            <w:vAlign w:val="center"/>
          </w:tcPr>
          <w:p w:rsidR="009943C4" w:rsidRPr="0014412A" w:rsidRDefault="008749F5" w:rsidP="009943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змістовного модуля</w:t>
            </w:r>
          </w:p>
        </w:tc>
        <w:tc>
          <w:tcPr>
            <w:tcW w:w="86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943C4" w:rsidRPr="0014412A" w:rsidRDefault="00F2628E" w:rsidP="00825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0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943C4" w:rsidRPr="0014412A" w:rsidRDefault="009943C4" w:rsidP="00825A8F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100</w:t>
            </w:r>
          </w:p>
        </w:tc>
      </w:tr>
      <w:tr w:rsidR="00F2468F" w:rsidRPr="0014412A" w:rsidTr="00F2468F">
        <w:trPr>
          <w:cantSplit/>
        </w:trPr>
        <w:tc>
          <w:tcPr>
            <w:tcW w:w="911" w:type="pct"/>
            <w:tcMar>
              <w:left w:w="57" w:type="dxa"/>
              <w:right w:w="57" w:type="dxa"/>
            </w:tcMar>
          </w:tcPr>
          <w:p w:rsidR="00F2468F" w:rsidRPr="0014412A" w:rsidRDefault="00F2468F" w:rsidP="00994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F2468F" w:rsidRPr="0014412A" w:rsidRDefault="00F2468F" w:rsidP="00994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468F" w:rsidRPr="0014412A" w:rsidRDefault="00F2468F" w:rsidP="00F2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F2468F" w:rsidRPr="0014412A" w:rsidRDefault="00F2468F" w:rsidP="00994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2468F" w:rsidRPr="0014412A" w:rsidRDefault="00F2468F" w:rsidP="00994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61" w:type="pct"/>
            <w:vMerge/>
            <w:tcMar>
              <w:left w:w="57" w:type="dxa"/>
              <w:right w:w="57" w:type="dxa"/>
            </w:tcMar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</w:p>
        </w:tc>
        <w:tc>
          <w:tcPr>
            <w:tcW w:w="404" w:type="pct"/>
            <w:vMerge/>
            <w:tcMar>
              <w:left w:w="57" w:type="dxa"/>
              <w:right w:w="57" w:type="dxa"/>
            </w:tcMar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</w:p>
        </w:tc>
      </w:tr>
      <w:tr w:rsidR="00F2468F" w:rsidRPr="0014412A" w:rsidTr="00F2468F">
        <w:trPr>
          <w:cantSplit/>
        </w:trPr>
        <w:tc>
          <w:tcPr>
            <w:tcW w:w="911" w:type="pct"/>
            <w:tcMar>
              <w:left w:w="57" w:type="dxa"/>
              <w:right w:w="57" w:type="dxa"/>
            </w:tcMar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468F" w:rsidRPr="0014412A" w:rsidRDefault="00F2468F" w:rsidP="00F246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61" w:type="pct"/>
            <w:vMerge/>
            <w:tcMar>
              <w:left w:w="57" w:type="dxa"/>
              <w:right w:w="57" w:type="dxa"/>
            </w:tcMar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</w:p>
        </w:tc>
        <w:tc>
          <w:tcPr>
            <w:tcW w:w="404" w:type="pct"/>
            <w:vMerge/>
            <w:tcMar>
              <w:left w:w="57" w:type="dxa"/>
              <w:right w:w="57" w:type="dxa"/>
            </w:tcMar>
          </w:tcPr>
          <w:p w:rsidR="00F2468F" w:rsidRPr="0014412A" w:rsidRDefault="00F2468F" w:rsidP="00825A8F">
            <w:pPr>
              <w:jc w:val="center"/>
              <w:rPr>
                <w:lang w:val="uk-UA"/>
              </w:rPr>
            </w:pPr>
          </w:p>
        </w:tc>
      </w:tr>
    </w:tbl>
    <w:p w:rsidR="007D599C" w:rsidRPr="0014412A" w:rsidRDefault="007D599C" w:rsidP="007D599C">
      <w:pPr>
        <w:ind w:firstLine="600"/>
        <w:jc w:val="center"/>
        <w:rPr>
          <w:i/>
          <w:lang w:val="uk-UA"/>
        </w:rPr>
      </w:pPr>
    </w:p>
    <w:p w:rsidR="007D599C" w:rsidRPr="0014412A" w:rsidRDefault="007D599C" w:rsidP="009943C4">
      <w:pPr>
        <w:pStyle w:val="a4"/>
        <w:spacing w:after="0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14412A">
        <w:rPr>
          <w:b/>
          <w:bCs/>
          <w:sz w:val="28"/>
          <w:szCs w:val="28"/>
          <w:lang w:val="uk-UA"/>
        </w:rPr>
        <w:t>Оцінювання знань студента здійснюється за 100-бальною шкалою (для екзаменів і заліків).</w:t>
      </w:r>
    </w:p>
    <w:p w:rsidR="009943C4" w:rsidRPr="0014412A" w:rsidRDefault="009943C4" w:rsidP="0070421F">
      <w:pPr>
        <w:jc w:val="center"/>
        <w:rPr>
          <w:b/>
          <w:sz w:val="28"/>
          <w:szCs w:val="28"/>
          <w:lang w:val="uk-UA"/>
        </w:rPr>
      </w:pPr>
    </w:p>
    <w:p w:rsidR="007A4421" w:rsidRPr="0014412A" w:rsidRDefault="004429F8" w:rsidP="0070421F">
      <w:pPr>
        <w:jc w:val="center"/>
        <w:rPr>
          <w:lang w:val="uk-UA"/>
        </w:rPr>
      </w:pPr>
      <w:r w:rsidRPr="0014412A">
        <w:rPr>
          <w:b/>
          <w:sz w:val="28"/>
          <w:szCs w:val="28"/>
          <w:lang w:val="uk-UA"/>
        </w:rPr>
        <w:t xml:space="preserve">12.2. Нарахування балів під час поточного </w:t>
      </w:r>
      <w:r w:rsidR="0070421F" w:rsidRPr="0014412A">
        <w:rPr>
          <w:b/>
          <w:sz w:val="28"/>
          <w:szCs w:val="28"/>
          <w:lang w:val="uk-UA"/>
        </w:rPr>
        <w:t xml:space="preserve">контролю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9"/>
        <w:gridCol w:w="4327"/>
      </w:tblGrid>
      <w:tr w:rsidR="00C52CBC" w:rsidRPr="0014412A" w:rsidTr="009943C4">
        <w:tc>
          <w:tcPr>
            <w:tcW w:w="5279" w:type="dxa"/>
          </w:tcPr>
          <w:p w:rsidR="00C52CBC" w:rsidRPr="0014412A" w:rsidRDefault="00C52CBC" w:rsidP="00607B5C">
            <w:pPr>
              <w:jc w:val="center"/>
              <w:rPr>
                <w:b/>
                <w:lang w:val="uk-UA"/>
              </w:rPr>
            </w:pPr>
            <w:r w:rsidRPr="0014412A">
              <w:rPr>
                <w:b/>
                <w:lang w:val="uk-UA"/>
              </w:rPr>
              <w:t>Форма поточного контролю</w:t>
            </w:r>
          </w:p>
        </w:tc>
        <w:tc>
          <w:tcPr>
            <w:tcW w:w="4327" w:type="dxa"/>
          </w:tcPr>
          <w:p w:rsidR="00C52CBC" w:rsidRPr="0014412A" w:rsidRDefault="00C52CBC" w:rsidP="00607B5C">
            <w:pPr>
              <w:jc w:val="center"/>
              <w:rPr>
                <w:b/>
                <w:lang w:val="uk-UA"/>
              </w:rPr>
            </w:pPr>
            <w:r w:rsidRPr="0014412A">
              <w:rPr>
                <w:b/>
                <w:lang w:val="uk-UA"/>
              </w:rPr>
              <w:t>Максимальна сума балів за одну тему</w:t>
            </w:r>
          </w:p>
        </w:tc>
      </w:tr>
      <w:tr w:rsidR="00C52CBC" w:rsidRPr="0014412A" w:rsidTr="009943C4">
        <w:tc>
          <w:tcPr>
            <w:tcW w:w="5279" w:type="dxa"/>
          </w:tcPr>
          <w:p w:rsidR="00C52CBC" w:rsidRPr="0014412A" w:rsidRDefault="00C52CBC" w:rsidP="00C52CBC">
            <w:pPr>
              <w:rPr>
                <w:lang w:val="uk-UA"/>
              </w:rPr>
            </w:pPr>
            <w:r w:rsidRPr="0014412A">
              <w:rPr>
                <w:lang w:val="uk-UA"/>
              </w:rPr>
              <w:t>Активність та виконання завдань на практичному занятті</w:t>
            </w:r>
          </w:p>
        </w:tc>
        <w:tc>
          <w:tcPr>
            <w:tcW w:w="4327" w:type="dxa"/>
          </w:tcPr>
          <w:p w:rsidR="00C52CBC" w:rsidRPr="0014412A" w:rsidRDefault="00C52CBC" w:rsidP="00607B5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1,5</w:t>
            </w:r>
          </w:p>
        </w:tc>
      </w:tr>
      <w:tr w:rsidR="00C52CBC" w:rsidRPr="0014412A" w:rsidTr="009943C4">
        <w:tc>
          <w:tcPr>
            <w:tcW w:w="5279" w:type="dxa"/>
          </w:tcPr>
          <w:p w:rsidR="00C52CBC" w:rsidRPr="0014412A" w:rsidRDefault="00C52CBC" w:rsidP="007F573F">
            <w:pPr>
              <w:rPr>
                <w:lang w:val="uk-UA"/>
              </w:rPr>
            </w:pPr>
            <w:r w:rsidRPr="0014412A">
              <w:rPr>
                <w:lang w:val="uk-UA"/>
              </w:rPr>
              <w:t>Виконання самостійної роботи</w:t>
            </w:r>
          </w:p>
        </w:tc>
        <w:tc>
          <w:tcPr>
            <w:tcW w:w="4327" w:type="dxa"/>
          </w:tcPr>
          <w:p w:rsidR="00C52CBC" w:rsidRPr="0014412A" w:rsidRDefault="00C52CBC" w:rsidP="00607B5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1,5</w:t>
            </w:r>
          </w:p>
        </w:tc>
      </w:tr>
      <w:tr w:rsidR="00C52CBC" w:rsidRPr="0014412A" w:rsidTr="009943C4">
        <w:tc>
          <w:tcPr>
            <w:tcW w:w="5279" w:type="dxa"/>
          </w:tcPr>
          <w:p w:rsidR="00C52CBC" w:rsidRPr="0014412A" w:rsidRDefault="00C52CBC" w:rsidP="007F573F">
            <w:pPr>
              <w:rPr>
                <w:lang w:val="uk-UA"/>
              </w:rPr>
            </w:pPr>
            <w:r w:rsidRPr="0014412A">
              <w:rPr>
                <w:lang w:val="uk-UA"/>
              </w:rPr>
              <w:t>Виконання наукової роботи</w:t>
            </w:r>
          </w:p>
        </w:tc>
        <w:tc>
          <w:tcPr>
            <w:tcW w:w="4327" w:type="dxa"/>
          </w:tcPr>
          <w:p w:rsidR="00C52CBC" w:rsidRPr="0014412A" w:rsidRDefault="00BE1AD8" w:rsidP="00607B5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12</w:t>
            </w:r>
          </w:p>
        </w:tc>
      </w:tr>
    </w:tbl>
    <w:p w:rsidR="005D2E97" w:rsidRPr="0014412A" w:rsidRDefault="005D2E97" w:rsidP="0070421F">
      <w:pPr>
        <w:jc w:val="center"/>
        <w:rPr>
          <w:b/>
          <w:lang w:val="uk-UA"/>
        </w:rPr>
      </w:pPr>
    </w:p>
    <w:p w:rsidR="0070421F" w:rsidRPr="0014412A" w:rsidRDefault="00C52CBC" w:rsidP="0070421F">
      <w:pPr>
        <w:jc w:val="center"/>
      </w:pPr>
      <w:r w:rsidRPr="0014412A">
        <w:rPr>
          <w:b/>
          <w:lang w:val="uk-UA"/>
        </w:rPr>
        <w:t>Нарахування балів за наукову роботу</w:t>
      </w:r>
      <w:r w:rsidR="0070421F" w:rsidRPr="0014412A">
        <w:rPr>
          <w:b/>
          <w:lang w:val="uk-UA"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66"/>
        <w:gridCol w:w="2355"/>
        <w:gridCol w:w="1985"/>
      </w:tblGrid>
      <w:tr w:rsidR="0070421F" w:rsidRPr="0014412A" w:rsidTr="009943C4">
        <w:tc>
          <w:tcPr>
            <w:tcW w:w="5266" w:type="dxa"/>
          </w:tcPr>
          <w:p w:rsidR="0070421F" w:rsidRPr="0014412A" w:rsidRDefault="0070421F" w:rsidP="00607B5C">
            <w:pPr>
              <w:jc w:val="center"/>
              <w:rPr>
                <w:b/>
                <w:lang w:val="uk-UA"/>
              </w:rPr>
            </w:pPr>
            <w:r w:rsidRPr="0014412A">
              <w:rPr>
                <w:b/>
                <w:lang w:val="uk-UA"/>
              </w:rPr>
              <w:t>Зміст роботи</w:t>
            </w:r>
          </w:p>
        </w:tc>
        <w:tc>
          <w:tcPr>
            <w:tcW w:w="2355" w:type="dxa"/>
          </w:tcPr>
          <w:p w:rsidR="0070421F" w:rsidRPr="0014412A" w:rsidRDefault="0070421F" w:rsidP="00607B5C">
            <w:pPr>
              <w:jc w:val="center"/>
              <w:rPr>
                <w:b/>
                <w:lang w:val="uk-UA"/>
              </w:rPr>
            </w:pPr>
            <w:r w:rsidRPr="0014412A">
              <w:rPr>
                <w:b/>
                <w:lang w:val="uk-UA"/>
              </w:rPr>
              <w:t>Бали за зміст</w:t>
            </w:r>
          </w:p>
        </w:tc>
        <w:tc>
          <w:tcPr>
            <w:tcW w:w="1985" w:type="dxa"/>
          </w:tcPr>
          <w:p w:rsidR="0070421F" w:rsidRPr="0014412A" w:rsidRDefault="0070421F" w:rsidP="00607B5C">
            <w:pPr>
              <w:jc w:val="center"/>
              <w:rPr>
                <w:b/>
                <w:lang w:val="uk-UA"/>
              </w:rPr>
            </w:pPr>
            <w:r w:rsidRPr="0014412A">
              <w:rPr>
                <w:b/>
                <w:lang w:val="uk-UA"/>
              </w:rPr>
              <w:t>Максимальна кількість балів</w:t>
            </w:r>
          </w:p>
        </w:tc>
      </w:tr>
      <w:tr w:rsidR="0070421F" w:rsidRPr="0014412A" w:rsidTr="009943C4">
        <w:tc>
          <w:tcPr>
            <w:tcW w:w="5266" w:type="dxa"/>
          </w:tcPr>
          <w:p w:rsidR="0070421F" w:rsidRPr="0014412A" w:rsidRDefault="00C52CBC" w:rsidP="00C52CBC">
            <w:pPr>
              <w:rPr>
                <w:lang w:val="uk-UA"/>
              </w:rPr>
            </w:pPr>
            <w:r w:rsidRPr="0014412A">
              <w:rPr>
                <w:spacing w:val="-6"/>
                <w:lang w:val="uk-UA"/>
              </w:rPr>
              <w:t>Підготовка доповіді за обраною темою, в</w:t>
            </w:r>
            <w:r w:rsidR="0070421F" w:rsidRPr="0014412A">
              <w:rPr>
                <w:spacing w:val="-6"/>
                <w:lang w:val="uk-UA"/>
              </w:rPr>
              <w:t>иступ з доповіддю за темою дисципліни на конференції</w:t>
            </w:r>
          </w:p>
        </w:tc>
        <w:tc>
          <w:tcPr>
            <w:tcW w:w="2355" w:type="dxa"/>
          </w:tcPr>
          <w:p w:rsidR="0070421F" w:rsidRPr="0014412A" w:rsidRDefault="00C52CBC" w:rsidP="00607B5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1-12</w:t>
            </w:r>
          </w:p>
        </w:tc>
        <w:tc>
          <w:tcPr>
            <w:tcW w:w="1985" w:type="dxa"/>
          </w:tcPr>
          <w:p w:rsidR="0070421F" w:rsidRPr="0014412A" w:rsidRDefault="00C52CBC" w:rsidP="00607B5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12</w:t>
            </w:r>
          </w:p>
        </w:tc>
      </w:tr>
      <w:tr w:rsidR="0070421F" w:rsidRPr="0014412A" w:rsidTr="009943C4">
        <w:tc>
          <w:tcPr>
            <w:tcW w:w="5266" w:type="dxa"/>
          </w:tcPr>
          <w:p w:rsidR="0070421F" w:rsidRPr="0014412A" w:rsidRDefault="0070421F" w:rsidP="007F573F">
            <w:pPr>
              <w:rPr>
                <w:lang w:val="uk-UA"/>
              </w:rPr>
            </w:pPr>
            <w:r w:rsidRPr="0014412A">
              <w:rPr>
                <w:spacing w:val="-6"/>
                <w:lang w:val="uk-UA"/>
              </w:rPr>
              <w:t>Підготовка за темою дисципліни статті, роботи на конкурс</w:t>
            </w:r>
          </w:p>
        </w:tc>
        <w:tc>
          <w:tcPr>
            <w:tcW w:w="2355" w:type="dxa"/>
          </w:tcPr>
          <w:p w:rsidR="0070421F" w:rsidRPr="0014412A" w:rsidRDefault="00C52CBC" w:rsidP="00607B5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12</w:t>
            </w:r>
          </w:p>
        </w:tc>
        <w:tc>
          <w:tcPr>
            <w:tcW w:w="1985" w:type="dxa"/>
          </w:tcPr>
          <w:p w:rsidR="0070421F" w:rsidRPr="0014412A" w:rsidRDefault="00C52CBC" w:rsidP="00607B5C">
            <w:pPr>
              <w:jc w:val="center"/>
              <w:rPr>
                <w:lang w:val="uk-UA"/>
              </w:rPr>
            </w:pPr>
            <w:r w:rsidRPr="0014412A">
              <w:rPr>
                <w:lang w:val="uk-UA"/>
              </w:rPr>
              <w:t>12</w:t>
            </w:r>
          </w:p>
        </w:tc>
      </w:tr>
    </w:tbl>
    <w:p w:rsidR="00F33095" w:rsidRPr="0014412A" w:rsidRDefault="00F33095" w:rsidP="00F510B6">
      <w:pPr>
        <w:ind w:firstLine="600"/>
        <w:jc w:val="center"/>
        <w:rPr>
          <w:b/>
          <w:sz w:val="28"/>
          <w:szCs w:val="28"/>
          <w:lang w:val="uk-UA"/>
        </w:rPr>
      </w:pPr>
    </w:p>
    <w:p w:rsidR="008D73B9" w:rsidRPr="0014412A" w:rsidRDefault="008D73B9" w:rsidP="008D73B9">
      <w:pPr>
        <w:ind w:firstLine="708"/>
        <w:jc w:val="both"/>
        <w:rPr>
          <w:bCs/>
          <w:lang w:val="uk-UA"/>
        </w:rPr>
      </w:pPr>
      <w:r w:rsidRPr="0014412A">
        <w:rPr>
          <w:bCs/>
          <w:lang w:val="uk-UA"/>
        </w:rPr>
        <w:t>Оцінювання студента відбувається згідно положення «Про екзамени та заліки у НУБіП України» від 27.02.2019 р. протокол №7.</w:t>
      </w:r>
    </w:p>
    <w:p w:rsidR="008D73B9" w:rsidRPr="0014412A" w:rsidRDefault="008D73B9" w:rsidP="008D73B9">
      <w:pPr>
        <w:ind w:firstLine="708"/>
        <w:jc w:val="both"/>
        <w:rPr>
          <w:bCs/>
          <w:lang w:val="uk-UA"/>
        </w:rPr>
      </w:pPr>
    </w:p>
    <w:tbl>
      <w:tblPr>
        <w:tblW w:w="9221" w:type="dxa"/>
        <w:jc w:val="center"/>
        <w:tblCellMar>
          <w:top w:w="14" w:type="dxa"/>
          <w:left w:w="562" w:type="dxa"/>
          <w:right w:w="115" w:type="dxa"/>
        </w:tblCellMar>
        <w:tblLook w:val="04A0" w:firstRow="1" w:lastRow="0" w:firstColumn="1" w:lastColumn="0" w:noHBand="0" w:noVBand="1"/>
      </w:tblPr>
      <w:tblGrid>
        <w:gridCol w:w="3268"/>
        <w:gridCol w:w="5953"/>
      </w:tblGrid>
      <w:tr w:rsidR="008D73B9" w:rsidRPr="0014412A" w:rsidTr="008D73B9">
        <w:trPr>
          <w:trHeight w:val="977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 xml:space="preserve">національна </w:t>
            </w:r>
          </w:p>
          <w:p w:rsidR="008D73B9" w:rsidRPr="0014412A" w:rsidRDefault="008D73B9" w:rsidP="00A360EF">
            <w:pPr>
              <w:spacing w:line="254" w:lineRule="auto"/>
              <w:ind w:right="240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3B9" w:rsidRPr="0014412A" w:rsidRDefault="008D73B9" w:rsidP="00A360EF">
            <w:pPr>
              <w:spacing w:line="254" w:lineRule="auto"/>
              <w:ind w:left="2115" w:right="81" w:hanging="1738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 xml:space="preserve">Рейтинг здобувача вищої освіти,  бали </w:t>
            </w:r>
          </w:p>
        </w:tc>
      </w:tr>
      <w:tr w:rsidR="008D73B9" w:rsidRPr="0014412A" w:rsidTr="008D73B9">
        <w:trPr>
          <w:trHeight w:val="49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9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>Відмінно</w:t>
            </w:r>
            <w:r w:rsidRPr="0014412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8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 xml:space="preserve">90-100 </w:t>
            </w:r>
          </w:p>
        </w:tc>
      </w:tr>
      <w:tr w:rsidR="008D73B9" w:rsidRPr="0014412A" w:rsidTr="008D73B9">
        <w:trPr>
          <w:trHeight w:val="494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8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>Добре</w:t>
            </w:r>
            <w:r w:rsidRPr="0014412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5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 xml:space="preserve">74-89 </w:t>
            </w:r>
          </w:p>
        </w:tc>
      </w:tr>
      <w:tr w:rsidR="008D73B9" w:rsidRPr="0014412A" w:rsidTr="008D73B9">
        <w:trPr>
          <w:trHeight w:val="49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7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>Задовільно</w:t>
            </w:r>
            <w:r w:rsidRPr="0014412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5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 xml:space="preserve">60-73 </w:t>
            </w:r>
          </w:p>
        </w:tc>
      </w:tr>
      <w:tr w:rsidR="008D73B9" w:rsidRPr="0014412A" w:rsidTr="008D73B9">
        <w:trPr>
          <w:trHeight w:val="494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7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>Незадовільно</w:t>
            </w:r>
            <w:r w:rsidRPr="0014412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B9" w:rsidRPr="0014412A" w:rsidRDefault="008D73B9" w:rsidP="00A360EF">
            <w:pPr>
              <w:spacing w:line="254" w:lineRule="auto"/>
              <w:ind w:right="445"/>
              <w:jc w:val="center"/>
              <w:rPr>
                <w:color w:val="000000"/>
                <w:lang w:val="uk-UA"/>
              </w:rPr>
            </w:pPr>
            <w:r w:rsidRPr="0014412A">
              <w:rPr>
                <w:b/>
                <w:color w:val="000000"/>
                <w:lang w:val="uk-UA"/>
              </w:rPr>
              <w:t xml:space="preserve">0-59 </w:t>
            </w:r>
          </w:p>
        </w:tc>
      </w:tr>
    </w:tbl>
    <w:p w:rsidR="0008285A" w:rsidRDefault="0008285A" w:rsidP="008D73B9">
      <w:pPr>
        <w:pStyle w:val="a4"/>
        <w:spacing w:before="120"/>
        <w:ind w:left="0" w:firstLine="539"/>
        <w:jc w:val="both"/>
        <w:rPr>
          <w:b/>
          <w:lang w:val="uk-UA"/>
        </w:rPr>
      </w:pPr>
    </w:p>
    <w:p w:rsidR="008D73B9" w:rsidRPr="0014412A" w:rsidRDefault="008D73B9" w:rsidP="008D73B9">
      <w:pPr>
        <w:pStyle w:val="a4"/>
        <w:spacing w:before="120"/>
        <w:ind w:left="0" w:firstLine="539"/>
        <w:jc w:val="both"/>
        <w:rPr>
          <w:lang w:val="uk-UA"/>
        </w:rPr>
      </w:pPr>
      <w:r w:rsidRPr="0014412A">
        <w:rPr>
          <w:b/>
          <w:lang w:val="uk-UA"/>
        </w:rPr>
        <w:lastRenderedPageBreak/>
        <w:t>Примітки.</w:t>
      </w:r>
      <w:r w:rsidRPr="0014412A">
        <w:rPr>
          <w:lang w:val="uk-UA"/>
        </w:rPr>
        <w:t xml:space="preserve"> 1. Відповідно до «Положення про кредитно-модульну систему навчання в НУБіП України», затвердженого ректором університету 03.04.2011 р., рейтинг студента з навчальної роботи </w:t>
      </w:r>
      <w:r w:rsidRPr="0014412A">
        <w:rPr>
          <w:b/>
          <w:lang w:val="uk-UA"/>
        </w:rPr>
        <w:t>R </w:t>
      </w:r>
      <w:r w:rsidRPr="0014412A">
        <w:rPr>
          <w:b/>
          <w:vertAlign w:val="subscript"/>
          <w:lang w:val="uk-UA"/>
        </w:rPr>
        <w:t>НР</w:t>
      </w:r>
      <w:r w:rsidRPr="0014412A">
        <w:rPr>
          <w:lang w:val="uk-UA"/>
        </w:rPr>
        <w:t xml:space="preserve"> стосовно вивчення певної дисципліни визначається за формулою</w:t>
      </w:r>
    </w:p>
    <w:p w:rsidR="008D73B9" w:rsidRPr="00DA0D8B" w:rsidRDefault="00A25A1C" w:rsidP="008D73B9">
      <w:pPr>
        <w:spacing w:after="120"/>
        <w:ind w:firstLine="540"/>
        <w:jc w:val="center"/>
        <w:rPr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нр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0,7∙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дис</m:t>
                  </m:r>
                </m:sub>
              </m:sSub>
            </m:den>
          </m:f>
          <m:r>
            <w:rPr>
              <w:rFonts w:ascii="Cambria Math" w:hAnsi="Cambria Math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др</m:t>
              </m:r>
            </m:sub>
          </m:sSub>
          <m:r>
            <w:rPr>
              <w:rFonts w:ascii="Cambria Math" w:hAnsi="Cambria Math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штр</m:t>
              </m:r>
            </m:sub>
          </m:sSub>
          <m:r>
            <w:rPr>
              <w:rFonts w:ascii="Cambria Math" w:hAnsi="Cambria Math"/>
              <w:lang w:val="uk-UA"/>
            </w:rPr>
            <m:t xml:space="preserve">  ,</m:t>
          </m:r>
        </m:oMath>
      </m:oMathPara>
    </w:p>
    <w:p w:rsidR="008D73B9" w:rsidRPr="0014412A" w:rsidRDefault="008D73B9" w:rsidP="008D73B9">
      <w:pPr>
        <w:spacing w:after="120"/>
        <w:ind w:firstLine="283"/>
        <w:jc w:val="both"/>
        <w:rPr>
          <w:lang w:val="uk-UA"/>
        </w:rPr>
      </w:pPr>
      <w:r w:rsidRPr="0014412A">
        <w:rPr>
          <w:lang w:val="uk-UA"/>
        </w:rPr>
        <w:t xml:space="preserve">де </w:t>
      </w:r>
      <w:r w:rsidRPr="0014412A">
        <w:rPr>
          <w:b/>
          <w:lang w:val="uk-UA"/>
        </w:rPr>
        <w:t>R</w:t>
      </w:r>
      <w:r w:rsidRPr="0014412A">
        <w:rPr>
          <w:b/>
          <w:vertAlign w:val="superscript"/>
          <w:lang w:val="uk-UA"/>
        </w:rPr>
        <w:t>(1)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b/>
          <w:lang w:val="uk-UA"/>
        </w:rPr>
        <w:t>,  …  R</w:t>
      </w:r>
      <w:r w:rsidRPr="0014412A">
        <w:rPr>
          <w:b/>
          <w:vertAlign w:val="superscript"/>
          <w:lang w:val="uk-UA"/>
        </w:rPr>
        <w:t>(3)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lang w:val="uk-UA"/>
        </w:rPr>
        <w:t xml:space="preserve"> − рейтингові оцінки змістових модулів за 100-бальною шкалою;</w:t>
      </w:r>
    </w:p>
    <w:p w:rsidR="008D73B9" w:rsidRPr="0014412A" w:rsidRDefault="008D73B9" w:rsidP="008D73B9">
      <w:pPr>
        <w:spacing w:after="120"/>
        <w:ind w:firstLine="283"/>
        <w:jc w:val="both"/>
        <w:rPr>
          <w:lang w:val="uk-UA"/>
        </w:rPr>
      </w:pPr>
      <w:r w:rsidRPr="0014412A">
        <w:rPr>
          <w:lang w:val="uk-UA"/>
        </w:rPr>
        <w:t xml:space="preserve">     </w:t>
      </w:r>
      <w:r w:rsidRPr="0014412A">
        <w:rPr>
          <w:b/>
          <w:lang w:val="uk-UA"/>
        </w:rPr>
        <w:t>К</w:t>
      </w:r>
      <w:r w:rsidRPr="0014412A">
        <w:rPr>
          <w:b/>
          <w:vertAlign w:val="superscript"/>
          <w:lang w:val="uk-UA"/>
        </w:rPr>
        <w:t>(1)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b/>
          <w:lang w:val="uk-UA"/>
        </w:rPr>
        <w:t>, … К</w:t>
      </w:r>
      <w:r w:rsidRPr="0014412A">
        <w:rPr>
          <w:b/>
          <w:vertAlign w:val="superscript"/>
          <w:lang w:val="uk-UA"/>
        </w:rPr>
        <w:t>(3)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vertAlign w:val="subscript"/>
          <w:lang w:val="uk-UA"/>
        </w:rPr>
        <w:t xml:space="preserve"> </w:t>
      </w:r>
      <w:r w:rsidRPr="0014412A">
        <w:rPr>
          <w:lang w:val="uk-UA"/>
        </w:rPr>
        <w:t>− кількість кредитів ЕСТS, передбачених робочим навчальним планом для відповідного змістового модуля;</w:t>
      </w:r>
    </w:p>
    <w:p w:rsidR="008D73B9" w:rsidRPr="0014412A" w:rsidRDefault="008D73B9" w:rsidP="008D73B9">
      <w:pPr>
        <w:spacing w:after="120"/>
        <w:ind w:firstLine="283"/>
        <w:jc w:val="both"/>
        <w:rPr>
          <w:lang w:val="uk-UA"/>
        </w:rPr>
      </w:pPr>
      <w:r w:rsidRPr="0014412A">
        <w:rPr>
          <w:lang w:val="uk-UA"/>
        </w:rPr>
        <w:t xml:space="preserve">     </w:t>
      </w:r>
      <w:r w:rsidRPr="0014412A">
        <w:rPr>
          <w:b/>
          <w:lang w:val="uk-UA"/>
        </w:rPr>
        <w:t>К</w:t>
      </w:r>
      <w:r w:rsidRPr="0014412A">
        <w:rPr>
          <w:b/>
          <w:vertAlign w:val="subscript"/>
          <w:lang w:val="uk-UA"/>
        </w:rPr>
        <w:t xml:space="preserve">ДИС </w:t>
      </w:r>
      <w:r w:rsidRPr="0014412A">
        <w:rPr>
          <w:b/>
          <w:lang w:val="uk-UA"/>
        </w:rPr>
        <w:t>= К</w:t>
      </w:r>
      <w:r w:rsidRPr="0014412A">
        <w:rPr>
          <w:b/>
          <w:vertAlign w:val="superscript"/>
          <w:lang w:val="uk-UA"/>
        </w:rPr>
        <w:t>(1)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b/>
          <w:lang w:val="uk-UA"/>
        </w:rPr>
        <w:t xml:space="preserve"> + К</w:t>
      </w:r>
      <w:r w:rsidRPr="0014412A">
        <w:rPr>
          <w:b/>
          <w:vertAlign w:val="superscript"/>
          <w:lang w:val="uk-UA"/>
        </w:rPr>
        <w:t>(2)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vertAlign w:val="subscript"/>
          <w:lang w:val="uk-UA"/>
        </w:rPr>
        <w:t xml:space="preserve"> </w:t>
      </w:r>
      <w:r w:rsidRPr="0014412A">
        <w:rPr>
          <w:b/>
          <w:lang w:val="uk-UA"/>
        </w:rPr>
        <w:t>+ К</w:t>
      </w:r>
      <w:r w:rsidRPr="0014412A">
        <w:rPr>
          <w:b/>
          <w:vertAlign w:val="superscript"/>
          <w:lang w:val="uk-UA"/>
        </w:rPr>
        <w:t>(2)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vertAlign w:val="subscript"/>
          <w:lang w:val="uk-UA"/>
        </w:rPr>
        <w:t xml:space="preserve"> </w:t>
      </w:r>
      <w:r w:rsidRPr="0014412A">
        <w:rPr>
          <w:lang w:val="uk-UA"/>
        </w:rPr>
        <w:t>− кількість кредитів ЕСТS, передбачених робочим навчальним планом для дисципліни у поточному семестрі (</w:t>
      </w:r>
      <w:r w:rsidRPr="0014412A">
        <w:rPr>
          <w:b/>
          <w:lang w:val="uk-UA"/>
        </w:rPr>
        <w:t>К</w:t>
      </w:r>
      <w:r w:rsidRPr="0014412A">
        <w:rPr>
          <w:b/>
          <w:vertAlign w:val="subscript"/>
          <w:lang w:val="uk-UA"/>
        </w:rPr>
        <w:t>ДИС</w:t>
      </w:r>
      <w:r w:rsidRPr="0014412A">
        <w:rPr>
          <w:b/>
          <w:lang w:val="uk-UA"/>
        </w:rPr>
        <w:t>=2,5)</w:t>
      </w:r>
      <w:r w:rsidRPr="0014412A">
        <w:rPr>
          <w:lang w:val="uk-UA"/>
        </w:rPr>
        <w:t>;</w:t>
      </w:r>
    </w:p>
    <w:p w:rsidR="008D73B9" w:rsidRPr="0014412A" w:rsidRDefault="008D73B9" w:rsidP="008D73B9">
      <w:pPr>
        <w:spacing w:after="120"/>
        <w:ind w:firstLine="540"/>
        <w:jc w:val="both"/>
        <w:rPr>
          <w:rFonts w:ascii="Times New Roman CYR" w:hAnsi="Times New Roman CYR" w:cs="Times New Roman CYR"/>
          <w:bCs/>
          <w:iCs/>
          <w:lang w:val="uk-UA"/>
        </w:rPr>
      </w:pPr>
      <w:r w:rsidRPr="0014412A">
        <w:rPr>
          <w:rFonts w:ascii="Times New Roman CYR" w:hAnsi="Times New Roman CYR" w:cs="Times New Roman CYR"/>
          <w:b/>
          <w:bCs/>
          <w:lang w:val="uk-UA"/>
        </w:rPr>
        <w:t>R </w:t>
      </w:r>
      <w:r w:rsidRPr="0014412A">
        <w:rPr>
          <w:rFonts w:ascii="Times New Roman CYR" w:hAnsi="Times New Roman CYR" w:cs="Times New Roman CYR"/>
          <w:b/>
          <w:bCs/>
          <w:vertAlign w:val="subscript"/>
          <w:lang w:val="uk-UA"/>
        </w:rPr>
        <w:t>ДР</w:t>
      </w:r>
      <w:r w:rsidRPr="0014412A">
        <w:rPr>
          <w:rFonts w:ascii="Times New Roman CYR" w:hAnsi="Times New Roman CYR" w:cs="Times New Roman CYR"/>
          <w:bCs/>
          <w:iCs/>
          <w:lang w:val="uk-UA"/>
        </w:rPr>
        <w:t xml:space="preserve"> − рейтинг з додаткової роботи;</w:t>
      </w:r>
    </w:p>
    <w:p w:rsidR="008D73B9" w:rsidRPr="0014412A" w:rsidRDefault="008D73B9" w:rsidP="008D73B9">
      <w:pPr>
        <w:spacing w:after="120"/>
        <w:ind w:firstLine="540"/>
        <w:jc w:val="both"/>
        <w:rPr>
          <w:lang w:val="uk-UA"/>
        </w:rPr>
      </w:pPr>
      <w:r w:rsidRPr="0014412A">
        <w:rPr>
          <w:rFonts w:ascii="Times New Roman CYR" w:hAnsi="Times New Roman CYR" w:cs="Times New Roman CYR"/>
          <w:b/>
          <w:bCs/>
          <w:lang w:val="uk-UA"/>
        </w:rPr>
        <w:t>R </w:t>
      </w:r>
      <w:r w:rsidRPr="0014412A">
        <w:rPr>
          <w:rFonts w:ascii="Times New Roman CYR" w:hAnsi="Times New Roman CYR" w:cs="Times New Roman CYR"/>
          <w:b/>
          <w:bCs/>
          <w:vertAlign w:val="subscript"/>
          <w:lang w:val="uk-UA"/>
        </w:rPr>
        <w:t>ШТР</w:t>
      </w:r>
      <w:r w:rsidRPr="0014412A">
        <w:rPr>
          <w:rFonts w:ascii="Times New Roman CYR" w:hAnsi="Times New Roman CYR" w:cs="Times New Roman CYR"/>
          <w:bCs/>
          <w:lang w:val="uk-UA"/>
        </w:rPr>
        <w:t xml:space="preserve"> − р</w:t>
      </w:r>
      <w:r w:rsidRPr="0014412A">
        <w:rPr>
          <w:rFonts w:ascii="Times New Roman CYR" w:hAnsi="Times New Roman CYR" w:cs="Times New Roman CYR"/>
          <w:bCs/>
          <w:iCs/>
          <w:lang w:val="uk-UA"/>
        </w:rPr>
        <w:t>ейтинг штрафний</w:t>
      </w:r>
      <w:r w:rsidRPr="0014412A">
        <w:rPr>
          <w:rFonts w:ascii="Times New Roman CYR" w:hAnsi="Times New Roman CYR" w:cs="Times New Roman CYR"/>
          <w:bCs/>
          <w:lang w:val="uk-UA"/>
        </w:rPr>
        <w:t>.</w:t>
      </w:r>
    </w:p>
    <w:p w:rsidR="008D73B9" w:rsidRPr="0014412A" w:rsidRDefault="008D73B9" w:rsidP="008D73B9">
      <w:pPr>
        <w:spacing w:after="120"/>
        <w:ind w:firstLine="720"/>
        <w:jc w:val="both"/>
        <w:rPr>
          <w:lang w:val="uk-UA"/>
        </w:rPr>
      </w:pPr>
      <w:r w:rsidRPr="0014412A">
        <w:rPr>
          <w:rFonts w:ascii="Times New Roman CYR" w:hAnsi="Times New Roman CYR" w:cs="Times New Roman CYR"/>
          <w:bCs/>
          <w:iCs/>
          <w:lang w:val="uk-UA"/>
        </w:rPr>
        <w:t xml:space="preserve">Наведену формулу можна спростити, якщо прийняти </w:t>
      </w:r>
      <w:r w:rsidRPr="0014412A">
        <w:rPr>
          <w:b/>
          <w:lang w:val="uk-UA"/>
        </w:rPr>
        <w:t>К</w:t>
      </w:r>
      <w:r w:rsidRPr="0014412A">
        <w:rPr>
          <w:b/>
          <w:vertAlign w:val="superscript"/>
          <w:lang w:val="uk-UA"/>
        </w:rPr>
        <w:t>(1)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b/>
          <w:lang w:val="uk-UA"/>
        </w:rPr>
        <w:t xml:space="preserve"> = 0,6кр,  К</w:t>
      </w:r>
      <w:r w:rsidRPr="0014412A">
        <w:rPr>
          <w:b/>
          <w:vertAlign w:val="superscript"/>
          <w:lang w:val="uk-UA"/>
        </w:rPr>
        <w:t>(2)</w:t>
      </w:r>
      <w:r w:rsidRPr="0014412A">
        <w:rPr>
          <w:b/>
          <w:vertAlign w:val="subscript"/>
          <w:lang w:val="uk-UA"/>
        </w:rPr>
        <w:t xml:space="preserve">ЗМ </w:t>
      </w:r>
      <w:r w:rsidRPr="0014412A">
        <w:rPr>
          <w:b/>
          <w:lang w:val="uk-UA"/>
        </w:rPr>
        <w:t>=1,5кр,  К</w:t>
      </w:r>
      <w:r w:rsidRPr="0014412A">
        <w:rPr>
          <w:b/>
          <w:vertAlign w:val="superscript"/>
          <w:lang w:val="uk-UA"/>
        </w:rPr>
        <w:t>(3)</w:t>
      </w:r>
      <w:r w:rsidRPr="0014412A">
        <w:rPr>
          <w:b/>
          <w:vertAlign w:val="subscript"/>
          <w:lang w:val="uk-UA"/>
        </w:rPr>
        <w:t>ЗМ</w:t>
      </w:r>
      <w:r w:rsidRPr="0014412A">
        <w:rPr>
          <w:b/>
          <w:lang w:val="uk-UA"/>
        </w:rPr>
        <w:t xml:space="preserve">=0,4кр. </w:t>
      </w:r>
      <w:r w:rsidRPr="0014412A">
        <w:rPr>
          <w:lang w:val="uk-UA"/>
        </w:rPr>
        <w:t>Тоді вона буде мати вигляд</w:t>
      </w:r>
    </w:p>
    <w:p w:rsidR="008D73B9" w:rsidRPr="00DA0D8B" w:rsidRDefault="00A25A1C" w:rsidP="008D73B9">
      <w:pPr>
        <w:spacing w:after="120"/>
        <w:ind w:firstLine="540"/>
        <w:jc w:val="center"/>
        <w:rPr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нр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0,7∙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∙0,6+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∙1,5+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lang w:val="uk-UA"/>
                    </w:rPr>
                    <m:t>∙0,4</m:t>
                  </m:r>
                </m:e>
              </m:d>
            </m:num>
            <m:den>
              <m:r>
                <w:rPr>
                  <w:rFonts w:ascii="Cambria Math" w:hAnsi="Cambria Math"/>
                  <w:lang w:val="uk-UA"/>
                </w:rPr>
                <m:t>2,5</m:t>
              </m:r>
            </m:den>
          </m:f>
          <m:r>
            <w:rPr>
              <w:rFonts w:ascii="Cambria Math" w:hAnsi="Cambria Math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др</m:t>
              </m:r>
            </m:sub>
          </m:sSub>
          <m:r>
            <w:rPr>
              <w:rFonts w:ascii="Cambria Math" w:hAnsi="Cambria Math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штр</m:t>
              </m:r>
            </m:sub>
          </m:sSub>
          <m:r>
            <w:rPr>
              <w:rFonts w:ascii="Cambria Math" w:hAnsi="Cambria Math"/>
              <w:lang w:val="uk-UA"/>
            </w:rPr>
            <m:t xml:space="preserve">  ,</m:t>
          </m:r>
        </m:oMath>
      </m:oMathPara>
    </w:p>
    <w:p w:rsidR="008D73B9" w:rsidRPr="0014412A" w:rsidRDefault="008D73B9" w:rsidP="008D73B9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lang w:val="uk-UA"/>
        </w:rPr>
      </w:pPr>
      <w:r w:rsidRPr="0014412A">
        <w:rPr>
          <w:rFonts w:ascii="Times New Roman CYR" w:hAnsi="Times New Roman CYR" w:cs="Times New Roman CYR"/>
          <w:b/>
          <w:bCs/>
          <w:i/>
          <w:iCs/>
          <w:lang w:val="uk-UA"/>
        </w:rPr>
        <w:t>Рейтинг з додаткової роботи</w:t>
      </w:r>
      <w:r w:rsidRPr="0014412A">
        <w:rPr>
          <w:rFonts w:ascii="Times New Roman CYR" w:hAnsi="Times New Roman CYR" w:cs="Times New Roman CYR"/>
          <w:b/>
          <w:bCs/>
          <w:lang w:val="uk-UA"/>
        </w:rPr>
        <w:t xml:space="preserve"> R </w:t>
      </w:r>
      <w:r w:rsidRPr="0014412A">
        <w:rPr>
          <w:rFonts w:ascii="Times New Roman CYR" w:hAnsi="Times New Roman CYR" w:cs="Times New Roman CYR"/>
          <w:b/>
          <w:bCs/>
          <w:vertAlign w:val="subscript"/>
          <w:lang w:val="uk-UA"/>
        </w:rPr>
        <w:t>ДР</w:t>
      </w:r>
      <w:r w:rsidRPr="0014412A">
        <w:rPr>
          <w:rFonts w:ascii="Times New Roman CYR" w:hAnsi="Times New Roman CYR" w:cs="Times New Roman CYR"/>
          <w:lang w:val="uk-UA"/>
        </w:rPr>
        <w:t xml:space="preserve"> додається до </w:t>
      </w:r>
      <w:r w:rsidRPr="0014412A">
        <w:rPr>
          <w:rFonts w:ascii="Times New Roman CYR" w:hAnsi="Times New Roman CYR" w:cs="Times New Roman CYR"/>
          <w:b/>
          <w:bCs/>
          <w:lang w:val="uk-UA"/>
        </w:rPr>
        <w:t>R </w:t>
      </w:r>
      <w:r w:rsidRPr="0014412A">
        <w:rPr>
          <w:rFonts w:ascii="Times New Roman CYR" w:hAnsi="Times New Roman CYR" w:cs="Times New Roman CYR"/>
          <w:b/>
          <w:bCs/>
          <w:vertAlign w:val="subscript"/>
          <w:lang w:val="uk-UA"/>
        </w:rPr>
        <w:t>НР</w:t>
      </w:r>
      <w:r w:rsidRPr="0014412A">
        <w:rPr>
          <w:rFonts w:ascii="Times New Roman CYR" w:hAnsi="Times New Roman CYR" w:cs="Times New Roman CYR"/>
          <w:lang w:val="uk-UA"/>
        </w:rPr>
        <w:t xml:space="preserve"> і не може перевищувати 20 балів. Він визначається лектором і надається студентам рішенням кафедри</w:t>
      </w:r>
      <w:r w:rsidRPr="0014412A">
        <w:rPr>
          <w:rFonts w:ascii="Times New Roman CYR" w:hAnsi="Times New Roman CYR" w:cs="Times New Roman CYR"/>
          <w:b/>
          <w:i/>
          <w:lang w:val="uk-UA"/>
        </w:rPr>
        <w:t xml:space="preserve"> </w:t>
      </w:r>
      <w:r w:rsidRPr="0014412A">
        <w:rPr>
          <w:rFonts w:ascii="Times New Roman CYR" w:hAnsi="Times New Roman CYR" w:cs="Times New Roman CYR"/>
          <w:lang w:val="uk-UA"/>
        </w:rPr>
        <w:t xml:space="preserve">за виконання робіт, які не передбачені навчальним планом, але сприяють підвищенню рівня знань студентів з дисципліни. </w:t>
      </w:r>
    </w:p>
    <w:p w:rsidR="008D73B9" w:rsidRPr="0014412A" w:rsidRDefault="008D73B9" w:rsidP="008D73B9">
      <w:pPr>
        <w:widowControl w:val="0"/>
        <w:autoSpaceDE w:val="0"/>
        <w:autoSpaceDN w:val="0"/>
        <w:adjustRightInd w:val="0"/>
        <w:ind w:firstLine="601"/>
        <w:jc w:val="both"/>
        <w:rPr>
          <w:rFonts w:ascii="Times New Roman CYR" w:hAnsi="Times New Roman CYR" w:cs="Times New Roman CYR"/>
          <w:lang w:val="uk-UA"/>
        </w:rPr>
      </w:pPr>
      <w:r w:rsidRPr="0014412A">
        <w:rPr>
          <w:rFonts w:ascii="Times New Roman CYR" w:hAnsi="Times New Roman CYR" w:cs="Times New Roman CYR"/>
          <w:b/>
          <w:bCs/>
          <w:i/>
          <w:iCs/>
          <w:lang w:val="uk-UA"/>
        </w:rPr>
        <w:t>Рейтинг штрафний</w:t>
      </w:r>
      <w:r w:rsidRPr="0014412A">
        <w:rPr>
          <w:rFonts w:ascii="Times New Roman CYR" w:hAnsi="Times New Roman CYR" w:cs="Times New Roman CYR"/>
          <w:b/>
          <w:bCs/>
          <w:lang w:val="uk-UA"/>
        </w:rPr>
        <w:t xml:space="preserve"> R </w:t>
      </w:r>
      <w:r w:rsidRPr="0014412A">
        <w:rPr>
          <w:rFonts w:ascii="Times New Roman CYR" w:hAnsi="Times New Roman CYR" w:cs="Times New Roman CYR"/>
          <w:b/>
          <w:bCs/>
          <w:vertAlign w:val="subscript"/>
          <w:lang w:val="uk-UA"/>
        </w:rPr>
        <w:t>ШТР</w:t>
      </w:r>
      <w:r w:rsidRPr="0014412A">
        <w:rPr>
          <w:rFonts w:ascii="Times New Roman CYR" w:hAnsi="Times New Roman CYR" w:cs="Times New Roman CYR"/>
          <w:lang w:val="uk-UA"/>
        </w:rPr>
        <w:t xml:space="preserve"> не перевищує 5 балів і віднімається від</w:t>
      </w:r>
      <w:r w:rsidRPr="0014412A">
        <w:rPr>
          <w:rFonts w:ascii="Times New Roman CYR" w:hAnsi="Times New Roman CYR" w:cs="Times New Roman CYR"/>
          <w:b/>
          <w:bCs/>
          <w:lang w:val="uk-UA"/>
        </w:rPr>
        <w:t xml:space="preserve"> R </w:t>
      </w:r>
      <w:r w:rsidRPr="0014412A">
        <w:rPr>
          <w:rFonts w:ascii="Times New Roman CYR" w:hAnsi="Times New Roman CYR" w:cs="Times New Roman CYR"/>
          <w:b/>
          <w:bCs/>
          <w:vertAlign w:val="subscript"/>
          <w:lang w:val="uk-UA"/>
        </w:rPr>
        <w:t>НР</w:t>
      </w:r>
      <w:r w:rsidRPr="0014412A">
        <w:rPr>
          <w:rFonts w:ascii="Times New Roman CYR" w:hAnsi="Times New Roman CYR" w:cs="Times New Roman CYR"/>
          <w:lang w:val="uk-UA"/>
        </w:rPr>
        <w:t>. Він визначається лектором і вводиться рішенням кафедри для студентів, які матеріал змістового модуля засвоїли невчасно, не дотримувалися графіка роботи, пропускали заняття тощо.</w:t>
      </w:r>
    </w:p>
    <w:p w:rsidR="003E2976" w:rsidRPr="0014412A" w:rsidRDefault="003E2976" w:rsidP="008D73B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D73B9" w:rsidRDefault="008D73B9" w:rsidP="008D73B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13. Методичне забезпечення</w:t>
      </w:r>
    </w:p>
    <w:p w:rsidR="00B25A80" w:rsidRPr="0014412A" w:rsidRDefault="00B25A80" w:rsidP="008D73B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D73B9" w:rsidRPr="0014412A" w:rsidRDefault="008D73B9" w:rsidP="008D73B9">
      <w:pPr>
        <w:shd w:val="clear" w:color="auto" w:fill="FFFFFF"/>
        <w:ind w:firstLine="709"/>
        <w:jc w:val="both"/>
        <w:rPr>
          <w:lang w:val="uk-UA"/>
        </w:rPr>
      </w:pPr>
      <w:r w:rsidRPr="0014412A">
        <w:rPr>
          <w:lang w:val="uk-UA"/>
        </w:rPr>
        <w:t xml:space="preserve">1. Електронний навчальний курс на платформі </w:t>
      </w:r>
      <w:proofErr w:type="spellStart"/>
      <w:r w:rsidRPr="0014412A">
        <w:rPr>
          <w:lang w:val="uk-UA"/>
        </w:rPr>
        <w:t>Moodle</w:t>
      </w:r>
      <w:proofErr w:type="spellEnd"/>
      <w:r w:rsidRPr="0014412A">
        <w:rPr>
          <w:lang w:val="uk-UA"/>
        </w:rPr>
        <w:t xml:space="preserve"> вміщує повне методичне забезпечення включаючи: лекції, презентації до лекцій, методичні вказівки до виконання лабораторних робіт, глосарій термінів</w:t>
      </w:r>
      <w:r w:rsidR="008749F5">
        <w:rPr>
          <w:lang w:val="uk-UA"/>
        </w:rPr>
        <w:t>, перелік питань для самостійної роботи студента</w:t>
      </w:r>
      <w:r w:rsidRPr="0014412A">
        <w:rPr>
          <w:lang w:val="uk-UA"/>
        </w:rPr>
        <w:t xml:space="preserve"> тощо.</w:t>
      </w:r>
    </w:p>
    <w:p w:rsidR="008D73B9" w:rsidRDefault="008D73B9" w:rsidP="00F7088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25A80" w:rsidRPr="0014412A" w:rsidRDefault="00B25A80" w:rsidP="00F7088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31898" w:rsidRPr="0014412A" w:rsidRDefault="00F70882" w:rsidP="00F7088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14. РЕКОМЕНДОВАНА ЛІТЕРАТУРА</w:t>
      </w:r>
    </w:p>
    <w:p w:rsidR="005931E5" w:rsidRPr="0014412A" w:rsidRDefault="005931E5" w:rsidP="005931E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D16EF5" w:rsidRPr="0014412A" w:rsidRDefault="00D16EF5" w:rsidP="00D16EF5">
      <w:pPr>
        <w:keepNext/>
        <w:jc w:val="center"/>
        <w:outlineLvl w:val="1"/>
        <w:rPr>
          <w:b/>
          <w:bCs/>
          <w:sz w:val="28"/>
          <w:lang w:val="uk-UA"/>
        </w:rPr>
      </w:pPr>
      <w:r w:rsidRPr="0014412A">
        <w:rPr>
          <w:b/>
          <w:bCs/>
          <w:sz w:val="28"/>
          <w:lang w:val="uk-UA"/>
        </w:rPr>
        <w:t>Основна література</w:t>
      </w:r>
    </w:p>
    <w:p w:rsidR="00BE1AD8" w:rsidRPr="0014412A" w:rsidRDefault="00BE1AD8" w:rsidP="00224226">
      <w:pPr>
        <w:keepNext/>
        <w:spacing w:line="300" w:lineRule="auto"/>
        <w:jc w:val="center"/>
        <w:outlineLvl w:val="1"/>
        <w:rPr>
          <w:b/>
          <w:bCs/>
          <w:sz w:val="28"/>
        </w:rPr>
      </w:pPr>
    </w:p>
    <w:p w:rsidR="007539A9" w:rsidRPr="007539A9" w:rsidRDefault="007539A9" w:rsidP="00224226">
      <w:pPr>
        <w:pStyle w:val="a9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FF0000"/>
          <w:sz w:val="28"/>
          <w:szCs w:val="28"/>
          <w:lang w:val="en-US"/>
        </w:rPr>
      </w:pPr>
      <w:proofErr w:type="spellStart"/>
      <w:r w:rsidRPr="007539A9">
        <w:rPr>
          <w:sz w:val="28"/>
          <w:szCs w:val="28"/>
        </w:rPr>
        <w:t>Концепція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технічного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захисту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 в </w:t>
      </w:r>
      <w:proofErr w:type="spellStart"/>
      <w:r w:rsidRPr="007539A9">
        <w:rPr>
          <w:sz w:val="28"/>
          <w:szCs w:val="28"/>
        </w:rPr>
        <w:t>Україні</w:t>
      </w:r>
      <w:proofErr w:type="spellEnd"/>
      <w:r w:rsidRPr="007539A9">
        <w:rPr>
          <w:sz w:val="28"/>
          <w:szCs w:val="28"/>
        </w:rPr>
        <w:t>. Постано</w:t>
      </w:r>
      <w:r w:rsidRPr="007539A9">
        <w:rPr>
          <w:sz w:val="28"/>
          <w:szCs w:val="28"/>
        </w:rPr>
        <w:t xml:space="preserve">ва КМУ №1126 </w:t>
      </w:r>
      <w:proofErr w:type="spellStart"/>
      <w:r w:rsidRPr="007539A9">
        <w:rPr>
          <w:sz w:val="28"/>
          <w:szCs w:val="28"/>
        </w:rPr>
        <w:t>від</w:t>
      </w:r>
      <w:proofErr w:type="spellEnd"/>
      <w:r w:rsidRPr="007539A9">
        <w:rPr>
          <w:sz w:val="28"/>
          <w:szCs w:val="28"/>
        </w:rPr>
        <w:t xml:space="preserve"> 08.10.1997. </w:t>
      </w:r>
    </w:p>
    <w:p w:rsidR="007539A9" w:rsidRPr="007539A9" w:rsidRDefault="007539A9" w:rsidP="00224226">
      <w:pPr>
        <w:pStyle w:val="a9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FF0000"/>
          <w:sz w:val="28"/>
          <w:szCs w:val="28"/>
          <w:lang w:val="en-US"/>
        </w:rPr>
      </w:pPr>
      <w:r w:rsidRPr="007539A9">
        <w:rPr>
          <w:sz w:val="28"/>
          <w:szCs w:val="28"/>
        </w:rPr>
        <w:t xml:space="preserve">ДСТУ 3396.0-96.Захист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Технічний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захист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Основні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положення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Затверджено</w:t>
      </w:r>
      <w:proofErr w:type="spellEnd"/>
      <w:r w:rsidRPr="007539A9">
        <w:rPr>
          <w:sz w:val="28"/>
          <w:szCs w:val="28"/>
        </w:rPr>
        <w:t xml:space="preserve"> наказом </w:t>
      </w:r>
      <w:proofErr w:type="spellStart"/>
      <w:r w:rsidRPr="007539A9">
        <w:rPr>
          <w:sz w:val="28"/>
          <w:szCs w:val="28"/>
        </w:rPr>
        <w:t>Держстандарту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Ук</w:t>
      </w:r>
      <w:r w:rsidRPr="007539A9">
        <w:rPr>
          <w:sz w:val="28"/>
          <w:szCs w:val="28"/>
        </w:rPr>
        <w:t>раїни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від</w:t>
      </w:r>
      <w:proofErr w:type="spellEnd"/>
      <w:r w:rsidRPr="007539A9">
        <w:rPr>
          <w:sz w:val="28"/>
          <w:szCs w:val="28"/>
        </w:rPr>
        <w:t xml:space="preserve"> 11.10.96 р. № 423. </w:t>
      </w:r>
    </w:p>
    <w:p w:rsidR="007539A9" w:rsidRPr="007539A9" w:rsidRDefault="007539A9" w:rsidP="00224226">
      <w:pPr>
        <w:pStyle w:val="a9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FF0000"/>
          <w:sz w:val="28"/>
          <w:szCs w:val="28"/>
          <w:lang w:val="en-US"/>
        </w:rPr>
      </w:pPr>
      <w:r w:rsidRPr="007539A9">
        <w:rPr>
          <w:sz w:val="28"/>
          <w:szCs w:val="28"/>
        </w:rPr>
        <w:t xml:space="preserve">ДСТУ 3396.1-96. </w:t>
      </w:r>
      <w:proofErr w:type="spellStart"/>
      <w:r w:rsidRPr="007539A9">
        <w:rPr>
          <w:sz w:val="28"/>
          <w:szCs w:val="28"/>
        </w:rPr>
        <w:t>Захист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Технічний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захист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. </w:t>
      </w:r>
      <w:r w:rsidRPr="007539A9">
        <w:rPr>
          <w:sz w:val="28"/>
          <w:szCs w:val="28"/>
        </w:rPr>
        <w:lastRenderedPageBreak/>
        <w:t xml:space="preserve">Порядок </w:t>
      </w:r>
      <w:proofErr w:type="spellStart"/>
      <w:r w:rsidRPr="007539A9">
        <w:rPr>
          <w:sz w:val="28"/>
          <w:szCs w:val="28"/>
        </w:rPr>
        <w:t>проведення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робіт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Затверджено</w:t>
      </w:r>
      <w:proofErr w:type="spellEnd"/>
      <w:r w:rsidRPr="007539A9">
        <w:rPr>
          <w:sz w:val="28"/>
          <w:szCs w:val="28"/>
        </w:rPr>
        <w:t xml:space="preserve"> наказом </w:t>
      </w:r>
      <w:proofErr w:type="spellStart"/>
      <w:r w:rsidRPr="007539A9">
        <w:rPr>
          <w:sz w:val="28"/>
          <w:szCs w:val="28"/>
        </w:rPr>
        <w:t>Держстандарту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Укр</w:t>
      </w:r>
      <w:r w:rsidRPr="007539A9">
        <w:rPr>
          <w:sz w:val="28"/>
          <w:szCs w:val="28"/>
        </w:rPr>
        <w:t>аїни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від</w:t>
      </w:r>
      <w:proofErr w:type="spellEnd"/>
      <w:r w:rsidRPr="007539A9">
        <w:rPr>
          <w:sz w:val="28"/>
          <w:szCs w:val="28"/>
        </w:rPr>
        <w:t xml:space="preserve"> 19.12.96 р. № 511. </w:t>
      </w:r>
    </w:p>
    <w:p w:rsidR="007539A9" w:rsidRPr="007539A9" w:rsidRDefault="007539A9" w:rsidP="00224226">
      <w:pPr>
        <w:pStyle w:val="a9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FF0000"/>
          <w:sz w:val="28"/>
          <w:szCs w:val="28"/>
          <w:lang w:val="en-US"/>
        </w:rPr>
      </w:pPr>
      <w:r w:rsidRPr="007539A9">
        <w:rPr>
          <w:sz w:val="28"/>
          <w:szCs w:val="28"/>
        </w:rPr>
        <w:t xml:space="preserve">ДСТУ 3396.2-97. </w:t>
      </w:r>
      <w:proofErr w:type="spellStart"/>
      <w:r w:rsidRPr="007539A9">
        <w:rPr>
          <w:sz w:val="28"/>
          <w:szCs w:val="28"/>
        </w:rPr>
        <w:t>Захист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Технічний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захист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Терміни</w:t>
      </w:r>
      <w:proofErr w:type="spellEnd"/>
      <w:r w:rsidRPr="007539A9">
        <w:rPr>
          <w:sz w:val="28"/>
          <w:szCs w:val="28"/>
        </w:rPr>
        <w:t xml:space="preserve"> та </w:t>
      </w:r>
      <w:proofErr w:type="spellStart"/>
      <w:r w:rsidRPr="007539A9">
        <w:rPr>
          <w:sz w:val="28"/>
          <w:szCs w:val="28"/>
        </w:rPr>
        <w:t>визначення</w:t>
      </w:r>
      <w:proofErr w:type="spellEnd"/>
      <w:r w:rsidRPr="007539A9">
        <w:rPr>
          <w:sz w:val="28"/>
          <w:szCs w:val="28"/>
        </w:rPr>
        <w:t xml:space="preserve">. </w:t>
      </w:r>
      <w:proofErr w:type="spellStart"/>
      <w:r w:rsidRPr="007539A9">
        <w:rPr>
          <w:sz w:val="28"/>
          <w:szCs w:val="28"/>
        </w:rPr>
        <w:t>Затверджено</w:t>
      </w:r>
      <w:proofErr w:type="spellEnd"/>
      <w:r w:rsidRPr="007539A9">
        <w:rPr>
          <w:sz w:val="28"/>
          <w:szCs w:val="28"/>
        </w:rPr>
        <w:t xml:space="preserve"> наказом </w:t>
      </w:r>
      <w:proofErr w:type="spellStart"/>
      <w:r w:rsidRPr="007539A9">
        <w:rPr>
          <w:sz w:val="28"/>
          <w:szCs w:val="28"/>
        </w:rPr>
        <w:t>Держстандарту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Ук</w:t>
      </w:r>
      <w:r w:rsidRPr="007539A9">
        <w:rPr>
          <w:sz w:val="28"/>
          <w:szCs w:val="28"/>
        </w:rPr>
        <w:t>раїни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від</w:t>
      </w:r>
      <w:proofErr w:type="spellEnd"/>
      <w:r w:rsidRPr="007539A9">
        <w:rPr>
          <w:sz w:val="28"/>
          <w:szCs w:val="28"/>
        </w:rPr>
        <w:t xml:space="preserve"> 11.04.97 р. №200. </w:t>
      </w:r>
    </w:p>
    <w:p w:rsidR="007539A9" w:rsidRPr="007539A9" w:rsidRDefault="007539A9" w:rsidP="00224226">
      <w:pPr>
        <w:pStyle w:val="a9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FF0000"/>
          <w:sz w:val="28"/>
          <w:szCs w:val="28"/>
        </w:rPr>
      </w:pPr>
      <w:r w:rsidRPr="007539A9">
        <w:rPr>
          <w:sz w:val="28"/>
          <w:szCs w:val="28"/>
        </w:rPr>
        <w:t xml:space="preserve">НД ТЗІ 1.1-002-99.Загальні </w:t>
      </w:r>
      <w:proofErr w:type="spellStart"/>
      <w:r w:rsidRPr="007539A9">
        <w:rPr>
          <w:sz w:val="28"/>
          <w:szCs w:val="28"/>
        </w:rPr>
        <w:t>положення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щодо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захисту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 в </w:t>
      </w:r>
      <w:proofErr w:type="spellStart"/>
      <w:r w:rsidRPr="007539A9">
        <w:rPr>
          <w:sz w:val="28"/>
          <w:szCs w:val="28"/>
        </w:rPr>
        <w:t>комп’ютерних</w:t>
      </w:r>
      <w:proofErr w:type="spellEnd"/>
      <w:r w:rsidRPr="007539A9">
        <w:rPr>
          <w:sz w:val="28"/>
          <w:szCs w:val="28"/>
        </w:rPr>
        <w:t xml:space="preserve"> системах </w:t>
      </w:r>
      <w:proofErr w:type="spellStart"/>
      <w:r w:rsidRPr="007539A9">
        <w:rPr>
          <w:sz w:val="28"/>
          <w:szCs w:val="28"/>
        </w:rPr>
        <w:t>від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несанкціонованого</w:t>
      </w:r>
      <w:proofErr w:type="spellEnd"/>
      <w:r w:rsidRPr="007539A9">
        <w:rPr>
          <w:sz w:val="28"/>
          <w:szCs w:val="28"/>
        </w:rPr>
        <w:t xml:space="preserve"> доступу.</w:t>
      </w:r>
    </w:p>
    <w:p w:rsidR="00492835" w:rsidRPr="007539A9" w:rsidRDefault="007539A9" w:rsidP="00224226">
      <w:pPr>
        <w:pStyle w:val="a9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color w:val="FF0000"/>
          <w:sz w:val="28"/>
          <w:szCs w:val="28"/>
          <w:lang w:val="en-US"/>
        </w:rPr>
      </w:pPr>
      <w:r w:rsidRPr="007539A9">
        <w:rPr>
          <w:sz w:val="28"/>
          <w:szCs w:val="28"/>
        </w:rPr>
        <w:t xml:space="preserve">НД ТЗІ 1.4-001-2000. </w:t>
      </w:r>
      <w:proofErr w:type="spellStart"/>
      <w:r w:rsidRPr="007539A9">
        <w:rPr>
          <w:sz w:val="28"/>
          <w:szCs w:val="28"/>
        </w:rPr>
        <w:t>Типове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положення</w:t>
      </w:r>
      <w:proofErr w:type="spellEnd"/>
      <w:r w:rsidRPr="007539A9">
        <w:rPr>
          <w:sz w:val="28"/>
          <w:szCs w:val="28"/>
        </w:rPr>
        <w:t xml:space="preserve"> про службу </w:t>
      </w:r>
      <w:proofErr w:type="spellStart"/>
      <w:r w:rsidRPr="007539A9">
        <w:rPr>
          <w:sz w:val="28"/>
          <w:szCs w:val="28"/>
        </w:rPr>
        <w:t>захисту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інформації</w:t>
      </w:r>
      <w:proofErr w:type="spellEnd"/>
      <w:r w:rsidRPr="007539A9">
        <w:rPr>
          <w:sz w:val="28"/>
          <w:szCs w:val="28"/>
        </w:rPr>
        <w:t xml:space="preserve"> в </w:t>
      </w:r>
      <w:proofErr w:type="spellStart"/>
      <w:r w:rsidRPr="007539A9">
        <w:rPr>
          <w:sz w:val="28"/>
          <w:szCs w:val="28"/>
        </w:rPr>
        <w:t>автоматизованій</w:t>
      </w:r>
      <w:proofErr w:type="spellEnd"/>
      <w:r w:rsidRPr="007539A9">
        <w:rPr>
          <w:sz w:val="28"/>
          <w:szCs w:val="28"/>
        </w:rPr>
        <w:t xml:space="preserve"> </w:t>
      </w:r>
      <w:proofErr w:type="spellStart"/>
      <w:r w:rsidRPr="007539A9">
        <w:rPr>
          <w:sz w:val="28"/>
          <w:szCs w:val="28"/>
        </w:rPr>
        <w:t>системі</w:t>
      </w:r>
      <w:proofErr w:type="spellEnd"/>
      <w:r w:rsidRPr="007539A9">
        <w:rPr>
          <w:sz w:val="28"/>
          <w:szCs w:val="28"/>
        </w:rPr>
        <w:t xml:space="preserve">. </w:t>
      </w:r>
      <w:r w:rsidRPr="007539A9">
        <w:rPr>
          <w:sz w:val="28"/>
          <w:szCs w:val="28"/>
          <w:lang w:val="en-US"/>
        </w:rPr>
        <w:t>13. National Institute of Standards and Technology Special Publication 800-100, Information Security Handbook: A Guide for Managers. Recommendations of the National Institute of Standards and Technology, October 2006.</w:t>
      </w:r>
    </w:p>
    <w:p w:rsidR="007539A9" w:rsidRDefault="007539A9" w:rsidP="00224226">
      <w:pPr>
        <w:spacing w:line="300" w:lineRule="auto"/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6B4C02" w:rsidRPr="007539A9" w:rsidRDefault="006B4C02" w:rsidP="00224226">
      <w:pPr>
        <w:spacing w:line="30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7539A9">
        <w:rPr>
          <w:b/>
          <w:color w:val="000000" w:themeColor="text1"/>
          <w:sz w:val="28"/>
          <w:szCs w:val="28"/>
          <w:lang w:val="uk-UA"/>
        </w:rPr>
        <w:t>Додаткова література</w:t>
      </w:r>
    </w:p>
    <w:p w:rsidR="006B4C02" w:rsidRPr="006E3FF6" w:rsidRDefault="006B4C02" w:rsidP="00224226">
      <w:pPr>
        <w:spacing w:line="300" w:lineRule="auto"/>
        <w:jc w:val="center"/>
        <w:rPr>
          <w:b/>
          <w:color w:val="FF0000"/>
          <w:sz w:val="28"/>
          <w:szCs w:val="28"/>
          <w:lang w:val="uk-UA"/>
        </w:rPr>
      </w:pPr>
    </w:p>
    <w:p w:rsidR="00224226" w:rsidRPr="00224226" w:rsidRDefault="007539A9" w:rsidP="00224226">
      <w:pPr>
        <w:pStyle w:val="Default"/>
        <w:numPr>
          <w:ilvl w:val="0"/>
          <w:numId w:val="4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22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2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/ С. Е. Остапов, С. П.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Євсеєв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, О. Г. Король. – </w:t>
      </w:r>
      <w:proofErr w:type="gramStart"/>
      <w:r w:rsidRPr="00224226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Pr="00224226">
        <w:rPr>
          <w:rFonts w:ascii="Times New Roman" w:hAnsi="Times New Roman" w:cs="Times New Roman"/>
          <w:sz w:val="28"/>
          <w:szCs w:val="28"/>
        </w:rPr>
        <w:t xml:space="preserve"> Вид. ХНЕ</w:t>
      </w:r>
      <w:r w:rsidR="00224226" w:rsidRPr="00224226">
        <w:rPr>
          <w:rFonts w:ascii="Times New Roman" w:hAnsi="Times New Roman" w:cs="Times New Roman"/>
          <w:sz w:val="28"/>
          <w:szCs w:val="28"/>
        </w:rPr>
        <w:t>У, 2013. – 476 с. (</w:t>
      </w:r>
      <w:proofErr w:type="spellStart"/>
      <w:r w:rsidR="00224226" w:rsidRPr="0022422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224226" w:rsidRPr="00224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4226" w:rsidRPr="0022422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224226" w:rsidRPr="0022422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24226" w:rsidRPr="00224226" w:rsidRDefault="007539A9" w:rsidP="00224226">
      <w:pPr>
        <w:pStyle w:val="Default"/>
        <w:numPr>
          <w:ilvl w:val="0"/>
          <w:numId w:val="4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вичиняються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4226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224226">
        <w:rPr>
          <w:rFonts w:ascii="Times New Roman" w:hAnsi="Times New Roman" w:cs="Times New Roman"/>
          <w:sz w:val="28"/>
          <w:szCs w:val="28"/>
        </w:rPr>
        <w:t>практ.посіб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./ За </w:t>
      </w:r>
      <w:proofErr w:type="spellStart"/>
      <w:r w:rsidRPr="00224226">
        <w:rPr>
          <w:rFonts w:ascii="Times New Roman" w:hAnsi="Times New Roman" w:cs="Times New Roman"/>
          <w:sz w:val="28"/>
          <w:szCs w:val="28"/>
        </w:rPr>
        <w:t>заг.ред.проф</w:t>
      </w:r>
      <w:proofErr w:type="spellEnd"/>
      <w:r w:rsidRPr="00224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4226" w:rsidRPr="00224226">
        <w:rPr>
          <w:rFonts w:ascii="Times New Roman" w:hAnsi="Times New Roman" w:cs="Times New Roman"/>
          <w:sz w:val="28"/>
          <w:szCs w:val="28"/>
        </w:rPr>
        <w:t>Я.Ю.Кондратьєва</w:t>
      </w:r>
      <w:proofErr w:type="spellEnd"/>
      <w:r w:rsidR="00224226" w:rsidRPr="00224226">
        <w:rPr>
          <w:rFonts w:ascii="Times New Roman" w:hAnsi="Times New Roman" w:cs="Times New Roman"/>
          <w:sz w:val="28"/>
          <w:szCs w:val="28"/>
        </w:rPr>
        <w:t xml:space="preserve">. – К., 2004. </w:t>
      </w:r>
    </w:p>
    <w:p w:rsidR="007539A9" w:rsidRPr="00224226" w:rsidRDefault="007539A9" w:rsidP="00224226">
      <w:pPr>
        <w:pStyle w:val="Default"/>
        <w:numPr>
          <w:ilvl w:val="0"/>
          <w:numId w:val="4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4226">
        <w:rPr>
          <w:rFonts w:ascii="Times New Roman" w:hAnsi="Times New Roman" w:cs="Times New Roman"/>
          <w:sz w:val="28"/>
          <w:szCs w:val="28"/>
          <w:lang w:val="uk-UA"/>
        </w:rPr>
        <w:t>Ніколаюк</w:t>
      </w:r>
      <w:proofErr w:type="spellEnd"/>
      <w:r w:rsidRPr="00224226"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Pr="00224226">
        <w:rPr>
          <w:rFonts w:ascii="Times New Roman" w:hAnsi="Times New Roman" w:cs="Times New Roman"/>
          <w:sz w:val="28"/>
          <w:szCs w:val="28"/>
          <w:lang w:val="uk-UA"/>
        </w:rPr>
        <w:t>Никифорчук</w:t>
      </w:r>
      <w:proofErr w:type="spellEnd"/>
      <w:r w:rsidRPr="00224226">
        <w:rPr>
          <w:rFonts w:ascii="Times New Roman" w:hAnsi="Times New Roman" w:cs="Times New Roman"/>
          <w:sz w:val="28"/>
          <w:szCs w:val="28"/>
          <w:lang w:val="uk-UA"/>
        </w:rPr>
        <w:t xml:space="preserve"> Д.Й., </w:t>
      </w:r>
      <w:proofErr w:type="spellStart"/>
      <w:r w:rsidRPr="00224226">
        <w:rPr>
          <w:rFonts w:ascii="Times New Roman" w:hAnsi="Times New Roman" w:cs="Times New Roman"/>
          <w:sz w:val="28"/>
          <w:szCs w:val="28"/>
          <w:lang w:val="uk-UA"/>
        </w:rPr>
        <w:t>Томма</w:t>
      </w:r>
      <w:proofErr w:type="spellEnd"/>
      <w:r w:rsidRPr="00224226">
        <w:rPr>
          <w:rFonts w:ascii="Times New Roman" w:hAnsi="Times New Roman" w:cs="Times New Roman"/>
          <w:sz w:val="28"/>
          <w:szCs w:val="28"/>
          <w:lang w:val="uk-UA"/>
        </w:rPr>
        <w:t xml:space="preserve"> Р.П., Барко В.І. Протидія злочинам у сфері інтелектуальної власності. – К., 2006.</w:t>
      </w:r>
    </w:p>
    <w:p w:rsidR="00224226" w:rsidRPr="0014412A" w:rsidRDefault="00224226" w:rsidP="00224226">
      <w:pPr>
        <w:pStyle w:val="Default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AF2" w:rsidRPr="0014412A" w:rsidRDefault="000A2888" w:rsidP="000A288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4412A">
        <w:rPr>
          <w:b/>
          <w:sz w:val="28"/>
          <w:szCs w:val="28"/>
          <w:lang w:val="uk-UA"/>
        </w:rPr>
        <w:t>15. ІНФОРМАЦІЙНІ РЕСУРСИ</w:t>
      </w:r>
    </w:p>
    <w:p w:rsidR="00BE1AD8" w:rsidRDefault="00BE1AD8" w:rsidP="000A288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24226" w:rsidRPr="00224226" w:rsidRDefault="00224226" w:rsidP="00224226">
      <w:pPr>
        <w:shd w:val="clear" w:color="auto" w:fill="FFFFFF"/>
        <w:jc w:val="both"/>
        <w:rPr>
          <w:sz w:val="28"/>
          <w:szCs w:val="28"/>
          <w:lang w:val="fr-FR"/>
        </w:rPr>
      </w:pPr>
      <w:r w:rsidRPr="00224226">
        <w:rPr>
          <w:sz w:val="28"/>
          <w:szCs w:val="28"/>
          <w:lang w:val="fr-FR"/>
        </w:rPr>
        <w:t xml:space="preserve">linuxpage.ru. </w:t>
      </w:r>
    </w:p>
    <w:p w:rsidR="00224226" w:rsidRPr="00224226" w:rsidRDefault="00224226" w:rsidP="00224226">
      <w:pPr>
        <w:shd w:val="clear" w:color="auto" w:fill="FFFFFF"/>
        <w:jc w:val="both"/>
        <w:rPr>
          <w:sz w:val="28"/>
          <w:szCs w:val="28"/>
          <w:lang w:val="fr-FR"/>
        </w:rPr>
      </w:pPr>
      <w:r w:rsidRPr="00224226">
        <w:rPr>
          <w:sz w:val="28"/>
          <w:szCs w:val="28"/>
          <w:lang w:val="fr-FR"/>
        </w:rPr>
        <w:t xml:space="preserve">www.securityfocus.com. </w:t>
      </w:r>
    </w:p>
    <w:p w:rsidR="00224226" w:rsidRPr="00224226" w:rsidRDefault="00224226" w:rsidP="00224226">
      <w:pPr>
        <w:shd w:val="clear" w:color="auto" w:fill="FFFFFF"/>
        <w:jc w:val="both"/>
        <w:rPr>
          <w:sz w:val="28"/>
          <w:szCs w:val="28"/>
          <w:lang w:val="fr-FR"/>
        </w:rPr>
      </w:pPr>
      <w:r w:rsidRPr="00224226">
        <w:rPr>
          <w:sz w:val="28"/>
          <w:szCs w:val="28"/>
          <w:lang w:val="fr-FR"/>
        </w:rPr>
        <w:t xml:space="preserve">www.sysinternals.com. </w:t>
      </w:r>
    </w:p>
    <w:p w:rsidR="00224226" w:rsidRPr="00224226" w:rsidRDefault="00224226" w:rsidP="00224226">
      <w:pPr>
        <w:shd w:val="clear" w:color="auto" w:fill="FFFFFF"/>
        <w:jc w:val="both"/>
        <w:rPr>
          <w:b/>
          <w:sz w:val="28"/>
          <w:szCs w:val="28"/>
          <w:lang w:val="fr-FR"/>
        </w:rPr>
      </w:pPr>
      <w:r w:rsidRPr="00224226">
        <w:rPr>
          <w:sz w:val="28"/>
          <w:szCs w:val="28"/>
          <w:lang w:val="fr-FR"/>
        </w:rPr>
        <w:t>http://zakon1.rada.gov.ua</w:t>
      </w:r>
      <w:bookmarkStart w:id="0" w:name="_GoBack"/>
      <w:bookmarkEnd w:id="0"/>
    </w:p>
    <w:sectPr w:rsidR="00224226" w:rsidRPr="00224226" w:rsidSect="00EE6AA7">
      <w:footerReference w:type="default" r:id="rId8"/>
      <w:pgSz w:w="11906" w:h="16838"/>
      <w:pgMar w:top="1134" w:right="849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2B" w:rsidRDefault="0006532B" w:rsidP="006B6081">
      <w:r>
        <w:separator/>
      </w:r>
    </w:p>
  </w:endnote>
  <w:endnote w:type="continuationSeparator" w:id="0">
    <w:p w:rsidR="0006532B" w:rsidRDefault="0006532B" w:rsidP="006B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79" w:rsidRDefault="00C50279">
    <w:pPr>
      <w:pStyle w:val="a9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2B" w:rsidRDefault="0006532B" w:rsidP="006B6081">
      <w:r>
        <w:separator/>
      </w:r>
    </w:p>
  </w:footnote>
  <w:footnote w:type="continuationSeparator" w:id="0">
    <w:p w:rsidR="0006532B" w:rsidRDefault="0006532B" w:rsidP="006B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1"/>
        <w:sz w:val="28"/>
        <w:szCs w:val="28"/>
        <w:lang w:val="uk-UA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2" w:hanging="64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02"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387" w:hanging="274"/>
      </w:pPr>
    </w:lvl>
    <w:lvl w:ilvl="4">
      <w:numFmt w:val="bullet"/>
      <w:lvlText w:val="•"/>
      <w:lvlJc w:val="left"/>
      <w:pPr>
        <w:ind w:left="3410" w:hanging="274"/>
      </w:pPr>
    </w:lvl>
    <w:lvl w:ilvl="5">
      <w:numFmt w:val="bullet"/>
      <w:lvlText w:val="•"/>
      <w:lvlJc w:val="left"/>
      <w:pPr>
        <w:ind w:left="4432" w:hanging="274"/>
      </w:pPr>
    </w:lvl>
    <w:lvl w:ilvl="6">
      <w:numFmt w:val="bullet"/>
      <w:lvlText w:val="•"/>
      <w:lvlJc w:val="left"/>
      <w:pPr>
        <w:ind w:left="5455" w:hanging="274"/>
      </w:pPr>
    </w:lvl>
    <w:lvl w:ilvl="7">
      <w:numFmt w:val="bullet"/>
      <w:lvlText w:val="•"/>
      <w:lvlJc w:val="left"/>
      <w:pPr>
        <w:ind w:left="6478" w:hanging="274"/>
      </w:pPr>
    </w:lvl>
    <w:lvl w:ilvl="8">
      <w:numFmt w:val="bullet"/>
      <w:lvlText w:val="•"/>
      <w:lvlJc w:val="left"/>
      <w:pPr>
        <w:ind w:left="7501" w:hanging="274"/>
      </w:pPr>
    </w:lvl>
  </w:abstractNum>
  <w:abstractNum w:abstractNumId="2" w15:restartNumberingAfterBreak="0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0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50" w:hanging="120"/>
      </w:pPr>
    </w:lvl>
    <w:lvl w:ilvl="2">
      <w:numFmt w:val="bullet"/>
      <w:lvlText w:val="•"/>
      <w:lvlJc w:val="left"/>
      <w:pPr>
        <w:ind w:left="1998" w:hanging="120"/>
      </w:pPr>
    </w:lvl>
    <w:lvl w:ilvl="3">
      <w:numFmt w:val="bullet"/>
      <w:lvlText w:val="•"/>
      <w:lvlJc w:val="left"/>
      <w:pPr>
        <w:ind w:left="2947" w:hanging="120"/>
      </w:pPr>
    </w:lvl>
    <w:lvl w:ilvl="4">
      <w:numFmt w:val="bullet"/>
      <w:lvlText w:val="•"/>
      <w:lvlJc w:val="left"/>
      <w:pPr>
        <w:ind w:left="3895" w:hanging="120"/>
      </w:pPr>
    </w:lvl>
    <w:lvl w:ilvl="5">
      <w:numFmt w:val="bullet"/>
      <w:lvlText w:val="•"/>
      <w:lvlJc w:val="left"/>
      <w:pPr>
        <w:ind w:left="4844" w:hanging="120"/>
      </w:pPr>
    </w:lvl>
    <w:lvl w:ilvl="6">
      <w:numFmt w:val="bullet"/>
      <w:lvlText w:val="•"/>
      <w:lvlJc w:val="left"/>
      <w:pPr>
        <w:ind w:left="5792" w:hanging="120"/>
      </w:pPr>
    </w:lvl>
    <w:lvl w:ilvl="7">
      <w:numFmt w:val="bullet"/>
      <w:lvlText w:val="•"/>
      <w:lvlJc w:val="left"/>
      <w:pPr>
        <w:ind w:left="6741" w:hanging="120"/>
      </w:pPr>
    </w:lvl>
    <w:lvl w:ilvl="8">
      <w:numFmt w:val="bullet"/>
      <w:lvlText w:val="•"/>
      <w:lvlJc w:val="left"/>
      <w:pPr>
        <w:ind w:left="7689" w:hanging="120"/>
      </w:pPr>
    </w:lvl>
  </w:abstractNum>
  <w:abstractNum w:abstractNumId="3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12" w:hanging="312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088" w:hanging="312"/>
      </w:pPr>
    </w:lvl>
    <w:lvl w:ilvl="2">
      <w:numFmt w:val="bullet"/>
      <w:lvlText w:val="•"/>
      <w:lvlJc w:val="left"/>
      <w:pPr>
        <w:ind w:left="2063" w:hanging="312"/>
      </w:pPr>
    </w:lvl>
    <w:lvl w:ilvl="3">
      <w:numFmt w:val="bullet"/>
      <w:lvlText w:val="•"/>
      <w:lvlJc w:val="left"/>
      <w:pPr>
        <w:ind w:left="3038" w:hanging="312"/>
      </w:pPr>
    </w:lvl>
    <w:lvl w:ilvl="4">
      <w:numFmt w:val="bullet"/>
      <w:lvlText w:val="•"/>
      <w:lvlJc w:val="left"/>
      <w:pPr>
        <w:ind w:left="4014" w:hanging="312"/>
      </w:pPr>
    </w:lvl>
    <w:lvl w:ilvl="5">
      <w:numFmt w:val="bullet"/>
      <w:lvlText w:val="•"/>
      <w:lvlJc w:val="left"/>
      <w:pPr>
        <w:ind w:left="4989" w:hanging="312"/>
      </w:pPr>
    </w:lvl>
    <w:lvl w:ilvl="6">
      <w:numFmt w:val="bullet"/>
      <w:lvlText w:val="•"/>
      <w:lvlJc w:val="left"/>
      <w:pPr>
        <w:ind w:left="5964" w:hanging="312"/>
      </w:pPr>
    </w:lvl>
    <w:lvl w:ilvl="7">
      <w:numFmt w:val="bullet"/>
      <w:lvlText w:val="•"/>
      <w:lvlJc w:val="left"/>
      <w:pPr>
        <w:ind w:left="6940" w:hanging="312"/>
      </w:pPr>
    </w:lvl>
    <w:lvl w:ilvl="8">
      <w:numFmt w:val="bullet"/>
      <w:lvlText w:val="•"/>
      <w:lvlJc w:val="left"/>
      <w:pPr>
        <w:ind w:left="7915" w:hanging="312"/>
      </w:pPr>
    </w:lvl>
  </w:abstractNum>
  <w:abstractNum w:abstractNumId="4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112" w:hanging="312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088" w:hanging="312"/>
      </w:pPr>
    </w:lvl>
    <w:lvl w:ilvl="2">
      <w:numFmt w:val="bullet"/>
      <w:lvlText w:val="•"/>
      <w:lvlJc w:val="left"/>
      <w:pPr>
        <w:ind w:left="2063" w:hanging="312"/>
      </w:pPr>
    </w:lvl>
    <w:lvl w:ilvl="3">
      <w:numFmt w:val="bullet"/>
      <w:lvlText w:val="•"/>
      <w:lvlJc w:val="left"/>
      <w:pPr>
        <w:ind w:left="3038" w:hanging="312"/>
      </w:pPr>
    </w:lvl>
    <w:lvl w:ilvl="4">
      <w:numFmt w:val="bullet"/>
      <w:lvlText w:val="•"/>
      <w:lvlJc w:val="left"/>
      <w:pPr>
        <w:ind w:left="4014" w:hanging="312"/>
      </w:pPr>
    </w:lvl>
    <w:lvl w:ilvl="5">
      <w:numFmt w:val="bullet"/>
      <w:lvlText w:val="•"/>
      <w:lvlJc w:val="left"/>
      <w:pPr>
        <w:ind w:left="4989" w:hanging="312"/>
      </w:pPr>
    </w:lvl>
    <w:lvl w:ilvl="6">
      <w:numFmt w:val="bullet"/>
      <w:lvlText w:val="•"/>
      <w:lvlJc w:val="left"/>
      <w:pPr>
        <w:ind w:left="5964" w:hanging="312"/>
      </w:pPr>
    </w:lvl>
    <w:lvl w:ilvl="7">
      <w:numFmt w:val="bullet"/>
      <w:lvlText w:val="•"/>
      <w:lvlJc w:val="left"/>
      <w:pPr>
        <w:ind w:left="6940" w:hanging="312"/>
      </w:pPr>
    </w:lvl>
    <w:lvl w:ilvl="8">
      <w:numFmt w:val="bullet"/>
      <w:lvlText w:val="•"/>
      <w:lvlJc w:val="left"/>
      <w:pPr>
        <w:ind w:left="7915" w:hanging="312"/>
      </w:pPr>
    </w:lvl>
  </w:abstractNum>
  <w:abstractNum w:abstractNumId="5" w15:restartNumberingAfterBreak="0">
    <w:nsid w:val="0040573D"/>
    <w:multiLevelType w:val="hybridMultilevel"/>
    <w:tmpl w:val="FBAA387E"/>
    <w:lvl w:ilvl="0" w:tplc="93769008">
      <w:start w:val="3"/>
      <w:numFmt w:val="decimal"/>
      <w:lvlText w:val="%1."/>
      <w:lvlJc w:val="left"/>
      <w:pPr>
        <w:tabs>
          <w:tab w:val="num" w:pos="-709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666474"/>
    <w:multiLevelType w:val="hybridMultilevel"/>
    <w:tmpl w:val="7076D908"/>
    <w:lvl w:ilvl="0" w:tplc="845E8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902E9"/>
    <w:multiLevelType w:val="hybridMultilevel"/>
    <w:tmpl w:val="EE84CF3C"/>
    <w:lvl w:ilvl="0" w:tplc="D324A47E">
      <w:start w:val="2"/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980504"/>
    <w:multiLevelType w:val="hybridMultilevel"/>
    <w:tmpl w:val="B410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3790B"/>
    <w:multiLevelType w:val="hybridMultilevel"/>
    <w:tmpl w:val="D7CC456A"/>
    <w:lvl w:ilvl="0" w:tplc="1CA8CE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5A20C56"/>
    <w:multiLevelType w:val="hybridMultilevel"/>
    <w:tmpl w:val="B630C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8529BB"/>
    <w:multiLevelType w:val="hybridMultilevel"/>
    <w:tmpl w:val="5604340A"/>
    <w:lvl w:ilvl="0" w:tplc="0D00136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9993876"/>
    <w:multiLevelType w:val="hybridMultilevel"/>
    <w:tmpl w:val="EC90E7B6"/>
    <w:lvl w:ilvl="0" w:tplc="B1D4A524">
      <w:start w:val="2"/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92071C"/>
    <w:multiLevelType w:val="hybridMultilevel"/>
    <w:tmpl w:val="525ABD58"/>
    <w:lvl w:ilvl="0" w:tplc="D7B250EA">
      <w:start w:val="2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CEA6DC3"/>
    <w:multiLevelType w:val="hybridMultilevel"/>
    <w:tmpl w:val="39BC69D0"/>
    <w:lvl w:ilvl="0" w:tplc="D7B250E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D476D3A"/>
    <w:multiLevelType w:val="hybridMultilevel"/>
    <w:tmpl w:val="3BC4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2E682A"/>
    <w:multiLevelType w:val="hybridMultilevel"/>
    <w:tmpl w:val="DFAEB06C"/>
    <w:lvl w:ilvl="0" w:tplc="490E1E4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4A035F"/>
    <w:multiLevelType w:val="hybridMultilevel"/>
    <w:tmpl w:val="F7BA2DB8"/>
    <w:lvl w:ilvl="0" w:tplc="D7B25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87C5C"/>
    <w:multiLevelType w:val="hybridMultilevel"/>
    <w:tmpl w:val="0BA290B0"/>
    <w:lvl w:ilvl="0" w:tplc="9086F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47F70"/>
    <w:multiLevelType w:val="hybridMultilevel"/>
    <w:tmpl w:val="8FDA21B4"/>
    <w:lvl w:ilvl="0" w:tplc="AC605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749B2"/>
    <w:multiLevelType w:val="multilevel"/>
    <w:tmpl w:val="D9B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3F22D5"/>
    <w:multiLevelType w:val="hybridMultilevel"/>
    <w:tmpl w:val="057CB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7D092C"/>
    <w:multiLevelType w:val="hybridMultilevel"/>
    <w:tmpl w:val="1F64A0A8"/>
    <w:lvl w:ilvl="0" w:tplc="D7B250E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660105"/>
    <w:multiLevelType w:val="hybridMultilevel"/>
    <w:tmpl w:val="ECDA14CC"/>
    <w:lvl w:ilvl="0" w:tplc="4F48D25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34583"/>
    <w:multiLevelType w:val="hybridMultilevel"/>
    <w:tmpl w:val="FE521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D202380"/>
    <w:multiLevelType w:val="multilevel"/>
    <w:tmpl w:val="D9B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404555"/>
    <w:multiLevelType w:val="multilevel"/>
    <w:tmpl w:val="1A1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E304E"/>
    <w:multiLevelType w:val="hybridMultilevel"/>
    <w:tmpl w:val="5E9CDBC2"/>
    <w:lvl w:ilvl="0" w:tplc="F49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8E6955"/>
    <w:multiLevelType w:val="multilevel"/>
    <w:tmpl w:val="D9B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2F1B5F"/>
    <w:multiLevelType w:val="hybridMultilevel"/>
    <w:tmpl w:val="8386244E"/>
    <w:lvl w:ilvl="0" w:tplc="D7B250E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DF90593"/>
    <w:multiLevelType w:val="singleLevel"/>
    <w:tmpl w:val="812840D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1" w15:restartNumberingAfterBreak="0">
    <w:nsid w:val="541C0048"/>
    <w:multiLevelType w:val="hybridMultilevel"/>
    <w:tmpl w:val="97A4E0D0"/>
    <w:lvl w:ilvl="0" w:tplc="58AAD4D6">
      <w:start w:val="13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F4D6AA2"/>
    <w:multiLevelType w:val="hybridMultilevel"/>
    <w:tmpl w:val="5F38862E"/>
    <w:lvl w:ilvl="0" w:tplc="612A2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D35D44"/>
    <w:multiLevelType w:val="hybridMultilevel"/>
    <w:tmpl w:val="7E0880AA"/>
    <w:lvl w:ilvl="0" w:tplc="D7B25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73AA4"/>
    <w:multiLevelType w:val="hybridMultilevel"/>
    <w:tmpl w:val="9654BDD0"/>
    <w:lvl w:ilvl="0" w:tplc="09CA051E">
      <w:start w:val="1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F2D3D"/>
    <w:multiLevelType w:val="hybridMultilevel"/>
    <w:tmpl w:val="29762156"/>
    <w:lvl w:ilvl="0" w:tplc="52C48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F931AE"/>
    <w:multiLevelType w:val="hybridMultilevel"/>
    <w:tmpl w:val="53DC856E"/>
    <w:lvl w:ilvl="0" w:tplc="FBDCC2EC">
      <w:start w:val="13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D17ED2"/>
    <w:multiLevelType w:val="hybridMultilevel"/>
    <w:tmpl w:val="40FEE4D6"/>
    <w:lvl w:ilvl="0" w:tplc="D7B250E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1414D5"/>
    <w:multiLevelType w:val="hybridMultilevel"/>
    <w:tmpl w:val="EB98C292"/>
    <w:lvl w:ilvl="0" w:tplc="C4D24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65BD9"/>
    <w:multiLevelType w:val="hybridMultilevel"/>
    <w:tmpl w:val="E77C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F23B64"/>
    <w:multiLevelType w:val="hybridMultilevel"/>
    <w:tmpl w:val="A8F0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0"/>
  </w:num>
  <w:num w:numId="4">
    <w:abstractNumId w:val="5"/>
  </w:num>
  <w:num w:numId="5">
    <w:abstractNumId w:val="27"/>
  </w:num>
  <w:num w:numId="6">
    <w:abstractNumId w:val="17"/>
  </w:num>
  <w:num w:numId="7">
    <w:abstractNumId w:val="33"/>
  </w:num>
  <w:num w:numId="8">
    <w:abstractNumId w:val="30"/>
  </w:num>
  <w:num w:numId="9">
    <w:abstractNumId w:val="10"/>
  </w:num>
  <w:num w:numId="10">
    <w:abstractNumId w:val="29"/>
  </w:num>
  <w:num w:numId="11">
    <w:abstractNumId w:val="14"/>
  </w:num>
  <w:num w:numId="12">
    <w:abstractNumId w:val="22"/>
  </w:num>
  <w:num w:numId="13">
    <w:abstractNumId w:val="26"/>
  </w:num>
  <w:num w:numId="14">
    <w:abstractNumId w:val="20"/>
  </w:num>
  <w:num w:numId="15">
    <w:abstractNumId w:val="25"/>
  </w:num>
  <w:num w:numId="16">
    <w:abstractNumId w:val="3"/>
  </w:num>
  <w:num w:numId="17">
    <w:abstractNumId w:val="7"/>
  </w:num>
  <w:num w:numId="18">
    <w:abstractNumId w:val="37"/>
  </w:num>
  <w:num w:numId="19">
    <w:abstractNumId w:val="4"/>
  </w:num>
  <w:num w:numId="20">
    <w:abstractNumId w:val="28"/>
  </w:num>
  <w:num w:numId="21">
    <w:abstractNumId w:val="1"/>
  </w:num>
  <w:num w:numId="22">
    <w:abstractNumId w:val="2"/>
  </w:num>
  <w:num w:numId="23">
    <w:abstractNumId w:val="40"/>
  </w:num>
  <w:num w:numId="24">
    <w:abstractNumId w:val="9"/>
  </w:num>
  <w:num w:numId="25">
    <w:abstractNumId w:val="16"/>
  </w:num>
  <w:num w:numId="26">
    <w:abstractNumId w:val="24"/>
  </w:num>
  <w:num w:numId="27">
    <w:abstractNumId w:val="15"/>
  </w:num>
  <w:num w:numId="28">
    <w:abstractNumId w:val="18"/>
  </w:num>
  <w:num w:numId="29">
    <w:abstractNumId w:val="12"/>
  </w:num>
  <w:num w:numId="30">
    <w:abstractNumId w:val="41"/>
  </w:num>
  <w:num w:numId="31">
    <w:abstractNumId w:val="8"/>
  </w:num>
  <w:num w:numId="32">
    <w:abstractNumId w:val="21"/>
  </w:num>
  <w:num w:numId="33">
    <w:abstractNumId w:val="35"/>
  </w:num>
  <w:num w:numId="34">
    <w:abstractNumId w:val="6"/>
  </w:num>
  <w:num w:numId="35">
    <w:abstractNumId w:val="38"/>
  </w:num>
  <w:num w:numId="36">
    <w:abstractNumId w:val="23"/>
  </w:num>
  <w:num w:numId="37">
    <w:abstractNumId w:val="11"/>
  </w:num>
  <w:num w:numId="38">
    <w:abstractNumId w:val="36"/>
  </w:num>
  <w:num w:numId="39">
    <w:abstractNumId w:val="34"/>
  </w:num>
  <w:num w:numId="40">
    <w:abstractNumId w:val="31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26"/>
    <w:rsid w:val="00003832"/>
    <w:rsid w:val="000073FC"/>
    <w:rsid w:val="0002166D"/>
    <w:rsid w:val="0003350C"/>
    <w:rsid w:val="00040AAF"/>
    <w:rsid w:val="00046377"/>
    <w:rsid w:val="00062C25"/>
    <w:rsid w:val="00063BF0"/>
    <w:rsid w:val="0006532B"/>
    <w:rsid w:val="00075AE4"/>
    <w:rsid w:val="0008285A"/>
    <w:rsid w:val="00094620"/>
    <w:rsid w:val="000965F8"/>
    <w:rsid w:val="000A2888"/>
    <w:rsid w:val="000A2A74"/>
    <w:rsid w:val="000B765C"/>
    <w:rsid w:val="000C0264"/>
    <w:rsid w:val="000D4310"/>
    <w:rsid w:val="000D4C31"/>
    <w:rsid w:val="000E5692"/>
    <w:rsid w:val="0011144E"/>
    <w:rsid w:val="00136B29"/>
    <w:rsid w:val="0014412A"/>
    <w:rsid w:val="00145526"/>
    <w:rsid w:val="00156A92"/>
    <w:rsid w:val="00172FDD"/>
    <w:rsid w:val="00182224"/>
    <w:rsid w:val="001879ED"/>
    <w:rsid w:val="001A6981"/>
    <w:rsid w:val="001C0E60"/>
    <w:rsid w:val="001C14C3"/>
    <w:rsid w:val="001C2A66"/>
    <w:rsid w:val="001C3242"/>
    <w:rsid w:val="001D28A3"/>
    <w:rsid w:val="001D7C55"/>
    <w:rsid w:val="001E47F2"/>
    <w:rsid w:val="001E6F2C"/>
    <w:rsid w:val="001F0751"/>
    <w:rsid w:val="001F7E46"/>
    <w:rsid w:val="00206CA7"/>
    <w:rsid w:val="002169CF"/>
    <w:rsid w:val="0022124A"/>
    <w:rsid w:val="00224226"/>
    <w:rsid w:val="00230375"/>
    <w:rsid w:val="00233FD1"/>
    <w:rsid w:val="002534A6"/>
    <w:rsid w:val="00253B87"/>
    <w:rsid w:val="002558C2"/>
    <w:rsid w:val="00256539"/>
    <w:rsid w:val="00260104"/>
    <w:rsid w:val="0026459C"/>
    <w:rsid w:val="00274387"/>
    <w:rsid w:val="002828B3"/>
    <w:rsid w:val="002841F6"/>
    <w:rsid w:val="00294418"/>
    <w:rsid w:val="00295C77"/>
    <w:rsid w:val="002966A6"/>
    <w:rsid w:val="002A2B91"/>
    <w:rsid w:val="002A36CA"/>
    <w:rsid w:val="002E1FF2"/>
    <w:rsid w:val="002E42CD"/>
    <w:rsid w:val="002E5C84"/>
    <w:rsid w:val="002E7C75"/>
    <w:rsid w:val="00305683"/>
    <w:rsid w:val="003111DC"/>
    <w:rsid w:val="00330E7F"/>
    <w:rsid w:val="003370C1"/>
    <w:rsid w:val="00340FA5"/>
    <w:rsid w:val="0034156C"/>
    <w:rsid w:val="00343EBA"/>
    <w:rsid w:val="0035197A"/>
    <w:rsid w:val="00360B42"/>
    <w:rsid w:val="003617A2"/>
    <w:rsid w:val="0036651E"/>
    <w:rsid w:val="00373468"/>
    <w:rsid w:val="003739F9"/>
    <w:rsid w:val="00380C6D"/>
    <w:rsid w:val="00393C0C"/>
    <w:rsid w:val="00396738"/>
    <w:rsid w:val="003B24AC"/>
    <w:rsid w:val="003C52F5"/>
    <w:rsid w:val="003C78BB"/>
    <w:rsid w:val="003D104E"/>
    <w:rsid w:val="003E2976"/>
    <w:rsid w:val="003F1D2C"/>
    <w:rsid w:val="003F37EB"/>
    <w:rsid w:val="00402CD5"/>
    <w:rsid w:val="00406F84"/>
    <w:rsid w:val="00407117"/>
    <w:rsid w:val="0040766E"/>
    <w:rsid w:val="004231ED"/>
    <w:rsid w:val="0042786D"/>
    <w:rsid w:val="00430E56"/>
    <w:rsid w:val="00431898"/>
    <w:rsid w:val="004429F8"/>
    <w:rsid w:val="004756A4"/>
    <w:rsid w:val="00492172"/>
    <w:rsid w:val="00492835"/>
    <w:rsid w:val="004A65E2"/>
    <w:rsid w:val="004C3419"/>
    <w:rsid w:val="004C72C6"/>
    <w:rsid w:val="004D2F9D"/>
    <w:rsid w:val="004E0486"/>
    <w:rsid w:val="004E43F7"/>
    <w:rsid w:val="004E7077"/>
    <w:rsid w:val="004E7DC4"/>
    <w:rsid w:val="004E7E6A"/>
    <w:rsid w:val="004F1AC2"/>
    <w:rsid w:val="00505763"/>
    <w:rsid w:val="00512D52"/>
    <w:rsid w:val="00512F23"/>
    <w:rsid w:val="005136E1"/>
    <w:rsid w:val="0051583D"/>
    <w:rsid w:val="00520372"/>
    <w:rsid w:val="00520556"/>
    <w:rsid w:val="00526C30"/>
    <w:rsid w:val="00537608"/>
    <w:rsid w:val="00541667"/>
    <w:rsid w:val="00543837"/>
    <w:rsid w:val="005503E2"/>
    <w:rsid w:val="00560828"/>
    <w:rsid w:val="005642E7"/>
    <w:rsid w:val="00570454"/>
    <w:rsid w:val="00571E94"/>
    <w:rsid w:val="00580B1E"/>
    <w:rsid w:val="005848A7"/>
    <w:rsid w:val="00591587"/>
    <w:rsid w:val="005931E5"/>
    <w:rsid w:val="005A2C40"/>
    <w:rsid w:val="005A4120"/>
    <w:rsid w:val="005B305C"/>
    <w:rsid w:val="005C343C"/>
    <w:rsid w:val="005D2E97"/>
    <w:rsid w:val="005E2256"/>
    <w:rsid w:val="005E5C81"/>
    <w:rsid w:val="005F0825"/>
    <w:rsid w:val="005F6F23"/>
    <w:rsid w:val="006030A8"/>
    <w:rsid w:val="006054DB"/>
    <w:rsid w:val="00607B5C"/>
    <w:rsid w:val="00615508"/>
    <w:rsid w:val="0062375D"/>
    <w:rsid w:val="00631004"/>
    <w:rsid w:val="00637D58"/>
    <w:rsid w:val="006417A4"/>
    <w:rsid w:val="00647181"/>
    <w:rsid w:val="00650385"/>
    <w:rsid w:val="00670312"/>
    <w:rsid w:val="00696337"/>
    <w:rsid w:val="006A516F"/>
    <w:rsid w:val="006A780D"/>
    <w:rsid w:val="006B1F0E"/>
    <w:rsid w:val="006B4C02"/>
    <w:rsid w:val="006B6081"/>
    <w:rsid w:val="006C468F"/>
    <w:rsid w:val="006D4244"/>
    <w:rsid w:val="006E059A"/>
    <w:rsid w:val="006E3FF6"/>
    <w:rsid w:val="006E4F2D"/>
    <w:rsid w:val="006F288C"/>
    <w:rsid w:val="0070421F"/>
    <w:rsid w:val="00712047"/>
    <w:rsid w:val="00720CFE"/>
    <w:rsid w:val="007271B2"/>
    <w:rsid w:val="00732585"/>
    <w:rsid w:val="007407CB"/>
    <w:rsid w:val="0074489E"/>
    <w:rsid w:val="007539A9"/>
    <w:rsid w:val="007562C7"/>
    <w:rsid w:val="00763ECB"/>
    <w:rsid w:val="0076634E"/>
    <w:rsid w:val="007749B8"/>
    <w:rsid w:val="00780EA6"/>
    <w:rsid w:val="0078551B"/>
    <w:rsid w:val="0078792C"/>
    <w:rsid w:val="007A1551"/>
    <w:rsid w:val="007A42D6"/>
    <w:rsid w:val="007A4421"/>
    <w:rsid w:val="007A77CE"/>
    <w:rsid w:val="007B0E17"/>
    <w:rsid w:val="007B6D46"/>
    <w:rsid w:val="007B7736"/>
    <w:rsid w:val="007C56BE"/>
    <w:rsid w:val="007D1448"/>
    <w:rsid w:val="007D566B"/>
    <w:rsid w:val="007D599C"/>
    <w:rsid w:val="007E6655"/>
    <w:rsid w:val="007F2564"/>
    <w:rsid w:val="007F2CD5"/>
    <w:rsid w:val="007F573F"/>
    <w:rsid w:val="007F7909"/>
    <w:rsid w:val="00800CF2"/>
    <w:rsid w:val="008010E8"/>
    <w:rsid w:val="008039A7"/>
    <w:rsid w:val="00804523"/>
    <w:rsid w:val="00815176"/>
    <w:rsid w:val="00823ED3"/>
    <w:rsid w:val="00825A8F"/>
    <w:rsid w:val="0083684D"/>
    <w:rsid w:val="00836D6D"/>
    <w:rsid w:val="00853C6A"/>
    <w:rsid w:val="00864BEF"/>
    <w:rsid w:val="008737BF"/>
    <w:rsid w:val="008749A1"/>
    <w:rsid w:val="008749F5"/>
    <w:rsid w:val="00884B8E"/>
    <w:rsid w:val="00885E65"/>
    <w:rsid w:val="00887B18"/>
    <w:rsid w:val="008A0742"/>
    <w:rsid w:val="008A1ADC"/>
    <w:rsid w:val="008B001D"/>
    <w:rsid w:val="008B149A"/>
    <w:rsid w:val="008B758C"/>
    <w:rsid w:val="008C1530"/>
    <w:rsid w:val="008C2C5D"/>
    <w:rsid w:val="008D533E"/>
    <w:rsid w:val="008D73B9"/>
    <w:rsid w:val="008E52A4"/>
    <w:rsid w:val="008F1ACA"/>
    <w:rsid w:val="008F3B85"/>
    <w:rsid w:val="0090190A"/>
    <w:rsid w:val="0090501D"/>
    <w:rsid w:val="00906146"/>
    <w:rsid w:val="00906897"/>
    <w:rsid w:val="00921803"/>
    <w:rsid w:val="00922231"/>
    <w:rsid w:val="00922716"/>
    <w:rsid w:val="00943838"/>
    <w:rsid w:val="009530CC"/>
    <w:rsid w:val="009578FA"/>
    <w:rsid w:val="00964780"/>
    <w:rsid w:val="00967D50"/>
    <w:rsid w:val="00971ABF"/>
    <w:rsid w:val="00973E94"/>
    <w:rsid w:val="0098286C"/>
    <w:rsid w:val="009943C4"/>
    <w:rsid w:val="00994A7E"/>
    <w:rsid w:val="00995C3D"/>
    <w:rsid w:val="00995C5D"/>
    <w:rsid w:val="009A2BA2"/>
    <w:rsid w:val="009B0137"/>
    <w:rsid w:val="009B5324"/>
    <w:rsid w:val="009D0DD4"/>
    <w:rsid w:val="009D6CEB"/>
    <w:rsid w:val="009E3356"/>
    <w:rsid w:val="009E6F0E"/>
    <w:rsid w:val="009F1C7D"/>
    <w:rsid w:val="009F7080"/>
    <w:rsid w:val="00A12824"/>
    <w:rsid w:val="00A218E1"/>
    <w:rsid w:val="00A21A91"/>
    <w:rsid w:val="00A25A1C"/>
    <w:rsid w:val="00A3389A"/>
    <w:rsid w:val="00A360EF"/>
    <w:rsid w:val="00A44015"/>
    <w:rsid w:val="00A61DB1"/>
    <w:rsid w:val="00A658D4"/>
    <w:rsid w:val="00A73268"/>
    <w:rsid w:val="00A8320F"/>
    <w:rsid w:val="00A83297"/>
    <w:rsid w:val="00A901C6"/>
    <w:rsid w:val="00A96A08"/>
    <w:rsid w:val="00A96ADD"/>
    <w:rsid w:val="00AA03F9"/>
    <w:rsid w:val="00AB737C"/>
    <w:rsid w:val="00AC47ED"/>
    <w:rsid w:val="00AC59A8"/>
    <w:rsid w:val="00AE1315"/>
    <w:rsid w:val="00AE1618"/>
    <w:rsid w:val="00B0207D"/>
    <w:rsid w:val="00B0334C"/>
    <w:rsid w:val="00B056C4"/>
    <w:rsid w:val="00B0605A"/>
    <w:rsid w:val="00B15A7F"/>
    <w:rsid w:val="00B15EA9"/>
    <w:rsid w:val="00B217C0"/>
    <w:rsid w:val="00B25A80"/>
    <w:rsid w:val="00B2678F"/>
    <w:rsid w:val="00B31D33"/>
    <w:rsid w:val="00B33E39"/>
    <w:rsid w:val="00B34170"/>
    <w:rsid w:val="00B37AAF"/>
    <w:rsid w:val="00B411F7"/>
    <w:rsid w:val="00B41629"/>
    <w:rsid w:val="00B44D2E"/>
    <w:rsid w:val="00B45759"/>
    <w:rsid w:val="00B470F8"/>
    <w:rsid w:val="00B534C3"/>
    <w:rsid w:val="00B60406"/>
    <w:rsid w:val="00B7609E"/>
    <w:rsid w:val="00B817C6"/>
    <w:rsid w:val="00B82E57"/>
    <w:rsid w:val="00B9414E"/>
    <w:rsid w:val="00B945CD"/>
    <w:rsid w:val="00B94F8F"/>
    <w:rsid w:val="00B95BAE"/>
    <w:rsid w:val="00B96257"/>
    <w:rsid w:val="00BB44C4"/>
    <w:rsid w:val="00BB5F9B"/>
    <w:rsid w:val="00BB7A0E"/>
    <w:rsid w:val="00BC566F"/>
    <w:rsid w:val="00BD0DB6"/>
    <w:rsid w:val="00BE1AD8"/>
    <w:rsid w:val="00BE370C"/>
    <w:rsid w:val="00BF6418"/>
    <w:rsid w:val="00C025C8"/>
    <w:rsid w:val="00C10EC0"/>
    <w:rsid w:val="00C3332A"/>
    <w:rsid w:val="00C44A22"/>
    <w:rsid w:val="00C50279"/>
    <w:rsid w:val="00C51410"/>
    <w:rsid w:val="00C52CBC"/>
    <w:rsid w:val="00C66765"/>
    <w:rsid w:val="00C907BC"/>
    <w:rsid w:val="00C91A91"/>
    <w:rsid w:val="00C9401C"/>
    <w:rsid w:val="00C9507F"/>
    <w:rsid w:val="00CA07BD"/>
    <w:rsid w:val="00CA3CB8"/>
    <w:rsid w:val="00CA536E"/>
    <w:rsid w:val="00CA5E73"/>
    <w:rsid w:val="00CA6281"/>
    <w:rsid w:val="00CB0441"/>
    <w:rsid w:val="00CC2FD0"/>
    <w:rsid w:val="00CD589B"/>
    <w:rsid w:val="00CD7F13"/>
    <w:rsid w:val="00CE273A"/>
    <w:rsid w:val="00CE2775"/>
    <w:rsid w:val="00CF3B87"/>
    <w:rsid w:val="00D00AF2"/>
    <w:rsid w:val="00D0316E"/>
    <w:rsid w:val="00D16EF5"/>
    <w:rsid w:val="00D32D25"/>
    <w:rsid w:val="00D47408"/>
    <w:rsid w:val="00D516B9"/>
    <w:rsid w:val="00D67809"/>
    <w:rsid w:val="00D97F85"/>
    <w:rsid w:val="00DA0D8B"/>
    <w:rsid w:val="00DA24E7"/>
    <w:rsid w:val="00DE3551"/>
    <w:rsid w:val="00DE7635"/>
    <w:rsid w:val="00DF3420"/>
    <w:rsid w:val="00DF5BF4"/>
    <w:rsid w:val="00E03349"/>
    <w:rsid w:val="00E11432"/>
    <w:rsid w:val="00E23BB7"/>
    <w:rsid w:val="00E36EFC"/>
    <w:rsid w:val="00E439F3"/>
    <w:rsid w:val="00E47B9D"/>
    <w:rsid w:val="00E536FC"/>
    <w:rsid w:val="00E561E7"/>
    <w:rsid w:val="00E66118"/>
    <w:rsid w:val="00E72A6C"/>
    <w:rsid w:val="00E903D3"/>
    <w:rsid w:val="00EB3865"/>
    <w:rsid w:val="00EB7E7A"/>
    <w:rsid w:val="00EB7F71"/>
    <w:rsid w:val="00EC35A3"/>
    <w:rsid w:val="00EE00C7"/>
    <w:rsid w:val="00EE43D8"/>
    <w:rsid w:val="00EE6AA7"/>
    <w:rsid w:val="00EF4A09"/>
    <w:rsid w:val="00F05ED9"/>
    <w:rsid w:val="00F07A7E"/>
    <w:rsid w:val="00F12DE8"/>
    <w:rsid w:val="00F2468F"/>
    <w:rsid w:val="00F2628E"/>
    <w:rsid w:val="00F3009F"/>
    <w:rsid w:val="00F33095"/>
    <w:rsid w:val="00F33387"/>
    <w:rsid w:val="00F43A62"/>
    <w:rsid w:val="00F510B6"/>
    <w:rsid w:val="00F70882"/>
    <w:rsid w:val="00F909EF"/>
    <w:rsid w:val="00F92404"/>
    <w:rsid w:val="00F9531B"/>
    <w:rsid w:val="00FA49EC"/>
    <w:rsid w:val="00FA7E12"/>
    <w:rsid w:val="00FC6866"/>
    <w:rsid w:val="00FC6DCE"/>
    <w:rsid w:val="00FE5EA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B5003-B0E8-45CA-A54C-F87050A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7045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341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C6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5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F57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158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E5C81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5E5C81"/>
    <w:pPr>
      <w:jc w:val="center"/>
    </w:pPr>
    <w:rPr>
      <w:szCs w:val="20"/>
      <w:lang w:val="uk-UA"/>
    </w:rPr>
  </w:style>
  <w:style w:type="paragraph" w:styleId="a4">
    <w:name w:val="Body Text Indent"/>
    <w:basedOn w:val="a"/>
    <w:rsid w:val="00EF4A09"/>
    <w:pPr>
      <w:spacing w:after="120"/>
      <w:ind w:left="283"/>
    </w:pPr>
  </w:style>
  <w:style w:type="character" w:customStyle="1" w:styleId="FontStyle11">
    <w:name w:val="Font Style11"/>
    <w:rsid w:val="004D2F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D2F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D2F9D"/>
    <w:pPr>
      <w:widowControl w:val="0"/>
      <w:suppressAutoHyphens/>
      <w:autoSpaceDE w:val="0"/>
      <w:spacing w:line="296" w:lineRule="exact"/>
      <w:ind w:firstLine="686"/>
      <w:jc w:val="both"/>
    </w:pPr>
    <w:rPr>
      <w:lang w:eastAsia="ar-SA"/>
    </w:rPr>
  </w:style>
  <w:style w:type="paragraph" w:customStyle="1" w:styleId="Style4">
    <w:name w:val="Style4"/>
    <w:basedOn w:val="a"/>
    <w:rsid w:val="004D2F9D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6">
    <w:name w:val="Style6"/>
    <w:basedOn w:val="a"/>
    <w:rsid w:val="004D2F9D"/>
    <w:pPr>
      <w:widowControl w:val="0"/>
      <w:suppressAutoHyphens/>
      <w:autoSpaceDE w:val="0"/>
      <w:spacing w:line="533" w:lineRule="exact"/>
      <w:jc w:val="center"/>
    </w:pPr>
    <w:rPr>
      <w:lang w:eastAsia="ar-SA"/>
    </w:rPr>
  </w:style>
  <w:style w:type="paragraph" w:customStyle="1" w:styleId="10">
    <w:name w:val="Звичайний1"/>
    <w:rsid w:val="00075AE4"/>
    <w:rPr>
      <w:snapToGrid w:val="0"/>
      <w:kern w:val="28"/>
      <w:sz w:val="24"/>
      <w:lang w:val="ru-RU" w:eastAsia="ru-RU"/>
    </w:rPr>
  </w:style>
  <w:style w:type="paragraph" w:customStyle="1" w:styleId="11">
    <w:name w:val="Обычный1"/>
    <w:rsid w:val="00075AE4"/>
    <w:rPr>
      <w:snapToGrid w:val="0"/>
      <w:kern w:val="28"/>
      <w:sz w:val="24"/>
      <w:lang w:val="ru-RU" w:eastAsia="ru-RU"/>
    </w:rPr>
  </w:style>
  <w:style w:type="table" w:styleId="a5">
    <w:name w:val="Table Grid"/>
    <w:basedOn w:val="a1"/>
    <w:rsid w:val="00A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510B6"/>
    <w:pPr>
      <w:spacing w:before="100" w:after="100"/>
      <w:ind w:firstLine="225"/>
      <w:jc w:val="both"/>
    </w:pPr>
    <w:rPr>
      <w:rFonts w:ascii="Arial" w:eastAsia="Calibri" w:hAnsi="Arial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AE1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407117"/>
    <w:rPr>
      <w:color w:val="0000FF"/>
      <w:u w:val="single"/>
    </w:rPr>
  </w:style>
  <w:style w:type="paragraph" w:styleId="21">
    <w:name w:val="Body Text Indent 2"/>
    <w:basedOn w:val="a"/>
    <w:link w:val="22"/>
    <w:rsid w:val="009F1C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F1C7D"/>
    <w:rPr>
      <w:sz w:val="24"/>
      <w:szCs w:val="24"/>
    </w:rPr>
  </w:style>
  <w:style w:type="paragraph" w:styleId="a9">
    <w:name w:val="Body Text"/>
    <w:basedOn w:val="a"/>
    <w:link w:val="aa"/>
    <w:rsid w:val="009F1C7D"/>
    <w:pPr>
      <w:spacing w:after="120"/>
    </w:pPr>
  </w:style>
  <w:style w:type="character" w:customStyle="1" w:styleId="aa">
    <w:name w:val="Основной текст Знак"/>
    <w:link w:val="a9"/>
    <w:rsid w:val="009F1C7D"/>
    <w:rPr>
      <w:sz w:val="24"/>
      <w:szCs w:val="24"/>
    </w:rPr>
  </w:style>
  <w:style w:type="paragraph" w:styleId="23">
    <w:name w:val="Body Text 2"/>
    <w:basedOn w:val="a"/>
    <w:link w:val="24"/>
    <w:rsid w:val="009F1C7D"/>
    <w:pPr>
      <w:spacing w:after="120" w:line="480" w:lineRule="auto"/>
    </w:pPr>
  </w:style>
  <w:style w:type="character" w:customStyle="1" w:styleId="24">
    <w:name w:val="Основной текст 2 Знак"/>
    <w:link w:val="23"/>
    <w:rsid w:val="009F1C7D"/>
    <w:rPr>
      <w:sz w:val="24"/>
      <w:szCs w:val="24"/>
    </w:rPr>
  </w:style>
  <w:style w:type="paragraph" w:styleId="30">
    <w:name w:val="Body Text Indent 3"/>
    <w:basedOn w:val="a"/>
    <w:link w:val="31"/>
    <w:rsid w:val="009F1C7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F1C7D"/>
    <w:rPr>
      <w:sz w:val="16"/>
      <w:szCs w:val="16"/>
    </w:rPr>
  </w:style>
  <w:style w:type="character" w:customStyle="1" w:styleId="apple-converted-space">
    <w:name w:val="apple-converted-space"/>
    <w:basedOn w:val="a0"/>
    <w:rsid w:val="00D16EF5"/>
  </w:style>
  <w:style w:type="character" w:styleId="ab">
    <w:name w:val="Emphasis"/>
    <w:uiPriority w:val="20"/>
    <w:qFormat/>
    <w:rsid w:val="001C2A66"/>
    <w:rPr>
      <w:i/>
      <w:iCs/>
    </w:rPr>
  </w:style>
  <w:style w:type="paragraph" w:customStyle="1" w:styleId="Default">
    <w:name w:val="Default"/>
    <w:link w:val="Default0"/>
    <w:rsid w:val="002841F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locked/>
    <w:rsid w:val="002841F6"/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295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header"/>
    <w:basedOn w:val="a"/>
    <w:link w:val="ad"/>
    <w:rsid w:val="006B6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B6081"/>
    <w:rPr>
      <w:sz w:val="24"/>
      <w:szCs w:val="24"/>
    </w:rPr>
  </w:style>
  <w:style w:type="paragraph" w:styleId="ae">
    <w:name w:val="footer"/>
    <w:basedOn w:val="a"/>
    <w:link w:val="af"/>
    <w:rsid w:val="006B6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B6081"/>
    <w:rPr>
      <w:sz w:val="24"/>
      <w:szCs w:val="24"/>
    </w:rPr>
  </w:style>
  <w:style w:type="character" w:customStyle="1" w:styleId="40">
    <w:name w:val="Заголовок 4 Знак"/>
    <w:link w:val="4"/>
    <w:rsid w:val="00CE2775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B341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harCharCharChar">
    <w:name w:val="Char Знак Знак Char Знак Знак Char Знак Знак Char"/>
    <w:basedOn w:val="a"/>
    <w:rsid w:val="00B34170"/>
    <w:rPr>
      <w:rFonts w:ascii="Verdana" w:hAnsi="Verdana"/>
      <w:sz w:val="20"/>
      <w:szCs w:val="20"/>
      <w:lang w:val="en-US" w:eastAsia="en-US"/>
    </w:rPr>
  </w:style>
  <w:style w:type="character" w:customStyle="1" w:styleId="TimesNewRoman">
    <w:name w:val="Оглавление + Times New Roman"/>
    <w:aliases w:val="9 pt"/>
    <w:uiPriority w:val="99"/>
    <w:rsid w:val="004C3419"/>
    <w:rPr>
      <w:rFonts w:ascii="Times New Roman" w:hAnsi="Times New Roman" w:cs="Times New Roman"/>
      <w:sz w:val="18"/>
      <w:szCs w:val="18"/>
      <w:u w:val="none"/>
    </w:rPr>
  </w:style>
  <w:style w:type="character" w:customStyle="1" w:styleId="110">
    <w:name w:val="Основной текст (11)_"/>
    <w:link w:val="111"/>
    <w:uiPriority w:val="99"/>
    <w:locked/>
    <w:rsid w:val="00F12DE8"/>
    <w:rPr>
      <w:rFonts w:ascii="Arial" w:hAnsi="Arial" w:cs="Arial"/>
      <w:sz w:val="15"/>
      <w:szCs w:val="15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F12DE8"/>
    <w:pPr>
      <w:widowControl w:val="0"/>
      <w:shd w:val="clear" w:color="auto" w:fill="FFFFFF"/>
      <w:spacing w:line="182" w:lineRule="exact"/>
      <w:ind w:hanging="120"/>
      <w:jc w:val="center"/>
    </w:pPr>
    <w:rPr>
      <w:rFonts w:ascii="Arial" w:hAnsi="Arial" w:cs="Arial"/>
      <w:sz w:val="15"/>
      <w:szCs w:val="15"/>
    </w:rPr>
  </w:style>
  <w:style w:type="character" w:customStyle="1" w:styleId="80">
    <w:name w:val="Заголовок 8 Знак"/>
    <w:basedOn w:val="a0"/>
    <w:link w:val="8"/>
    <w:rsid w:val="005158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F857-E867-40AB-BD1D-237F749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4913</TotalTime>
  <Pages>16</Pages>
  <Words>3510</Words>
  <Characters>20009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AUZsoft</Company>
  <LinksUpToDate>false</LinksUpToDate>
  <CharactersWithSpaces>23473</CharactersWithSpaces>
  <SharedDoc>false</SharedDoc>
  <HLinks>
    <vt:vector size="30" baseType="variant">
      <vt:variant>
        <vt:i4>7667835</vt:i4>
      </vt:variant>
      <vt:variant>
        <vt:i4>12</vt:i4>
      </vt:variant>
      <vt:variant>
        <vt:i4>0</vt:i4>
      </vt:variant>
      <vt:variant>
        <vt:i4>5</vt:i4>
      </vt:variant>
      <vt:variant>
        <vt:lpwstr>http://www.vuzllib.su/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http://subject.com.ua/</vt:lpwstr>
      </vt:variant>
      <vt:variant>
        <vt:lpwstr/>
      </vt:variant>
      <vt:variant>
        <vt:i4>3932194</vt:i4>
      </vt:variant>
      <vt:variant>
        <vt:i4>6</vt:i4>
      </vt:variant>
      <vt:variant>
        <vt:i4>0</vt:i4>
      </vt:variant>
      <vt:variant>
        <vt:i4>5</vt:i4>
      </vt:variant>
      <vt:variant>
        <vt:lpwstr>http://libfree.com/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https://www.google.com.ua/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http://www.e-u.in.ua/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p.navch</dc:creator>
  <cp:keywords/>
  <cp:lastModifiedBy>avd29@ukr.net</cp:lastModifiedBy>
  <cp:revision>94</cp:revision>
  <dcterms:created xsi:type="dcterms:W3CDTF">2020-06-30T17:43:00Z</dcterms:created>
  <dcterms:modified xsi:type="dcterms:W3CDTF">2020-07-04T18:12:00Z</dcterms:modified>
</cp:coreProperties>
</file>