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E4" w:rsidRPr="009A7A44" w:rsidRDefault="000B5EE4" w:rsidP="000B5EE4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A44">
        <w:rPr>
          <w:rFonts w:ascii="Times New Roman" w:hAnsi="Times New Roman" w:cs="Times New Roman"/>
          <w:b/>
          <w:sz w:val="24"/>
          <w:szCs w:val="24"/>
        </w:rPr>
        <w:t>Форма № Н - 3.04</w:t>
      </w: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Національний університет біоресурсів і природокористування України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 xml:space="preserve">Кафедра </w:t>
      </w:r>
      <w:r w:rsidR="00E03F3E" w:rsidRPr="009A7A44">
        <w:rPr>
          <w:sz w:val="24"/>
          <w:lang w:val="uk-UA"/>
        </w:rPr>
        <w:t>комп’ютерних систем і мереж</w:t>
      </w:r>
      <w:r w:rsidRPr="009A7A44">
        <w:rPr>
          <w:sz w:val="24"/>
          <w:lang w:val="uk-UA"/>
        </w:rPr>
        <w:t xml:space="preserve"> 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“</w:t>
      </w:r>
      <w:r w:rsidRPr="009A7A44">
        <w:rPr>
          <w:b/>
          <w:sz w:val="24"/>
          <w:lang w:val="uk-UA"/>
        </w:rPr>
        <w:t>ЗАТВЕРДЖУЮ</w:t>
      </w:r>
      <w:r w:rsidRPr="009A7A44">
        <w:rPr>
          <w:sz w:val="24"/>
          <w:lang w:val="uk-UA"/>
        </w:rPr>
        <w:t>”</w:t>
      </w:r>
    </w:p>
    <w:p w:rsidR="000B5EE4" w:rsidRPr="009A7A44" w:rsidRDefault="000B5EE4" w:rsidP="00981412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Декан факультету </w:t>
      </w:r>
      <w:r w:rsidR="00981412" w:rsidRPr="009A7A44">
        <w:rPr>
          <w:sz w:val="24"/>
          <w:lang w:val="uk-UA"/>
        </w:rPr>
        <w:t>інформаційних технологій</w:t>
      </w:r>
    </w:p>
    <w:p w:rsidR="000B5EE4" w:rsidRPr="009A7A44" w:rsidRDefault="000B5EE4" w:rsidP="000B5EE4">
      <w:pPr>
        <w:jc w:val="right"/>
        <w:rPr>
          <w:sz w:val="24"/>
          <w:lang w:val="uk-UA"/>
        </w:rPr>
      </w:pPr>
    </w:p>
    <w:p w:rsidR="000B5EE4" w:rsidRPr="009A7A44" w:rsidRDefault="000B5EE4" w:rsidP="000B5EE4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____________  </w:t>
      </w:r>
      <w:r w:rsidR="00981412" w:rsidRPr="009A7A44">
        <w:rPr>
          <w:sz w:val="24"/>
          <w:lang w:val="uk-UA"/>
        </w:rPr>
        <w:t>О</w:t>
      </w:r>
      <w:r w:rsidRPr="009A7A44">
        <w:rPr>
          <w:sz w:val="24"/>
          <w:lang w:val="uk-UA"/>
        </w:rPr>
        <w:t>.</w:t>
      </w:r>
      <w:r w:rsidR="00981412" w:rsidRPr="009A7A44">
        <w:rPr>
          <w:sz w:val="24"/>
          <w:lang w:val="uk-UA"/>
        </w:rPr>
        <w:t>Г</w:t>
      </w:r>
      <w:r w:rsidRPr="009A7A44">
        <w:rPr>
          <w:sz w:val="24"/>
          <w:lang w:val="uk-UA"/>
        </w:rPr>
        <w:t xml:space="preserve">. </w:t>
      </w:r>
      <w:r w:rsidR="00981412" w:rsidRPr="009A7A44">
        <w:rPr>
          <w:sz w:val="24"/>
          <w:lang w:val="uk-UA"/>
        </w:rPr>
        <w:t>Глазунова</w:t>
      </w:r>
    </w:p>
    <w:p w:rsidR="000B5EE4" w:rsidRPr="009A7A44" w:rsidRDefault="000B5EE4" w:rsidP="000B5EE4">
      <w:pPr>
        <w:spacing w:after="120"/>
        <w:jc w:val="right"/>
        <w:rPr>
          <w:sz w:val="24"/>
          <w:lang w:val="uk-UA"/>
        </w:rPr>
      </w:pPr>
    </w:p>
    <w:p w:rsidR="000B5EE4" w:rsidRPr="009A7A44" w:rsidRDefault="000B5EE4" w:rsidP="000B5EE4">
      <w:pPr>
        <w:spacing w:after="120"/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>“______”_______________</w:t>
      </w:r>
      <w:r w:rsidR="00981412" w:rsidRPr="009A7A44">
        <w:rPr>
          <w:sz w:val="24"/>
          <w:lang w:val="uk-UA"/>
        </w:rPr>
        <w:t xml:space="preserve"> </w:t>
      </w:r>
      <w:r w:rsidR="003B7358">
        <w:rPr>
          <w:sz w:val="24"/>
          <w:lang w:val="uk-UA"/>
        </w:rPr>
        <w:t>2019</w:t>
      </w:r>
      <w:r w:rsidRPr="009A7A44">
        <w:rPr>
          <w:sz w:val="24"/>
          <w:lang w:val="uk-UA"/>
        </w:rPr>
        <w:t xml:space="preserve"> р.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pStyle w:val="20"/>
        <w:shd w:val="clear" w:color="auto" w:fill="FFFFFF"/>
        <w:jc w:val="center"/>
        <w:rPr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9A7A44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>“</w:t>
      </w:r>
      <w:r w:rsidR="006F7AFE" w:rsidRPr="009A7A44">
        <w:rPr>
          <w:color w:val="000000" w:themeColor="text1"/>
          <w:sz w:val="24"/>
          <w:lang w:val="uk-UA"/>
        </w:rPr>
        <w:t xml:space="preserve">Методологія </w:t>
      </w:r>
      <w:r w:rsidR="00F838B8" w:rsidRPr="009A7A44">
        <w:rPr>
          <w:color w:val="000000" w:themeColor="text1"/>
          <w:sz w:val="24"/>
          <w:lang w:val="uk-UA"/>
        </w:rPr>
        <w:t xml:space="preserve">та організації </w:t>
      </w:r>
      <w:r w:rsidR="006F7AFE" w:rsidRPr="009A7A44">
        <w:rPr>
          <w:color w:val="000000" w:themeColor="text1"/>
          <w:sz w:val="24"/>
          <w:lang w:val="uk-UA"/>
        </w:rPr>
        <w:t>наукових досліджень</w:t>
      </w:r>
      <w:r w:rsidR="00F838B8" w:rsidRPr="009A7A44">
        <w:rPr>
          <w:color w:val="000000" w:themeColor="text1"/>
          <w:sz w:val="24"/>
          <w:lang w:val="uk-UA"/>
        </w:rPr>
        <w:t xml:space="preserve"> з основами інтелектуальної власності</w:t>
      </w:r>
      <w:r w:rsidR="00981412" w:rsidRPr="009A7A44">
        <w:rPr>
          <w:sz w:val="24"/>
          <w:lang w:val="uk-UA"/>
        </w:rPr>
        <w:t>”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u w:val="single"/>
          <w:lang w:val="uk-UA"/>
        </w:rPr>
      </w:pPr>
      <w:r w:rsidRPr="009A7A44">
        <w:rPr>
          <w:sz w:val="24"/>
          <w:u w:val="single"/>
          <w:lang w:val="uk-UA"/>
        </w:rPr>
        <w:t>зі спеціальності  1</w:t>
      </w:r>
      <w:r w:rsidR="00981412" w:rsidRPr="009A7A44">
        <w:rPr>
          <w:sz w:val="24"/>
          <w:u w:val="single"/>
          <w:lang w:val="uk-UA"/>
        </w:rPr>
        <w:t>23</w:t>
      </w:r>
      <w:r w:rsidRPr="009A7A44">
        <w:rPr>
          <w:sz w:val="24"/>
          <w:u w:val="single"/>
          <w:lang w:val="uk-UA"/>
        </w:rPr>
        <w:t xml:space="preserve"> – «</w:t>
      </w:r>
      <w:r w:rsidR="00981412" w:rsidRPr="009A7A44">
        <w:rPr>
          <w:sz w:val="24"/>
          <w:u w:val="single"/>
          <w:lang w:val="uk-UA"/>
        </w:rPr>
        <w:t xml:space="preserve">Комп’ютерна </w:t>
      </w:r>
      <w:r w:rsidR="00E03F3E" w:rsidRPr="009A7A44">
        <w:rPr>
          <w:sz w:val="24"/>
          <w:u w:val="single"/>
          <w:lang w:val="uk-UA"/>
        </w:rPr>
        <w:t>інженерія</w:t>
      </w:r>
      <w:r w:rsidRPr="009A7A44">
        <w:rPr>
          <w:sz w:val="24"/>
          <w:u w:val="single"/>
          <w:lang w:val="uk-UA"/>
        </w:rPr>
        <w:t>»</w:t>
      </w:r>
    </w:p>
    <w:p w:rsidR="000B5EE4" w:rsidRPr="009A7A44" w:rsidRDefault="000B5EE4" w:rsidP="000B5EE4">
      <w:pPr>
        <w:jc w:val="center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 xml:space="preserve"> (шифр і назва напряму підготовки)</w:t>
      </w:r>
    </w:p>
    <w:p w:rsidR="000B5EE4" w:rsidRPr="009A7A44" w:rsidRDefault="000B5EE4" w:rsidP="000B5EE4">
      <w:pPr>
        <w:ind w:firstLine="708"/>
        <w:jc w:val="center"/>
        <w:rPr>
          <w:sz w:val="24"/>
          <w:lang w:val="uk-UA"/>
        </w:rPr>
      </w:pPr>
    </w:p>
    <w:p w:rsidR="00981412" w:rsidRPr="009A7A44" w:rsidRDefault="000B5EE4" w:rsidP="00981412">
      <w:pPr>
        <w:ind w:firstLine="708"/>
        <w:jc w:val="center"/>
        <w:rPr>
          <w:sz w:val="24"/>
          <w:u w:val="single"/>
          <w:lang w:val="uk-UA"/>
        </w:rPr>
      </w:pPr>
      <w:r w:rsidRPr="009A7A44">
        <w:rPr>
          <w:sz w:val="24"/>
          <w:u w:val="single"/>
          <w:lang w:val="uk-UA"/>
        </w:rPr>
        <w:t xml:space="preserve">факультет </w:t>
      </w:r>
      <w:r w:rsidR="00981412" w:rsidRPr="009A7A44">
        <w:rPr>
          <w:sz w:val="24"/>
          <w:u w:val="single"/>
          <w:lang w:val="uk-UA"/>
        </w:rPr>
        <w:t>інформаційних технологій</w:t>
      </w:r>
    </w:p>
    <w:p w:rsidR="000B5EE4" w:rsidRPr="009A7A44" w:rsidRDefault="000B5EE4" w:rsidP="000B5EE4">
      <w:pPr>
        <w:ind w:firstLine="708"/>
        <w:jc w:val="center"/>
        <w:rPr>
          <w:sz w:val="24"/>
          <w:u w:val="single"/>
          <w:lang w:val="uk-UA"/>
        </w:rPr>
      </w:pPr>
      <w:r w:rsidRPr="009A7A44">
        <w:rPr>
          <w:sz w:val="24"/>
          <w:u w:val="single"/>
          <w:lang w:val="uk-UA"/>
        </w:rPr>
        <w:t xml:space="preserve"> </w:t>
      </w:r>
    </w:p>
    <w:p w:rsidR="000B5EE4" w:rsidRPr="009A7A44" w:rsidRDefault="000B5EE4" w:rsidP="000B5EE4">
      <w:pPr>
        <w:ind w:firstLine="708"/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>(назва факультету)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734279" w:rsidRPr="009A7A44" w:rsidRDefault="00734279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 xml:space="preserve">Київ – </w:t>
      </w:r>
      <w:r w:rsidR="003B7358">
        <w:rPr>
          <w:sz w:val="24"/>
          <w:lang w:val="uk-UA"/>
        </w:rPr>
        <w:t>2019</w:t>
      </w:r>
      <w:r w:rsidRPr="009A7A44">
        <w:rPr>
          <w:sz w:val="24"/>
          <w:lang w:val="uk-UA"/>
        </w:rPr>
        <w:t xml:space="preserve"> р.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br w:type="page"/>
      </w:r>
      <w:r w:rsidRPr="009A7A44">
        <w:rPr>
          <w:sz w:val="24"/>
          <w:lang w:val="uk-UA"/>
        </w:rPr>
        <w:lastRenderedPageBreak/>
        <w:t>Робоча програма з дисципліни «</w:t>
      </w:r>
      <w:r w:rsidR="00F838B8" w:rsidRPr="009A7A44">
        <w:rPr>
          <w:color w:val="000000" w:themeColor="text1"/>
          <w:sz w:val="24"/>
          <w:lang w:val="uk-UA"/>
        </w:rPr>
        <w:t>Методологія та організації наукових досліджень з основами інтелектуальної власності</w:t>
      </w:r>
      <w:r w:rsidRPr="009A7A44">
        <w:rPr>
          <w:sz w:val="24"/>
          <w:lang w:val="uk-UA"/>
        </w:rPr>
        <w:t>» для студентів</w:t>
      </w:r>
      <w:r w:rsidR="004B0EBF" w:rsidRPr="009A7A44">
        <w:rPr>
          <w:sz w:val="24"/>
          <w:lang w:val="uk-UA"/>
        </w:rPr>
        <w:t xml:space="preserve"> </w:t>
      </w:r>
      <w:r w:rsidR="00E03F3E" w:rsidRPr="009A7A44">
        <w:rPr>
          <w:sz w:val="24"/>
          <w:lang w:val="uk-UA"/>
        </w:rPr>
        <w:t xml:space="preserve">ОС Магістр </w:t>
      </w:r>
      <w:r w:rsidRPr="009A7A44">
        <w:rPr>
          <w:sz w:val="24"/>
          <w:lang w:val="uk-UA"/>
        </w:rPr>
        <w:t xml:space="preserve">зі спеціальності  </w:t>
      </w:r>
      <w:r w:rsidR="00E03F3E" w:rsidRPr="009A7A44">
        <w:rPr>
          <w:sz w:val="24"/>
          <w:lang w:val="uk-UA"/>
        </w:rPr>
        <w:t>12</w:t>
      </w:r>
      <w:r w:rsidR="00981412" w:rsidRPr="009A7A44">
        <w:rPr>
          <w:sz w:val="24"/>
          <w:lang w:val="uk-UA"/>
        </w:rPr>
        <w:t>3</w:t>
      </w:r>
      <w:r w:rsidR="00E03F3E" w:rsidRPr="009A7A44">
        <w:rPr>
          <w:sz w:val="24"/>
          <w:lang w:val="uk-UA"/>
        </w:rPr>
        <w:t xml:space="preserve"> – «</w:t>
      </w:r>
      <w:r w:rsidR="00F838B8" w:rsidRPr="009A7A44">
        <w:rPr>
          <w:sz w:val="24"/>
          <w:lang w:val="uk-UA"/>
        </w:rPr>
        <w:t>Комп’ютерна інженерія</w:t>
      </w:r>
      <w:r w:rsidR="00E03F3E" w:rsidRPr="009A7A44">
        <w:rPr>
          <w:sz w:val="24"/>
          <w:lang w:val="uk-UA"/>
        </w:rPr>
        <w:t>»</w:t>
      </w:r>
      <w:r w:rsidRPr="009A7A44">
        <w:rPr>
          <w:sz w:val="24"/>
          <w:lang w:val="uk-UA"/>
        </w:rPr>
        <w:t xml:space="preserve">. 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„</w:t>
      </w:r>
      <w:r w:rsidR="003B7358">
        <w:rPr>
          <w:sz w:val="24"/>
          <w:lang w:val="uk-UA"/>
        </w:rPr>
        <w:t>10</w:t>
      </w:r>
      <w:r w:rsidRPr="009A7A44">
        <w:rPr>
          <w:sz w:val="24"/>
          <w:lang w:val="uk-UA"/>
        </w:rPr>
        <w:t xml:space="preserve">” </w:t>
      </w:r>
      <w:r w:rsidR="00981412" w:rsidRPr="009A7A44">
        <w:rPr>
          <w:sz w:val="24"/>
          <w:lang w:val="uk-UA"/>
        </w:rPr>
        <w:t>ч</w:t>
      </w:r>
      <w:r w:rsidR="007F0BC0" w:rsidRPr="009A7A44">
        <w:rPr>
          <w:sz w:val="24"/>
          <w:lang w:val="uk-UA"/>
        </w:rPr>
        <w:t>ервня</w:t>
      </w:r>
      <w:r w:rsidRPr="009A7A44">
        <w:rPr>
          <w:sz w:val="24"/>
          <w:lang w:val="uk-UA"/>
        </w:rPr>
        <w:t xml:space="preserve"> </w:t>
      </w:r>
      <w:r w:rsidR="003B7358">
        <w:rPr>
          <w:sz w:val="24"/>
          <w:lang w:val="uk-UA"/>
        </w:rPr>
        <w:t>2019</w:t>
      </w:r>
      <w:r w:rsidRPr="009A7A44">
        <w:rPr>
          <w:sz w:val="24"/>
          <w:lang w:val="uk-UA"/>
        </w:rPr>
        <w:t xml:space="preserve"> р. − 1</w:t>
      </w:r>
      <w:r w:rsidR="00F838B8" w:rsidRPr="009A7A44">
        <w:rPr>
          <w:sz w:val="24"/>
          <w:lang w:val="uk-UA"/>
        </w:rPr>
        <w:t>1</w:t>
      </w:r>
      <w:r w:rsidRPr="009A7A44">
        <w:rPr>
          <w:sz w:val="24"/>
          <w:lang w:val="uk-UA"/>
        </w:rPr>
        <w:t xml:space="preserve"> с.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spacing w:line="360" w:lineRule="auto"/>
        <w:jc w:val="both"/>
        <w:rPr>
          <w:sz w:val="24"/>
          <w:lang w:val="uk-UA"/>
        </w:rPr>
      </w:pPr>
      <w:r w:rsidRPr="009A7A44">
        <w:rPr>
          <w:bCs/>
          <w:sz w:val="24"/>
          <w:lang w:val="uk-UA"/>
        </w:rPr>
        <w:t>Розробники:</w:t>
      </w:r>
      <w:r w:rsidRPr="009A7A44">
        <w:rPr>
          <w:b/>
          <w:bCs/>
          <w:sz w:val="24"/>
          <w:lang w:val="uk-UA"/>
        </w:rPr>
        <w:t xml:space="preserve"> </w:t>
      </w:r>
      <w:r w:rsidR="00981412" w:rsidRPr="009A7A44">
        <w:rPr>
          <w:bCs/>
          <w:sz w:val="24"/>
          <w:lang w:val="uk-UA"/>
        </w:rPr>
        <w:t>Лахно Валерій Анатолійович</w:t>
      </w:r>
      <w:r w:rsidRPr="009A7A44">
        <w:rPr>
          <w:sz w:val="24"/>
          <w:lang w:val="uk-UA"/>
        </w:rPr>
        <w:t xml:space="preserve">, </w:t>
      </w:r>
      <w:r w:rsidR="00981412" w:rsidRPr="009A7A44">
        <w:rPr>
          <w:sz w:val="24"/>
          <w:lang w:val="uk-UA"/>
        </w:rPr>
        <w:t>доктор технічних наук</w:t>
      </w:r>
      <w:r w:rsidRPr="009A7A44">
        <w:rPr>
          <w:sz w:val="24"/>
          <w:lang w:val="uk-UA"/>
        </w:rPr>
        <w:t xml:space="preserve">, </w:t>
      </w:r>
      <w:r w:rsidR="00981412" w:rsidRPr="009A7A44">
        <w:rPr>
          <w:sz w:val="24"/>
          <w:lang w:val="uk-UA"/>
        </w:rPr>
        <w:t>професор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rPr>
          <w:bCs/>
          <w:iCs/>
          <w:sz w:val="24"/>
          <w:lang w:val="uk-UA"/>
        </w:rPr>
      </w:pPr>
      <w:r w:rsidRPr="009A7A44">
        <w:rPr>
          <w:sz w:val="24"/>
          <w:lang w:val="uk-UA"/>
        </w:rPr>
        <w:t xml:space="preserve">Робоча програма затверджена на засіданні </w:t>
      </w:r>
      <w:r w:rsidRPr="009A7A44">
        <w:rPr>
          <w:bCs/>
          <w:iCs/>
          <w:sz w:val="24"/>
          <w:lang w:val="uk-UA"/>
        </w:rPr>
        <w:t xml:space="preserve">кафедри </w:t>
      </w:r>
      <w:r w:rsidR="00E03F3E" w:rsidRPr="009A7A44">
        <w:rPr>
          <w:bCs/>
          <w:iCs/>
          <w:sz w:val="24"/>
          <w:lang w:val="uk-UA"/>
        </w:rPr>
        <w:t>комп’ютерних систем і мереж</w:t>
      </w:r>
      <w:r w:rsidRPr="009A7A44">
        <w:rPr>
          <w:bCs/>
          <w:iCs/>
          <w:sz w:val="24"/>
          <w:lang w:val="uk-UA"/>
        </w:rPr>
        <w:t xml:space="preserve"> </w:t>
      </w:r>
    </w:p>
    <w:p w:rsidR="000B5EE4" w:rsidRPr="009A7A44" w:rsidRDefault="000B5EE4" w:rsidP="000B5EE4">
      <w:pPr>
        <w:rPr>
          <w:b/>
          <w:i/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>Протокол від.  “</w:t>
      </w:r>
      <w:r w:rsidR="003B7358">
        <w:rPr>
          <w:sz w:val="24"/>
          <w:lang w:val="uk-UA"/>
        </w:rPr>
        <w:t>10</w:t>
      </w:r>
      <w:r w:rsidRPr="009A7A44">
        <w:rPr>
          <w:sz w:val="24"/>
          <w:lang w:val="uk-UA"/>
        </w:rPr>
        <w:t>”</w:t>
      </w:r>
      <w:r w:rsidR="00F838B8" w:rsidRPr="009A7A44">
        <w:rPr>
          <w:sz w:val="24"/>
          <w:lang w:val="uk-UA"/>
        </w:rPr>
        <w:t xml:space="preserve"> </w:t>
      </w:r>
      <w:r w:rsidR="00E03F3E" w:rsidRPr="009A7A44">
        <w:rPr>
          <w:sz w:val="24"/>
          <w:u w:val="single"/>
          <w:lang w:val="uk-UA"/>
        </w:rPr>
        <w:t xml:space="preserve">червня </w:t>
      </w:r>
      <w:r w:rsidR="003B7358">
        <w:rPr>
          <w:sz w:val="24"/>
          <w:lang w:val="uk-UA"/>
        </w:rPr>
        <w:t>2019</w:t>
      </w:r>
      <w:r w:rsidRPr="009A7A44">
        <w:rPr>
          <w:sz w:val="24"/>
          <w:lang w:val="uk-UA"/>
        </w:rPr>
        <w:t xml:space="preserve"> р.  № 1</w:t>
      </w:r>
      <w:r w:rsidR="00E03F3E" w:rsidRPr="009A7A44">
        <w:rPr>
          <w:sz w:val="24"/>
          <w:lang w:val="uk-UA"/>
        </w:rPr>
        <w:t>0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jc w:val="right"/>
        <w:rPr>
          <w:sz w:val="24"/>
          <w:lang w:val="uk-UA"/>
        </w:rPr>
      </w:pPr>
      <w:r w:rsidRPr="009A7A44">
        <w:rPr>
          <w:sz w:val="24"/>
          <w:lang w:val="uk-UA"/>
        </w:rPr>
        <w:t xml:space="preserve">Завідувач кафедри </w:t>
      </w:r>
      <w:r w:rsidR="00E03F3E" w:rsidRPr="009A7A44">
        <w:rPr>
          <w:bCs/>
          <w:iCs/>
          <w:sz w:val="24"/>
          <w:lang w:val="uk-UA"/>
        </w:rPr>
        <w:t>комп’ютерних систем і мереж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                                                        _______________________ (</w:t>
      </w:r>
      <w:r w:rsidR="003B7358">
        <w:rPr>
          <w:sz w:val="24"/>
          <w:lang w:val="uk-UA"/>
        </w:rPr>
        <w:t>Лахно В.А.</w:t>
      </w:r>
      <w:r w:rsidRPr="009A7A44">
        <w:rPr>
          <w:sz w:val="24"/>
          <w:lang w:val="uk-UA"/>
        </w:rPr>
        <w:t>)</w:t>
      </w:r>
    </w:p>
    <w:p w:rsidR="000B5EE4" w:rsidRPr="009A7A44" w:rsidRDefault="000B5EE4" w:rsidP="00981412">
      <w:pPr>
        <w:ind w:left="708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                                                                                               (підпис)                                                   </w:t>
      </w:r>
      <w:r w:rsidR="00981412" w:rsidRPr="009A7A44">
        <w:rPr>
          <w:sz w:val="24"/>
          <w:lang w:val="uk-UA"/>
        </w:rPr>
        <w:t xml:space="preserve">        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 xml:space="preserve">Схвалено вченою радою факультету </w:t>
      </w:r>
      <w:r w:rsidR="00981412" w:rsidRPr="009A7A44">
        <w:rPr>
          <w:sz w:val="24"/>
          <w:lang w:val="uk-UA"/>
        </w:rPr>
        <w:t>інформаційних технологій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>Протокол від  “____”________________20</w:t>
      </w:r>
      <w:r w:rsidR="003B7358">
        <w:rPr>
          <w:sz w:val="24"/>
          <w:lang w:val="uk-UA"/>
        </w:rPr>
        <w:t>19</w:t>
      </w:r>
      <w:r w:rsidRPr="009A7A44">
        <w:rPr>
          <w:sz w:val="24"/>
          <w:lang w:val="uk-UA"/>
        </w:rPr>
        <w:t xml:space="preserve"> р. </w:t>
      </w:r>
      <w:r w:rsidR="00981412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№ ___</w:t>
      </w: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rPr>
          <w:sz w:val="24"/>
          <w:u w:val="single"/>
          <w:lang w:val="uk-UA"/>
        </w:rPr>
      </w:pPr>
      <w:r w:rsidRPr="009A7A44">
        <w:rPr>
          <w:sz w:val="24"/>
          <w:lang w:val="uk-UA"/>
        </w:rPr>
        <w:t>“_____”________________20</w:t>
      </w:r>
      <w:r w:rsidR="003B7358">
        <w:rPr>
          <w:sz w:val="24"/>
          <w:lang w:val="uk-UA"/>
        </w:rPr>
        <w:t>19</w:t>
      </w:r>
      <w:r w:rsidRPr="009A7A44">
        <w:rPr>
          <w:sz w:val="24"/>
          <w:lang w:val="uk-UA"/>
        </w:rPr>
        <w:t xml:space="preserve"> р.         Голова     </w:t>
      </w:r>
      <w:r w:rsidRPr="009A7A44">
        <w:rPr>
          <w:sz w:val="24"/>
          <w:u w:val="single"/>
          <w:lang w:val="uk-UA"/>
        </w:rPr>
        <w:t>_______________ (</w:t>
      </w:r>
      <w:r w:rsidR="00981412" w:rsidRPr="009A7A44">
        <w:rPr>
          <w:sz w:val="24"/>
          <w:u w:val="single"/>
          <w:lang w:val="uk-UA"/>
        </w:rPr>
        <w:t>Глазунова О.Г.</w:t>
      </w:r>
      <w:r w:rsidRPr="009A7A44">
        <w:rPr>
          <w:sz w:val="24"/>
          <w:u w:val="single"/>
          <w:lang w:val="uk-UA"/>
        </w:rPr>
        <w:t>)</w:t>
      </w:r>
    </w:p>
    <w:p w:rsidR="000B5EE4" w:rsidRPr="009A7A44" w:rsidRDefault="000B5EE4" w:rsidP="000B5EE4">
      <w:pPr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                                                           (підпис)                  </w:t>
      </w:r>
      <w:r w:rsidR="00F838B8" w:rsidRPr="009A7A44">
        <w:rPr>
          <w:sz w:val="24"/>
          <w:lang w:val="uk-UA"/>
        </w:rPr>
        <w:t xml:space="preserve">        </w:t>
      </w:r>
      <w:r w:rsidRPr="009A7A44">
        <w:rPr>
          <w:sz w:val="24"/>
          <w:lang w:val="uk-UA"/>
        </w:rPr>
        <w:t xml:space="preserve">  (прізвище та ініціали)         </w:t>
      </w: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jc w:val="both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9B65C3" w:rsidRPr="009A7A44" w:rsidRDefault="009B65C3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6720"/>
        <w:rPr>
          <w:sz w:val="24"/>
          <w:lang w:val="uk-UA"/>
        </w:rPr>
      </w:pPr>
    </w:p>
    <w:p w:rsidR="000B5EE4" w:rsidRPr="009A7A44" w:rsidRDefault="000B5EE4" w:rsidP="000B5EE4">
      <w:pPr>
        <w:ind w:left="5387"/>
        <w:rPr>
          <w:sz w:val="24"/>
          <w:lang w:val="uk-UA"/>
        </w:rPr>
      </w:pPr>
    </w:p>
    <w:p w:rsidR="000B5EE4" w:rsidRPr="009A7A44" w:rsidRDefault="000B5EE4" w:rsidP="00E03F3E">
      <w:pPr>
        <w:ind w:left="4820"/>
        <w:rPr>
          <w:sz w:val="24"/>
          <w:lang w:val="uk-UA"/>
        </w:rPr>
      </w:pPr>
      <w:r w:rsidRPr="009A7A44">
        <w:rPr>
          <w:sz w:val="24"/>
          <w:lang w:val="uk-UA"/>
        </w:rPr>
        <w:sym w:font="Symbol" w:char="F0D3"/>
      </w:r>
      <w:r w:rsidRPr="009A7A44">
        <w:rPr>
          <w:sz w:val="24"/>
          <w:lang w:val="uk-UA"/>
        </w:rPr>
        <w:t xml:space="preserve"> НУБіП України, </w:t>
      </w:r>
      <w:r w:rsidR="00981412" w:rsidRPr="009A7A44">
        <w:rPr>
          <w:sz w:val="24"/>
          <w:lang w:val="uk-UA"/>
        </w:rPr>
        <w:t>Лахно В.А.</w:t>
      </w:r>
      <w:r w:rsidRPr="009A7A44">
        <w:rPr>
          <w:sz w:val="24"/>
          <w:lang w:val="uk-UA"/>
        </w:rPr>
        <w:t xml:space="preserve">,  </w:t>
      </w:r>
      <w:r w:rsidR="003B7358">
        <w:rPr>
          <w:sz w:val="24"/>
          <w:lang w:val="uk-UA"/>
        </w:rPr>
        <w:t>2019</w:t>
      </w:r>
      <w:r w:rsidR="00981412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р.</w:t>
      </w:r>
    </w:p>
    <w:p w:rsidR="000B5EE4" w:rsidRPr="009A7A44" w:rsidRDefault="000B5EE4" w:rsidP="000B5EE4">
      <w:pPr>
        <w:ind w:left="7513" w:hanging="425"/>
        <w:rPr>
          <w:sz w:val="24"/>
          <w:lang w:val="uk-UA"/>
        </w:rPr>
      </w:pPr>
    </w:p>
    <w:p w:rsidR="000B5EE4" w:rsidRPr="009A7A44" w:rsidRDefault="000B5EE4" w:rsidP="000B5EE4">
      <w:pPr>
        <w:pStyle w:val="10"/>
        <w:numPr>
          <w:ilvl w:val="0"/>
          <w:numId w:val="1"/>
        </w:numPr>
        <w:jc w:val="center"/>
        <w:rPr>
          <w:b/>
          <w:bCs/>
          <w:sz w:val="24"/>
        </w:rPr>
      </w:pPr>
      <w:r w:rsidRPr="009A7A44">
        <w:rPr>
          <w:b/>
          <w:bCs/>
          <w:sz w:val="24"/>
        </w:rPr>
        <w:t>Опис навчальної дисципліни</w:t>
      </w:r>
    </w:p>
    <w:p w:rsidR="000B5EE4" w:rsidRPr="009A7A44" w:rsidRDefault="00F838B8" w:rsidP="000B5EE4">
      <w:pPr>
        <w:jc w:val="center"/>
        <w:rPr>
          <w:sz w:val="24"/>
          <w:lang w:val="uk-UA"/>
        </w:rPr>
      </w:pPr>
      <w:r w:rsidRPr="009A7A44">
        <w:rPr>
          <w:color w:val="000000" w:themeColor="text1"/>
          <w:sz w:val="24"/>
          <w:u w:val="single"/>
          <w:lang w:val="uk-UA"/>
        </w:rPr>
        <w:t>Методологія та організації наукових досліджень з основами інтелектуальної власності</w:t>
      </w:r>
    </w:p>
    <w:p w:rsidR="000B5EE4" w:rsidRPr="009A7A44" w:rsidRDefault="000B5EE4" w:rsidP="00981412">
      <w:pPr>
        <w:jc w:val="center"/>
        <w:rPr>
          <w:sz w:val="24"/>
          <w:lang w:val="uk-UA"/>
        </w:rPr>
      </w:pPr>
      <w:r w:rsidRPr="009A7A44">
        <w:rPr>
          <w:sz w:val="24"/>
          <w:lang w:val="uk-UA"/>
        </w:rPr>
        <w:t>(назва)</w:t>
      </w:r>
    </w:p>
    <w:p w:rsidR="000B5EE4" w:rsidRPr="009A7A44" w:rsidRDefault="000B5EE4" w:rsidP="000B5EE4">
      <w:pPr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2714"/>
        <w:gridCol w:w="2709"/>
      </w:tblGrid>
      <w:tr w:rsidR="000B5EE4" w:rsidRPr="009A7A44" w:rsidTr="00BF4974">
        <w:tc>
          <w:tcPr>
            <w:tcW w:w="9571" w:type="dxa"/>
            <w:gridSpan w:val="3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Галузь знань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981412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Інформаційні технології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BF4974" w:rsidP="00734279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12</w:t>
            </w:r>
            <w:r w:rsidR="00981412" w:rsidRPr="009A7A44">
              <w:rPr>
                <w:sz w:val="24"/>
                <w:lang w:val="uk-UA"/>
              </w:rPr>
              <w:t>3</w:t>
            </w:r>
            <w:r w:rsidRPr="009A7A44">
              <w:rPr>
                <w:sz w:val="24"/>
                <w:lang w:val="uk-UA"/>
              </w:rPr>
              <w:t xml:space="preserve"> – «</w:t>
            </w:r>
            <w:r w:rsidR="00734279" w:rsidRPr="009A7A44">
              <w:rPr>
                <w:sz w:val="24"/>
                <w:lang w:val="uk-UA"/>
              </w:rPr>
              <w:t>Комп’ютерна інженерія</w:t>
            </w:r>
            <w:r w:rsidRPr="009A7A44">
              <w:rPr>
                <w:sz w:val="24"/>
                <w:lang w:val="uk-UA"/>
              </w:rPr>
              <w:t>»</w:t>
            </w:r>
          </w:p>
        </w:tc>
      </w:tr>
      <w:tr w:rsidR="000B5EE4" w:rsidRPr="009A7A44" w:rsidTr="00BF4974">
        <w:trPr>
          <w:trHeight w:val="378"/>
        </w:trPr>
        <w:tc>
          <w:tcPr>
            <w:tcW w:w="4013" w:type="dxa"/>
            <w:shd w:val="clear" w:color="auto" w:fill="auto"/>
          </w:tcPr>
          <w:p w:rsidR="000B5EE4" w:rsidRPr="009A7A44" w:rsidRDefault="00734279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другий (магістерський) рівень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Магістр</w:t>
            </w:r>
          </w:p>
        </w:tc>
      </w:tr>
      <w:tr w:rsidR="000B5EE4" w:rsidRPr="009A7A44" w:rsidTr="00BF4974">
        <w:tc>
          <w:tcPr>
            <w:tcW w:w="9571" w:type="dxa"/>
            <w:gridSpan w:val="3"/>
            <w:shd w:val="clear" w:color="auto" w:fill="auto"/>
          </w:tcPr>
          <w:p w:rsidR="000B5EE4" w:rsidRPr="009A7A44" w:rsidRDefault="000B5EE4" w:rsidP="009B65C3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Вид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Нормативна 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9B65C3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120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9B65C3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9B65C3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Курсовий проект (робота)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(якщо є в робочому навчальному плані)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-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0B5EE4" w:rsidRPr="009A7A44" w:rsidRDefault="00734279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Іспит</w:t>
            </w:r>
          </w:p>
        </w:tc>
      </w:tr>
      <w:tr w:rsidR="000B5EE4" w:rsidRPr="009A7A44" w:rsidTr="009B65C3">
        <w:trPr>
          <w:trHeight w:val="207"/>
        </w:trPr>
        <w:tc>
          <w:tcPr>
            <w:tcW w:w="9571" w:type="dxa"/>
            <w:gridSpan w:val="3"/>
            <w:shd w:val="clear" w:color="auto" w:fill="auto"/>
          </w:tcPr>
          <w:p w:rsidR="000B5EE4" w:rsidRPr="009A7A44" w:rsidRDefault="000B5EE4" w:rsidP="009B65C3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</w:p>
        </w:tc>
        <w:tc>
          <w:tcPr>
            <w:tcW w:w="2782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заочна форма навчання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Рік підготовки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3B7358" w:rsidP="003B73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2019</w:t>
            </w:r>
            <w:r w:rsidR="000B5EE4" w:rsidRPr="009A7A44">
              <w:rPr>
                <w:sz w:val="24"/>
                <w:lang w:val="uk-UA"/>
              </w:rPr>
              <w:t>-20</w:t>
            </w: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3B7358" w:rsidP="003B73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2019</w:t>
            </w:r>
            <w:r w:rsidR="000B5EE4" w:rsidRPr="009A7A44">
              <w:rPr>
                <w:sz w:val="24"/>
                <w:lang w:val="uk-UA"/>
              </w:rPr>
              <w:t>-20</w:t>
            </w:r>
            <w:r>
              <w:rPr>
                <w:sz w:val="24"/>
                <w:lang w:val="uk-UA"/>
              </w:rPr>
              <w:t>20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Семестр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9B65C3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9B65C3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73299C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15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 год.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30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 год.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73299C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75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9B65C3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108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BF4974">
        <w:tc>
          <w:tcPr>
            <w:tcW w:w="4013" w:type="dxa"/>
            <w:shd w:val="clear" w:color="auto" w:fill="auto"/>
          </w:tcPr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Кількість тижневих годин 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для денної форми навчання:</w:t>
            </w:r>
          </w:p>
          <w:p w:rsidR="000B5EE4" w:rsidRPr="009A7A44" w:rsidRDefault="000B5EE4" w:rsidP="007F0BC0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аудиторних  </w:t>
            </w:r>
          </w:p>
        </w:tc>
        <w:tc>
          <w:tcPr>
            <w:tcW w:w="2782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  <w:p w:rsidR="000B5EE4" w:rsidRPr="009A7A44" w:rsidRDefault="0073299C" w:rsidP="009B65C3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</w:t>
            </w:r>
            <w:r w:rsidR="000B5EE4" w:rsidRPr="009A7A44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2776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 год.</w:t>
            </w:r>
          </w:p>
        </w:tc>
      </w:tr>
    </w:tbl>
    <w:p w:rsidR="000B5EE4" w:rsidRPr="009A7A44" w:rsidRDefault="000B5EE4" w:rsidP="000B5EE4">
      <w:pPr>
        <w:rPr>
          <w:sz w:val="24"/>
          <w:lang w:val="uk-UA"/>
        </w:rPr>
      </w:pPr>
    </w:p>
    <w:p w:rsidR="000B5EE4" w:rsidRPr="009A7A44" w:rsidRDefault="000B5EE4" w:rsidP="000B5EE4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Мета та завдання навчальної дисципліни</w:t>
      </w:r>
    </w:p>
    <w:p w:rsidR="0073299C" w:rsidRPr="009A7A44" w:rsidRDefault="0073299C" w:rsidP="0073299C">
      <w:pPr>
        <w:ind w:firstLine="709"/>
        <w:jc w:val="both"/>
        <w:rPr>
          <w:sz w:val="24"/>
          <w:lang w:val="uk-UA"/>
        </w:rPr>
      </w:pPr>
      <w:r w:rsidRPr="009A7A44">
        <w:rPr>
          <w:i/>
          <w:sz w:val="24"/>
          <w:lang w:val="uk-UA"/>
        </w:rPr>
        <w:t>Метою викладання навчальної дисципліни</w:t>
      </w:r>
      <w:r w:rsidR="00734279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“</w:t>
      </w:r>
      <w:r w:rsidRPr="009A7A44">
        <w:rPr>
          <w:color w:val="000000" w:themeColor="text1"/>
          <w:sz w:val="24"/>
          <w:lang w:val="uk-UA"/>
        </w:rPr>
        <w:t>Методологія та організації наукових досліджень з основами інтелектуальної власності</w:t>
      </w:r>
      <w:r w:rsidRPr="009A7A44">
        <w:rPr>
          <w:sz w:val="24"/>
          <w:lang w:val="uk-UA"/>
        </w:rPr>
        <w:t>” передбачається засвоєння студентами понять про науку, відомостей про стан сучасної науки, розуміння процесу наукової діяльності, оволодіння методологічними та методичними основами наукового дослідження, зокрема,  в агропромисловому секторі. Оволодіння програмою курсу сприяє виконанню студентами завдань з інших дисциплін, які передбачають наукові дослідження, узагальнення теоретичного матеріалу і розробку практичних рекомендацій щодо застосування результатів наукового дослідження. Матеріал курсу допоможе при аналізі інформаційних джерел, підготовці курсових і дипломних робіт, статей, доповідей на науково-практичних конференціях.</w:t>
      </w:r>
    </w:p>
    <w:p w:rsidR="00734279" w:rsidRPr="009A7A44" w:rsidRDefault="00734279" w:rsidP="0073299C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>Завдання</w:t>
      </w:r>
      <w:r w:rsidRPr="009A7A44">
        <w:rPr>
          <w:sz w:val="24"/>
          <w:lang w:val="uk-UA"/>
        </w:rPr>
        <w:t xml:space="preserve"> навчальної дисципліни </w:t>
      </w:r>
      <w:r w:rsidR="0073299C" w:rsidRPr="009A7A44">
        <w:rPr>
          <w:sz w:val="24"/>
          <w:lang w:val="uk-UA"/>
        </w:rPr>
        <w:t>“</w:t>
      </w:r>
      <w:r w:rsidR="0073299C" w:rsidRPr="009A7A44">
        <w:rPr>
          <w:color w:val="000000" w:themeColor="text1"/>
          <w:sz w:val="24"/>
          <w:lang w:val="uk-UA"/>
        </w:rPr>
        <w:t>Методологія та організації наукових досліджень з основами інтелектуальної власності</w:t>
      </w:r>
      <w:r w:rsidR="0073299C" w:rsidRPr="009A7A44">
        <w:rPr>
          <w:sz w:val="24"/>
          <w:lang w:val="uk-UA"/>
        </w:rPr>
        <w:t>”</w:t>
      </w:r>
      <w:r w:rsidRPr="009A7A44">
        <w:rPr>
          <w:sz w:val="24"/>
          <w:lang w:val="uk-UA"/>
        </w:rPr>
        <w:t xml:space="preserve"> - </w:t>
      </w:r>
      <w:r w:rsidR="0073299C" w:rsidRPr="009A7A44">
        <w:rPr>
          <w:sz w:val="24"/>
          <w:lang w:val="uk-UA"/>
        </w:rPr>
        <w:t xml:space="preserve">забезпечити чітке розуміння студентами магістратури поняття про наукову діяльність; засвоїти </w:t>
      </w:r>
      <w:proofErr w:type="spellStart"/>
      <w:r w:rsidR="0073299C" w:rsidRPr="009A7A44">
        <w:rPr>
          <w:sz w:val="24"/>
          <w:lang w:val="uk-UA"/>
        </w:rPr>
        <w:t>понятійно</w:t>
      </w:r>
      <w:proofErr w:type="spellEnd"/>
      <w:r w:rsidR="0073299C" w:rsidRPr="009A7A44">
        <w:rPr>
          <w:sz w:val="24"/>
          <w:lang w:val="uk-UA"/>
        </w:rPr>
        <w:t xml:space="preserve">-термінологічного апарату наукової діяльності; ознайомити зі станом наукової діяльності в Україні та світі; ознайомити з електронними та Інтернет-ресурсами інформації; засвоїти систему роботи з </w:t>
      </w:r>
      <w:proofErr w:type="spellStart"/>
      <w:r w:rsidR="0073299C" w:rsidRPr="009A7A44">
        <w:rPr>
          <w:sz w:val="24"/>
          <w:lang w:val="uk-UA"/>
        </w:rPr>
        <w:t>бібліотечно</w:t>
      </w:r>
      <w:proofErr w:type="spellEnd"/>
      <w:r w:rsidR="0073299C" w:rsidRPr="009A7A44">
        <w:rPr>
          <w:sz w:val="24"/>
          <w:lang w:val="uk-UA"/>
        </w:rPr>
        <w:t>-бібліографічними джерелами інформації; вивчити порядок оформлення наукового дослідження.</w:t>
      </w:r>
    </w:p>
    <w:p w:rsidR="000B5EE4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lastRenderedPageBreak/>
        <w:t>Місце і роль дисципліни</w:t>
      </w:r>
      <w:r w:rsidRPr="009A7A44">
        <w:rPr>
          <w:sz w:val="24"/>
          <w:lang w:val="uk-UA"/>
        </w:rPr>
        <w:t xml:space="preserve"> в системі підготовки фахівців відповідно до навчального плану</w:t>
      </w:r>
      <w:r w:rsidR="009B65C3" w:rsidRPr="009A7A44">
        <w:rPr>
          <w:sz w:val="24"/>
          <w:lang w:val="uk-UA"/>
        </w:rPr>
        <w:t>.</w:t>
      </w:r>
      <w:r w:rsidRPr="009A7A44">
        <w:rPr>
          <w:sz w:val="24"/>
          <w:lang w:val="uk-UA"/>
        </w:rPr>
        <w:t xml:space="preserve"> </w:t>
      </w:r>
    </w:p>
    <w:p w:rsidR="00081079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Курс “</w:t>
      </w:r>
      <w:r w:rsidR="0073299C" w:rsidRPr="009A7A44">
        <w:rPr>
          <w:color w:val="000000" w:themeColor="text1"/>
          <w:sz w:val="24"/>
          <w:lang w:val="uk-UA"/>
        </w:rPr>
        <w:t>Методологія та організації наукових досліджень з основами інтелектуальної власності</w:t>
      </w:r>
      <w:r w:rsidRPr="009A7A44">
        <w:rPr>
          <w:sz w:val="24"/>
          <w:lang w:val="uk-UA"/>
        </w:rPr>
        <w:t>” входить до складу магістерської програми.</w:t>
      </w:r>
      <w:r w:rsidR="00081079" w:rsidRPr="009A7A44">
        <w:rPr>
          <w:sz w:val="24"/>
          <w:lang w:val="uk-UA"/>
        </w:rPr>
        <w:t xml:space="preserve"> Дана навчальна дисципліна є теоретичною основою сукупності знань та вмінь, що формують профіль </w:t>
      </w:r>
      <w:r w:rsidR="0073299C" w:rsidRPr="009A7A44">
        <w:rPr>
          <w:sz w:val="24"/>
          <w:lang w:val="uk-UA"/>
        </w:rPr>
        <w:t xml:space="preserve">науковця </w:t>
      </w:r>
      <w:r w:rsidR="00081079" w:rsidRPr="009A7A44">
        <w:rPr>
          <w:sz w:val="24"/>
          <w:lang w:val="uk-UA"/>
        </w:rPr>
        <w:t>в області інформаційних управляючих систем та технологій.</w:t>
      </w:r>
    </w:p>
    <w:p w:rsidR="000B5EE4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Вимоги щодо знань і вмінь, набутих внаслідок вивчення дисципліни</w:t>
      </w:r>
    </w:p>
    <w:p w:rsidR="000B5EE4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Внаслідок вивчення дисципліни студенти повинні:</w:t>
      </w:r>
    </w:p>
    <w:p w:rsidR="000B5EE4" w:rsidRPr="009A7A44" w:rsidRDefault="000B5EE4" w:rsidP="0073299C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>знати</w:t>
      </w:r>
      <w:r w:rsidRPr="009A7A44">
        <w:rPr>
          <w:sz w:val="24"/>
          <w:lang w:val="uk-UA"/>
        </w:rPr>
        <w:t xml:space="preserve"> </w:t>
      </w:r>
      <w:r w:rsidR="0073299C" w:rsidRPr="009A7A44">
        <w:rPr>
          <w:sz w:val="24"/>
          <w:lang w:val="uk-UA"/>
        </w:rPr>
        <w:t>зміст основних категорії у галузі наукової діяльності; стан наукової діяльності в Україні та за кордоном; особливості проведення наукового дослідження; методологію сучасного наукового дослідження в агропромисловому секторі; основні види і джерела наукової інформації; загальні вимоги до оформлення наукового дослідження.</w:t>
      </w:r>
      <w:r w:rsidRPr="009A7A44">
        <w:rPr>
          <w:sz w:val="24"/>
          <w:lang w:val="uk-UA"/>
        </w:rPr>
        <w:t xml:space="preserve"> </w:t>
      </w:r>
    </w:p>
    <w:p w:rsidR="000B5EE4" w:rsidRPr="009A7A44" w:rsidRDefault="000B5EE4" w:rsidP="00A0207B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>вміти</w:t>
      </w:r>
      <w:r w:rsidRPr="009A7A44">
        <w:rPr>
          <w:sz w:val="24"/>
          <w:lang w:val="uk-UA"/>
        </w:rPr>
        <w:t xml:space="preserve"> </w:t>
      </w:r>
      <w:r w:rsidR="0073299C" w:rsidRPr="009A7A44">
        <w:rPr>
          <w:sz w:val="24"/>
          <w:lang w:val="uk-UA"/>
        </w:rPr>
        <w:t>обґрунтовувати наукову проблему; розробляти методику та план наукового дослідження; добирати інформаційні джерела наукових досліджень; оформляти результати наукових досліджень; здійснювати апробацію результатів наукових досліджень</w:t>
      </w:r>
      <w:r w:rsidR="00081079" w:rsidRPr="009A7A44">
        <w:rPr>
          <w:sz w:val="24"/>
          <w:lang w:val="uk-UA"/>
        </w:rPr>
        <w:t>.</w:t>
      </w:r>
    </w:p>
    <w:p w:rsidR="00A0207B" w:rsidRPr="009A7A44" w:rsidRDefault="00A0207B" w:rsidP="000B5EE4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0B5EE4" w:rsidRPr="009A7A44" w:rsidRDefault="000B5EE4" w:rsidP="000B5EE4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Програма навчальної дисципліни</w:t>
      </w:r>
    </w:p>
    <w:p w:rsidR="0096401B" w:rsidRPr="009A7A44" w:rsidRDefault="0096401B" w:rsidP="0096401B">
      <w:pPr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 xml:space="preserve">Змістовий модуль 1. </w:t>
      </w:r>
      <w:r w:rsidRPr="009A7A44">
        <w:rPr>
          <w:b/>
          <w:bCs/>
          <w:sz w:val="24"/>
          <w:lang w:val="uk-UA"/>
        </w:rPr>
        <w:t>Поняття про науку.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>Тема лекційного заняття 1.</w:t>
      </w:r>
      <w:r w:rsidRPr="009A7A44">
        <w:rPr>
          <w:sz w:val="24"/>
          <w:lang w:val="uk-UA"/>
        </w:rPr>
        <w:t xml:space="preserve"> </w:t>
      </w:r>
      <w:r w:rsidRPr="009A7A44">
        <w:rPr>
          <w:b/>
          <w:bCs/>
          <w:sz w:val="24"/>
          <w:lang w:val="uk-UA"/>
        </w:rPr>
        <w:t>Об’єкт, предмет, зміст, завдання та структура курсу. Поняття про науку як форму суспільної свідомості</w:t>
      </w:r>
      <w:r w:rsidRPr="009A7A44">
        <w:rPr>
          <w:sz w:val="24"/>
          <w:lang w:val="uk-UA"/>
        </w:rPr>
        <w:t xml:space="preserve">.   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Об’єкт, предмет та завдання курсу. Поняття про науку. Значення науки для розвитку та організації суспільства. Визначення поняття «наука». Виникнення і розвиток наукового знання. Основні функції науки. Фундаментальні науки та їх значення. Прикладні науки. 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Структура і класифікація науки. Суть та особливості формування і розвитку природничих, гуманітарних та суспільних наук. 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</w:p>
    <w:p w:rsidR="0096401B" w:rsidRPr="009A7A44" w:rsidRDefault="0096401B" w:rsidP="0096401B">
      <w:pPr>
        <w:pStyle w:val="10"/>
        <w:ind w:firstLine="709"/>
        <w:jc w:val="both"/>
        <w:rPr>
          <w:b/>
          <w:sz w:val="24"/>
        </w:rPr>
      </w:pPr>
      <w:r w:rsidRPr="009A7A44">
        <w:rPr>
          <w:b/>
          <w:sz w:val="24"/>
        </w:rPr>
        <w:t xml:space="preserve">Тема лекційного заняття 2. </w:t>
      </w:r>
      <w:r w:rsidR="000E5289" w:rsidRPr="009A7A44">
        <w:rPr>
          <w:b/>
          <w:bCs/>
          <w:sz w:val="24"/>
        </w:rPr>
        <w:t xml:space="preserve">Поняття методологія, метод, прийом у науковому дослідженні. </w:t>
      </w:r>
      <w:r w:rsidR="00693391">
        <w:rPr>
          <w:b/>
          <w:bCs/>
          <w:sz w:val="24"/>
        </w:rPr>
        <w:t>Т</w:t>
      </w:r>
      <w:r w:rsidR="000E5289" w:rsidRPr="009A7A44">
        <w:rPr>
          <w:b/>
          <w:bCs/>
          <w:sz w:val="24"/>
        </w:rPr>
        <w:t>ипологія методів дослідження</w:t>
      </w:r>
      <w:r w:rsidRPr="009A7A44">
        <w:rPr>
          <w:b/>
          <w:sz w:val="24"/>
        </w:rPr>
        <w:t>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Суть та структура наукового знання. Поняття теоретичного знання, передумови його виникнення, чинники розвитку. Значення теорії для розвитку науки та організації суспільства.</w:t>
      </w:r>
      <w:r w:rsidR="00EB178D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Емпіричний рівень пізнання, його характерні риси та відмінності від теоретичного. Структура емпіричного знання, його взаємозв’язок  з теорією і практикою.</w:t>
      </w:r>
      <w:r w:rsidR="00EB178D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 xml:space="preserve">Поняття суб’єкту, об’єкту і предмету наукового пізнання, їх особливості. Класифікація і характеристика об’єктів наукового пізнання, їх зв'язок із суб’єктом. Предмет наукового пізнання як певні боки, властивості об’єкту. </w:t>
      </w:r>
      <w:r w:rsidR="00EB178D" w:rsidRPr="009A7A44">
        <w:rPr>
          <w:sz w:val="24"/>
          <w:lang w:val="uk-UA"/>
        </w:rPr>
        <w:t xml:space="preserve"> </w:t>
      </w:r>
      <w:proofErr w:type="spellStart"/>
      <w:r w:rsidRPr="009A7A44">
        <w:rPr>
          <w:sz w:val="24"/>
          <w:lang w:val="uk-UA"/>
        </w:rPr>
        <w:t>Понятійно</w:t>
      </w:r>
      <w:proofErr w:type="spellEnd"/>
      <w:r w:rsidRPr="009A7A44">
        <w:rPr>
          <w:sz w:val="24"/>
          <w:lang w:val="uk-UA"/>
        </w:rPr>
        <w:t>-термінологічний апарат науки. Суть наукового терміну, категорії, концепції, парадигми, закону, закономірності. Поняття гіпотези та наукового припущення.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</w:p>
    <w:p w:rsidR="0096401B" w:rsidRPr="009A7A44" w:rsidRDefault="0096401B" w:rsidP="009A7A44">
      <w:pPr>
        <w:ind w:firstLine="708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 xml:space="preserve">Тема лекційного заняття 3.  </w:t>
      </w:r>
      <w:r w:rsidR="000E5289" w:rsidRPr="009A7A44">
        <w:rPr>
          <w:b/>
          <w:sz w:val="24"/>
          <w:lang w:val="uk-UA"/>
        </w:rPr>
        <w:t>Емпіричні методи наукового дослідження</w:t>
      </w:r>
      <w:r w:rsidRPr="009A7A44">
        <w:rPr>
          <w:b/>
          <w:sz w:val="24"/>
          <w:lang w:val="uk-UA"/>
        </w:rPr>
        <w:t>.</w:t>
      </w:r>
    </w:p>
    <w:p w:rsidR="009A7A44" w:rsidRPr="009A7A44" w:rsidRDefault="009A7A44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Загальна характеристика  емпіричних методів. Спостереження й </w:t>
      </w:r>
      <w:proofErr w:type="spellStart"/>
      <w:r w:rsidRPr="009A7A44">
        <w:rPr>
          <w:sz w:val="24"/>
          <w:lang w:val="uk-UA"/>
        </w:rPr>
        <w:t>експерімент</w:t>
      </w:r>
      <w:proofErr w:type="spellEnd"/>
      <w:r w:rsidRPr="009A7A44">
        <w:rPr>
          <w:sz w:val="24"/>
          <w:lang w:val="uk-UA"/>
        </w:rPr>
        <w:t xml:space="preserve">. Порівняння і вимірювання. Емпіричні методи в економічних дослідженнях. Опитування як метод Формалізація та </w:t>
      </w:r>
      <w:proofErr w:type="spellStart"/>
      <w:r w:rsidRPr="009A7A44">
        <w:rPr>
          <w:sz w:val="24"/>
          <w:lang w:val="uk-UA"/>
        </w:rPr>
        <w:t>аксіоматизація</w:t>
      </w:r>
      <w:proofErr w:type="spellEnd"/>
      <w:r w:rsidRPr="009A7A44">
        <w:rPr>
          <w:sz w:val="24"/>
          <w:lang w:val="uk-UA"/>
        </w:rPr>
        <w:t xml:space="preserve"> як методи наукового дослідження.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Суть і структура дослідного процесу.</w:t>
      </w:r>
      <w:r w:rsidR="00EB178D" w:rsidRPr="009A7A44">
        <w:rPr>
          <w:sz w:val="24"/>
          <w:lang w:val="uk-UA"/>
        </w:rPr>
        <w:t xml:space="preserve"> </w:t>
      </w:r>
      <w:r w:rsidRPr="009A7A44">
        <w:rPr>
          <w:sz w:val="24"/>
          <w:lang w:val="uk-UA"/>
        </w:rPr>
        <w:t>Формування теоретичних уявлень про характер досліджень і рівень вивченості теми на основі літературного огляду.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Аналіз існуючих вихідних даних наукового дослідження та можливостей їх застосування. Особливості використання загальнонаукових і спеціальних методів наукового дослідження та інтерпретації вихідної інформації. Складання конкретної методики наукового дослідження як системи загальних і спеціальних методів.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Аналіз результатів застосування методики і підготовки висновків з проведеного наукового дослідження. Розробка рекомендацій щодо досягнення мети наукового дослідження та розв’язання поставлених завдань.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</w:p>
    <w:p w:rsidR="0096401B" w:rsidRPr="009A7A44" w:rsidRDefault="0096401B" w:rsidP="0096401B">
      <w:pPr>
        <w:ind w:firstLine="709"/>
        <w:jc w:val="both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lastRenderedPageBreak/>
        <w:t>Тема лекційного заняття 4</w:t>
      </w:r>
      <w:r w:rsidRPr="009A7A44">
        <w:rPr>
          <w:sz w:val="24"/>
          <w:lang w:val="uk-UA"/>
        </w:rPr>
        <w:t>.</w:t>
      </w:r>
      <w:r w:rsidRPr="009A7A44">
        <w:rPr>
          <w:b/>
          <w:sz w:val="24"/>
          <w:lang w:val="uk-UA"/>
        </w:rPr>
        <w:t xml:space="preserve"> </w:t>
      </w:r>
      <w:r w:rsidR="009A7A44" w:rsidRPr="009A7A44">
        <w:rPr>
          <w:b/>
          <w:sz w:val="24"/>
          <w:lang w:val="uk-UA"/>
        </w:rPr>
        <w:t>Теоретичні методи дослідження</w:t>
      </w:r>
      <w:r w:rsidRPr="009A7A44">
        <w:rPr>
          <w:b/>
          <w:sz w:val="24"/>
          <w:lang w:val="uk-UA"/>
        </w:rPr>
        <w:t>.</w:t>
      </w:r>
    </w:p>
    <w:p w:rsidR="0096401B" w:rsidRPr="009A7A44" w:rsidRDefault="009A7A44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Загальнонаукові теоретичні методи. Аналіз та синтез, їх види: емпіричний, елементарно-теоретичний, структурно-генетичний. Дедукція та індукція. Поняття загального та часткового. Аксіоматичний та історичний методи теоретичних досліджень. Моделювання та його принципи.</w:t>
      </w:r>
      <w:r w:rsidRPr="009A7A44">
        <w:rPr>
          <w:sz w:val="24"/>
          <w:lang w:val="uk-UA"/>
        </w:rPr>
        <w:tab/>
        <w:t>Ідеалізація, гіпотеза і теорія.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t xml:space="preserve">Тема лекційного заняття 5. </w:t>
      </w:r>
      <w:r w:rsidR="009A7A44" w:rsidRPr="009A7A44">
        <w:rPr>
          <w:b/>
          <w:sz w:val="24"/>
          <w:lang w:val="uk-UA"/>
        </w:rPr>
        <w:t>Основні поняття і визначення математичних методів та методів статистичної обробки наукових даних</w:t>
      </w:r>
      <w:r w:rsidRPr="009A7A44">
        <w:rPr>
          <w:b/>
          <w:sz w:val="24"/>
          <w:lang w:val="uk-UA"/>
        </w:rPr>
        <w:t>.</w:t>
      </w:r>
    </w:p>
    <w:p w:rsidR="0096401B" w:rsidRPr="009A7A44" w:rsidRDefault="0096401B" w:rsidP="0096401B">
      <w:pPr>
        <w:pStyle w:val="210"/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>Поняття методології науки. Різниця між методологією, методикою та методами досліджень. Рівні методології науки: їх сутність, значення та характерні особливості.</w:t>
      </w:r>
      <w:r w:rsidR="00EB178D" w:rsidRPr="009A7A44">
        <w:rPr>
          <w:rFonts w:ascii="Times New Roman" w:hAnsi="Times New Roman"/>
          <w:szCs w:val="24"/>
        </w:rPr>
        <w:t xml:space="preserve"> </w:t>
      </w:r>
      <w:r w:rsidRPr="009A7A44">
        <w:rPr>
          <w:rFonts w:ascii="Times New Roman" w:hAnsi="Times New Roman"/>
          <w:szCs w:val="24"/>
        </w:rPr>
        <w:t>Поняття методу наукового дослідження. Загальнонаукові і емпіричні методи, їх класифікація, особливості використання та інтерпретації результатів.</w:t>
      </w:r>
      <w:r w:rsidR="00EB178D" w:rsidRPr="009A7A44">
        <w:rPr>
          <w:rFonts w:ascii="Times New Roman" w:hAnsi="Times New Roman"/>
          <w:szCs w:val="24"/>
        </w:rPr>
        <w:t xml:space="preserve"> </w:t>
      </w:r>
      <w:r w:rsidRPr="009A7A44">
        <w:rPr>
          <w:rFonts w:ascii="Times New Roman" w:hAnsi="Times New Roman"/>
          <w:szCs w:val="24"/>
        </w:rPr>
        <w:t xml:space="preserve">Основні методи: порівняльний, історичний, системний підхід, структурний аналіз, статистичні, логічні, моделювання, “мозкової атаки”, експертних оцінок тощо. Зв’язок методу і методики дослідження. </w:t>
      </w:r>
      <w:r w:rsidR="009A7A44" w:rsidRPr="009A7A44">
        <w:rPr>
          <w:rFonts w:ascii="Times New Roman" w:hAnsi="Times New Roman"/>
          <w:szCs w:val="24"/>
        </w:rPr>
        <w:t>Дослідження операцій. Математичні моделі. Методи статистичної обробки даних.</w:t>
      </w:r>
    </w:p>
    <w:p w:rsidR="0096401B" w:rsidRPr="009A7A44" w:rsidRDefault="0096401B" w:rsidP="0096401B">
      <w:pPr>
        <w:pStyle w:val="210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96401B" w:rsidRPr="009A7A44" w:rsidRDefault="0096401B" w:rsidP="009A7A44">
      <w:pPr>
        <w:ind w:firstLine="708"/>
        <w:jc w:val="both"/>
        <w:rPr>
          <w:b/>
          <w:lang w:val="uk-UA"/>
        </w:rPr>
      </w:pPr>
      <w:r w:rsidRPr="009A7A44">
        <w:rPr>
          <w:b/>
          <w:sz w:val="24"/>
          <w:lang w:val="uk-UA"/>
        </w:rPr>
        <w:t xml:space="preserve">Тема лекційного заняття 6. </w:t>
      </w:r>
      <w:r w:rsidR="009A7A44" w:rsidRPr="009A7A44">
        <w:rPr>
          <w:b/>
          <w:sz w:val="24"/>
          <w:lang w:val="uk-UA"/>
        </w:rPr>
        <w:t>Структура дослідження: обґрунтування актуальності і визначення теми дослідження, його мети, завдання</w:t>
      </w:r>
      <w:r w:rsidRPr="009A7A44">
        <w:rPr>
          <w:b/>
          <w:lang w:val="uk-UA"/>
        </w:rPr>
        <w:t>.</w:t>
      </w:r>
    </w:p>
    <w:p w:rsidR="009A7A44" w:rsidRDefault="009A7A44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bCs/>
          <w:szCs w:val="24"/>
        </w:rPr>
        <w:t>Поняття актуальності дослідження та визначення ступеня його наукової розробки. Визначення об’єкта, предмета, теми дослідження. Попереднє ознайомлення з літературою та визначення головних напрямків дослідження. Збирання і відбір інформації для проведення дослідження. Формулювання загальної і проміжної цілей дослідження.</w:t>
      </w:r>
    </w:p>
    <w:p w:rsidR="0096401B" w:rsidRPr="009A7A44" w:rsidRDefault="0096401B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bCs/>
          <w:szCs w:val="24"/>
        </w:rPr>
        <w:t>Поняття науково-дослідного процесу та особливостей його перебігу й організації. Стадії наукового дослідження. Вивчення основних чинників розвитку наукової діяльності, закономірностей і принципів її організації.</w:t>
      </w:r>
      <w:r w:rsidR="00EB178D" w:rsidRPr="009A7A44">
        <w:rPr>
          <w:rFonts w:ascii="Times New Roman" w:hAnsi="Times New Roman"/>
          <w:bCs/>
          <w:szCs w:val="24"/>
        </w:rPr>
        <w:t xml:space="preserve"> </w:t>
      </w:r>
      <w:r w:rsidRPr="009A7A44">
        <w:rPr>
          <w:rFonts w:ascii="Times New Roman" w:hAnsi="Times New Roman"/>
          <w:bCs/>
          <w:szCs w:val="24"/>
        </w:rPr>
        <w:t>Особливості організації та планування одноосібної та колективної наукової діяльності. Творча активність при проведенні наукових досліджень.</w:t>
      </w:r>
      <w:r w:rsidR="00EB178D" w:rsidRPr="009A7A44">
        <w:rPr>
          <w:rFonts w:ascii="Times New Roman" w:hAnsi="Times New Roman"/>
          <w:bCs/>
          <w:szCs w:val="24"/>
        </w:rPr>
        <w:t xml:space="preserve"> </w:t>
      </w:r>
      <w:r w:rsidRPr="009A7A44">
        <w:rPr>
          <w:rFonts w:ascii="Times New Roman" w:hAnsi="Times New Roman"/>
          <w:bCs/>
          <w:szCs w:val="24"/>
        </w:rPr>
        <w:t>Особливості організації наукової роботи на різних етапах: аналізу літературних джерел, вибору та осмислення об’єкту і предмету дослідження, отримання нових результатів, збору і узагальнення наукової інформації, підготовки висновків і рекомендацій.</w:t>
      </w:r>
      <w:r w:rsidR="00EB178D" w:rsidRPr="009A7A44">
        <w:rPr>
          <w:rFonts w:ascii="Times New Roman" w:hAnsi="Times New Roman"/>
          <w:bCs/>
          <w:szCs w:val="24"/>
        </w:rPr>
        <w:t xml:space="preserve"> </w:t>
      </w:r>
      <w:r w:rsidRPr="009A7A44">
        <w:rPr>
          <w:rFonts w:ascii="Times New Roman" w:hAnsi="Times New Roman"/>
          <w:bCs/>
          <w:szCs w:val="24"/>
        </w:rPr>
        <w:t>Складання плану і графіку наукової роботи. Дотримання раціонального режиму робочого дня.</w:t>
      </w:r>
    </w:p>
    <w:p w:rsidR="0096401B" w:rsidRPr="009A7A44" w:rsidRDefault="0096401B" w:rsidP="0096401B">
      <w:pPr>
        <w:pStyle w:val="210"/>
        <w:ind w:left="0" w:firstLine="600"/>
        <w:jc w:val="both"/>
        <w:rPr>
          <w:rFonts w:ascii="Times New Roman" w:hAnsi="Times New Roman"/>
          <w:bCs/>
          <w:szCs w:val="24"/>
        </w:rPr>
      </w:pPr>
    </w:p>
    <w:p w:rsidR="0096401B" w:rsidRPr="009A7A44" w:rsidRDefault="0096401B" w:rsidP="0096401B">
      <w:pPr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Змістовий модуль 2. Організація наукової діяльності.</w:t>
      </w:r>
    </w:p>
    <w:p w:rsidR="009A7A44" w:rsidRPr="009A7A44" w:rsidRDefault="009A7A44" w:rsidP="0096401B">
      <w:pPr>
        <w:pStyle w:val="ae"/>
        <w:spacing w:after="0"/>
        <w:ind w:left="0" w:firstLine="709"/>
        <w:jc w:val="both"/>
        <w:rPr>
          <w:b/>
          <w:sz w:val="24"/>
          <w:lang w:val="uk-UA"/>
        </w:rPr>
      </w:pPr>
    </w:p>
    <w:p w:rsidR="0096401B" w:rsidRPr="00693391" w:rsidRDefault="0096401B" w:rsidP="00693391">
      <w:pPr>
        <w:ind w:firstLine="708"/>
        <w:jc w:val="both"/>
        <w:rPr>
          <w:b/>
          <w:sz w:val="24"/>
          <w:lang w:val="uk-UA"/>
        </w:rPr>
      </w:pPr>
      <w:r w:rsidRPr="00693391">
        <w:rPr>
          <w:b/>
          <w:sz w:val="24"/>
          <w:lang w:val="uk-UA"/>
        </w:rPr>
        <w:t xml:space="preserve">Тема лекційного заняття 7. </w:t>
      </w:r>
      <w:r w:rsidR="00693391" w:rsidRPr="00693391">
        <w:rPr>
          <w:b/>
          <w:sz w:val="24"/>
          <w:lang w:val="uk-UA"/>
        </w:rPr>
        <w:t xml:space="preserve">Розробка концептуальних положень і апарату дослідження (гіпотези, методи, етапи, об’єкти, засоби). Вивчення теоретичного і практичного стану проблеми. </w:t>
      </w:r>
      <w:r w:rsidRPr="00693391">
        <w:rPr>
          <w:b/>
          <w:sz w:val="24"/>
          <w:lang w:val="uk-UA"/>
        </w:rPr>
        <w:t>Організація наукової діяльності в Україні.</w:t>
      </w:r>
    </w:p>
    <w:p w:rsidR="0096401B" w:rsidRPr="00693391" w:rsidRDefault="00693391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693391">
        <w:rPr>
          <w:rFonts w:ascii="Times New Roman" w:hAnsi="Times New Roman"/>
          <w:szCs w:val="24"/>
        </w:rPr>
        <w:t xml:space="preserve">Вибір методології, опорних теоретичних положень дослідження. </w:t>
      </w:r>
      <w:r w:rsidR="0096401B" w:rsidRPr="00693391">
        <w:rPr>
          <w:rFonts w:ascii="Times New Roman" w:hAnsi="Times New Roman"/>
          <w:szCs w:val="24"/>
        </w:rPr>
        <w:t>Інтеграція науки у світовому науково-технологічному просторі. Міжнародне співробітництво вчених. Фонди сприяння розвитку науки і техніки, наукові гранти, міжнародні науково-дослідницькі програми, стажування за кордоном.</w:t>
      </w:r>
      <w:r w:rsidR="00EB178D" w:rsidRPr="00693391">
        <w:rPr>
          <w:rFonts w:ascii="Times New Roman" w:hAnsi="Times New Roman"/>
          <w:szCs w:val="24"/>
        </w:rPr>
        <w:t xml:space="preserve"> </w:t>
      </w:r>
    </w:p>
    <w:p w:rsidR="0096401B" w:rsidRPr="009A7A44" w:rsidRDefault="0096401B" w:rsidP="0096401B">
      <w:pPr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  </w:t>
      </w:r>
    </w:p>
    <w:p w:rsidR="0096401B" w:rsidRPr="009A7A44" w:rsidRDefault="0096401B" w:rsidP="0096401B">
      <w:pPr>
        <w:ind w:firstLine="709"/>
        <w:jc w:val="both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 xml:space="preserve">Тема лекційного заняття 8. </w:t>
      </w:r>
      <w:r w:rsidR="00693391" w:rsidRPr="00693391">
        <w:rPr>
          <w:b/>
          <w:sz w:val="24"/>
          <w:lang w:val="uk-UA"/>
        </w:rPr>
        <w:t>Розробка та експериментальна перевірка моделі, головних ідей, концептуальних положень, що покладені в основу дослідження</w:t>
      </w:r>
      <w:r w:rsidR="00693391">
        <w:rPr>
          <w:b/>
          <w:sz w:val="24"/>
          <w:lang w:val="uk-UA"/>
        </w:rPr>
        <w:t xml:space="preserve">. </w:t>
      </w:r>
      <w:r w:rsidRPr="009A7A44">
        <w:rPr>
          <w:b/>
          <w:sz w:val="24"/>
          <w:lang w:val="uk-UA"/>
        </w:rPr>
        <w:t>Особливості наукового дослідження в агропромисловому секторі (АПС).</w:t>
      </w:r>
    </w:p>
    <w:p w:rsidR="0096401B" w:rsidRPr="00C44700" w:rsidRDefault="00C44700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C44700">
        <w:rPr>
          <w:rFonts w:ascii="Times New Roman" w:hAnsi="Times New Roman"/>
          <w:szCs w:val="24"/>
        </w:rPr>
        <w:t xml:space="preserve">Наукове пізнання і моделювання. Модель як метод описування системи. Збирання та накопичення матеріалів дослідження. Організація і проведення експерименту. Обробка результатів спостереження. Вимоги до побудови моделі. Приклади використання моделей при прийнятті управлінських рішень. </w:t>
      </w:r>
      <w:r w:rsidR="0096401B" w:rsidRPr="00C44700">
        <w:rPr>
          <w:rFonts w:ascii="Times New Roman" w:hAnsi="Times New Roman"/>
          <w:szCs w:val="24"/>
        </w:rPr>
        <w:t>Особливості наукового дослідження в сфері АПС</w:t>
      </w:r>
      <w:r w:rsidR="0096401B" w:rsidRPr="00C44700">
        <w:rPr>
          <w:rFonts w:ascii="Times New Roman" w:hAnsi="Times New Roman"/>
          <w:bCs/>
          <w:szCs w:val="24"/>
        </w:rPr>
        <w:t>.</w:t>
      </w:r>
    </w:p>
    <w:p w:rsidR="0096401B" w:rsidRPr="00C44700" w:rsidRDefault="0096401B" w:rsidP="0096401B">
      <w:pPr>
        <w:pStyle w:val="210"/>
        <w:ind w:left="0" w:firstLine="709"/>
        <w:jc w:val="both"/>
        <w:rPr>
          <w:rFonts w:ascii="Times New Roman" w:hAnsi="Times New Roman"/>
          <w:bCs/>
          <w:szCs w:val="24"/>
        </w:rPr>
      </w:pPr>
      <w:r w:rsidRPr="00C44700">
        <w:rPr>
          <w:rFonts w:ascii="Times New Roman" w:hAnsi="Times New Roman"/>
          <w:szCs w:val="24"/>
        </w:rPr>
        <w:t xml:space="preserve">Теоретико-методологічна база наукового дослідження. Пошук і обґрунтування наукової проблеми, визначення її актуальності, наукової новизни, вибір методики </w:t>
      </w:r>
      <w:r w:rsidRPr="00C44700">
        <w:rPr>
          <w:rFonts w:ascii="Times New Roman" w:hAnsi="Times New Roman"/>
          <w:szCs w:val="24"/>
        </w:rPr>
        <w:lastRenderedPageBreak/>
        <w:t>дослідження. Пріоритетні напрямки наукових досліджень у АПС.</w:t>
      </w:r>
      <w:r w:rsidR="00C44700" w:rsidRPr="00C44700">
        <w:rPr>
          <w:rFonts w:ascii="Times New Roman" w:hAnsi="Times New Roman"/>
          <w:szCs w:val="24"/>
        </w:rPr>
        <w:t xml:space="preserve"> </w:t>
      </w:r>
      <w:r w:rsidRPr="00C44700">
        <w:rPr>
          <w:rFonts w:ascii="Times New Roman" w:hAnsi="Times New Roman"/>
        </w:rPr>
        <w:t xml:space="preserve">Пошук, систематизація та оформлення бібліографічних джерел інформації у наукових дослідженнях. </w:t>
      </w:r>
      <w:r w:rsidR="00C44700" w:rsidRPr="00C44700">
        <w:rPr>
          <w:rFonts w:ascii="Times New Roman" w:hAnsi="Times New Roman"/>
        </w:rPr>
        <w:t xml:space="preserve"> </w:t>
      </w:r>
      <w:r w:rsidRPr="00C44700">
        <w:rPr>
          <w:rFonts w:ascii="Times New Roman" w:hAnsi="Times New Roman"/>
          <w:szCs w:val="24"/>
        </w:rPr>
        <w:t xml:space="preserve">Бібліографічні джерела інформації у наукових дослідженнях. Оформлення і систематизація бібліографічних посилань. </w:t>
      </w:r>
      <w:r w:rsidR="00C44700" w:rsidRPr="00C44700">
        <w:rPr>
          <w:rFonts w:ascii="Times New Roman" w:hAnsi="Times New Roman"/>
          <w:szCs w:val="24"/>
        </w:rPr>
        <w:t xml:space="preserve"> </w:t>
      </w:r>
      <w:r w:rsidRPr="00C44700">
        <w:rPr>
          <w:rFonts w:ascii="Times New Roman" w:hAnsi="Times New Roman"/>
          <w:szCs w:val="24"/>
        </w:rPr>
        <w:t xml:space="preserve">Особливості складання списку літератури при проведенні наукового дослідження (монографій, багатотомних видань, збірників наукових праць, словників, енциклопедій, депонованих наукових праць, журналів, тез доповідей, авторефератів, дисертацій, авторських </w:t>
      </w:r>
      <w:proofErr w:type="spellStart"/>
      <w:r w:rsidRPr="00C44700">
        <w:rPr>
          <w:rFonts w:ascii="Times New Roman" w:hAnsi="Times New Roman"/>
          <w:szCs w:val="24"/>
        </w:rPr>
        <w:t>свідоцтв</w:t>
      </w:r>
      <w:proofErr w:type="spellEnd"/>
      <w:r w:rsidRPr="00C44700">
        <w:rPr>
          <w:rFonts w:ascii="Times New Roman" w:hAnsi="Times New Roman"/>
          <w:szCs w:val="24"/>
        </w:rPr>
        <w:t xml:space="preserve">, патентів, каталогів, зарубіжних видань). </w:t>
      </w:r>
    </w:p>
    <w:p w:rsidR="009B65C3" w:rsidRPr="009A7A44" w:rsidRDefault="009B65C3" w:rsidP="00B95E90">
      <w:pPr>
        <w:ind w:firstLine="709"/>
        <w:jc w:val="both"/>
        <w:rPr>
          <w:sz w:val="24"/>
          <w:lang w:val="uk-UA"/>
        </w:rPr>
      </w:pPr>
    </w:p>
    <w:p w:rsidR="000B5EE4" w:rsidRPr="009A7A44" w:rsidRDefault="000B5EE4" w:rsidP="000B5EE4">
      <w:pPr>
        <w:ind w:firstLine="708"/>
        <w:jc w:val="center"/>
        <w:rPr>
          <w:b/>
          <w:bCs/>
          <w:sz w:val="24"/>
          <w:lang w:val="uk-UA"/>
        </w:rPr>
      </w:pPr>
      <w:r w:rsidRPr="009A7A44">
        <w:rPr>
          <w:b/>
          <w:bCs/>
          <w:sz w:val="24"/>
          <w:lang w:val="uk-UA"/>
        </w:rPr>
        <w:t>4. Структура навчальної дисципліни</w:t>
      </w:r>
    </w:p>
    <w:p w:rsidR="000B5EE4" w:rsidRPr="009A7A44" w:rsidRDefault="000B5EE4" w:rsidP="000B5EE4">
      <w:pPr>
        <w:ind w:firstLine="708"/>
        <w:jc w:val="center"/>
        <w:rPr>
          <w:b/>
          <w:bCs/>
          <w:sz w:val="24"/>
          <w:lang w:val="uk-UA"/>
        </w:rPr>
      </w:pPr>
    </w:p>
    <w:tbl>
      <w:tblPr>
        <w:tblW w:w="515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802"/>
        <w:gridCol w:w="436"/>
        <w:gridCol w:w="345"/>
        <w:gridCol w:w="565"/>
        <w:gridCol w:w="534"/>
        <w:gridCol w:w="563"/>
        <w:gridCol w:w="891"/>
        <w:gridCol w:w="336"/>
        <w:gridCol w:w="456"/>
        <w:gridCol w:w="565"/>
        <w:gridCol w:w="534"/>
        <w:gridCol w:w="563"/>
      </w:tblGrid>
      <w:tr w:rsidR="000B5EE4" w:rsidRPr="009A7A44" w:rsidTr="009A7A44">
        <w:trPr>
          <w:cantSplit/>
        </w:trPr>
        <w:tc>
          <w:tcPr>
            <w:tcW w:w="1620" w:type="pct"/>
            <w:vMerge w:val="restart"/>
            <w:vAlign w:val="center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380" w:type="pct"/>
            <w:gridSpan w:val="12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 годин</w:t>
            </w:r>
          </w:p>
        </w:tc>
      </w:tr>
      <w:tr w:rsidR="000B5EE4" w:rsidRPr="009A7A44" w:rsidTr="009A7A44">
        <w:trPr>
          <w:cantSplit/>
        </w:trPr>
        <w:tc>
          <w:tcPr>
            <w:tcW w:w="1620" w:type="pct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36" w:type="pct"/>
            <w:gridSpan w:val="6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44" w:type="pct"/>
            <w:gridSpan w:val="6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Заочна форма</w:t>
            </w:r>
          </w:p>
        </w:tc>
      </w:tr>
      <w:tr w:rsidR="000B5EE4" w:rsidRPr="009A7A44" w:rsidTr="009A7A44">
        <w:trPr>
          <w:cantSplit/>
        </w:trPr>
        <w:tc>
          <w:tcPr>
            <w:tcW w:w="1620" w:type="pct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0B5EE4" w:rsidRPr="009A7A44" w:rsidRDefault="009A7A4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У</w:t>
            </w:r>
            <w:r w:rsidR="000B5EE4" w:rsidRPr="009A7A44">
              <w:rPr>
                <w:sz w:val="24"/>
                <w:lang w:val="uk-UA"/>
              </w:rPr>
              <w:t>сьо</w:t>
            </w:r>
            <w:proofErr w:type="spellEnd"/>
            <w:r>
              <w:rPr>
                <w:sz w:val="24"/>
                <w:lang w:val="uk-UA"/>
              </w:rPr>
              <w:t>-</w:t>
            </w:r>
            <w:r w:rsidR="000B5EE4" w:rsidRPr="009A7A44">
              <w:rPr>
                <w:sz w:val="24"/>
                <w:lang w:val="uk-UA"/>
              </w:rPr>
              <w:t xml:space="preserve">го </w:t>
            </w:r>
          </w:p>
        </w:tc>
        <w:tc>
          <w:tcPr>
            <w:tcW w:w="1279" w:type="pct"/>
            <w:gridSpan w:val="5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81" w:type="pct"/>
            <w:gridSpan w:val="5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у тому числі</w:t>
            </w:r>
          </w:p>
        </w:tc>
      </w:tr>
      <w:tr w:rsidR="000B5EE4" w:rsidRPr="009A7A44" w:rsidTr="009A7A44">
        <w:trPr>
          <w:cantSplit/>
        </w:trPr>
        <w:tc>
          <w:tcPr>
            <w:tcW w:w="1620" w:type="pct"/>
            <w:vMerge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</w:t>
            </w:r>
          </w:p>
        </w:tc>
        <w:tc>
          <w:tcPr>
            <w:tcW w:w="179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92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с.р</w:t>
            </w:r>
            <w:proofErr w:type="spellEnd"/>
            <w:r w:rsidRPr="009A7A44">
              <w:rPr>
                <w:sz w:val="24"/>
                <w:lang w:val="uk-UA"/>
              </w:rPr>
              <w:t>.</w:t>
            </w:r>
          </w:p>
        </w:tc>
        <w:tc>
          <w:tcPr>
            <w:tcW w:w="463" w:type="pct"/>
            <w:vMerge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4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</w:t>
            </w:r>
          </w:p>
        </w:tc>
        <w:tc>
          <w:tcPr>
            <w:tcW w:w="237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99" w:type="pct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proofErr w:type="spellStart"/>
            <w:r w:rsidRPr="009A7A44">
              <w:rPr>
                <w:sz w:val="24"/>
                <w:lang w:val="uk-UA"/>
              </w:rPr>
              <w:t>с.р</w:t>
            </w:r>
            <w:proofErr w:type="spellEnd"/>
            <w:r w:rsidRPr="009A7A44">
              <w:rPr>
                <w:sz w:val="24"/>
                <w:lang w:val="uk-UA"/>
              </w:rPr>
              <w:t>.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57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79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2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7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3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77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9" w:type="pct"/>
          </w:tcPr>
          <w:p w:rsidR="000B5EE4" w:rsidRPr="009A7A44" w:rsidRDefault="000B5EE4" w:rsidP="007F0BC0">
            <w:pPr>
              <w:jc w:val="center"/>
              <w:rPr>
                <w:bCs/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13</w:t>
            </w:r>
          </w:p>
        </w:tc>
      </w:tr>
      <w:tr w:rsidR="000B5EE4" w:rsidRPr="009A7A44" w:rsidTr="009A7A44">
        <w:trPr>
          <w:cantSplit/>
        </w:trPr>
        <w:tc>
          <w:tcPr>
            <w:tcW w:w="5000" w:type="pct"/>
            <w:gridSpan w:val="13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 xml:space="preserve">Змістовий модуль 1. </w:t>
            </w:r>
            <w:r w:rsidR="009703FF" w:rsidRPr="009A7A44">
              <w:rPr>
                <w:b/>
                <w:bCs/>
                <w:sz w:val="24"/>
                <w:lang w:val="uk-UA"/>
              </w:rPr>
              <w:t>Поняття про науку</w:t>
            </w:r>
            <w:r w:rsidR="00081079" w:rsidRPr="009A7A44">
              <w:rPr>
                <w:b/>
                <w:iCs/>
                <w:sz w:val="24"/>
                <w:lang w:val="uk-UA"/>
              </w:rPr>
              <w:t>.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693391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1. Об’єкт, предмет, зміст, завдання та структура курсу. 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EB178D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EB178D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9703F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693391">
            <w:pPr>
              <w:jc w:val="both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2. </w:t>
            </w:r>
            <w:r w:rsidR="000E5289" w:rsidRPr="00693391">
              <w:rPr>
                <w:bCs/>
                <w:sz w:val="22"/>
                <w:szCs w:val="22"/>
                <w:lang w:val="uk-UA"/>
              </w:rPr>
              <w:t xml:space="preserve">Поняття методологія, метод, прийом у науковому дослідженні. 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9703FF" w:rsidP="00485B50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402B6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402B6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0E5289">
            <w:pPr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3.  </w:t>
            </w:r>
            <w:r w:rsidR="000E5289" w:rsidRPr="00693391">
              <w:rPr>
                <w:sz w:val="22"/>
                <w:szCs w:val="22"/>
                <w:lang w:val="uk-UA"/>
              </w:rPr>
              <w:t>Емпіричні методи наукового дослідження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EB178D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9703FF" w:rsidP="00485B50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9703FF" w:rsidP="008B1675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9A7A44">
            <w:pPr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4. </w:t>
            </w:r>
            <w:r w:rsidR="009A7A44" w:rsidRPr="00693391">
              <w:rPr>
                <w:sz w:val="22"/>
                <w:szCs w:val="22"/>
                <w:lang w:val="uk-UA"/>
              </w:rPr>
              <w:t xml:space="preserve">Теоретичні методи дослідження. 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EB178D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9703F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402B6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402B6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9703FF" w:rsidP="008B1675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10</w:t>
            </w:r>
          </w:p>
        </w:tc>
      </w:tr>
      <w:tr w:rsidR="00FB4200" w:rsidRPr="009A7A44" w:rsidTr="009A7A44">
        <w:tc>
          <w:tcPr>
            <w:tcW w:w="1620" w:type="pct"/>
          </w:tcPr>
          <w:p w:rsidR="00FB4200" w:rsidRPr="00693391" w:rsidRDefault="00EB178D" w:rsidP="00EB178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5. </w:t>
            </w:r>
            <w:r w:rsidR="009A7A44" w:rsidRPr="00693391">
              <w:rPr>
                <w:sz w:val="22"/>
                <w:szCs w:val="22"/>
                <w:lang w:val="uk-UA"/>
              </w:rPr>
              <w:t>Основні поняття і визначення математичних методів та методів статистичної обробки наукових даних</w:t>
            </w:r>
            <w:r w:rsidRPr="00693391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57" w:type="pct"/>
            <w:shd w:val="clear" w:color="auto" w:fill="auto"/>
          </w:tcPr>
          <w:p w:rsidR="00FB4200" w:rsidRPr="00693391" w:rsidRDefault="00FB7D9A" w:rsidP="008B1675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8B1675"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FB4200" w:rsidRPr="00693391" w:rsidRDefault="009B65C3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8B1675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B4200" w:rsidRPr="00693391" w:rsidRDefault="00EB178D" w:rsidP="00EB178D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3" w:type="pct"/>
            <w:shd w:val="clear" w:color="auto" w:fill="auto"/>
          </w:tcPr>
          <w:p w:rsidR="00FB4200" w:rsidRPr="00693391" w:rsidRDefault="009703F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74" w:type="pct"/>
            <w:shd w:val="clear" w:color="auto" w:fill="auto"/>
          </w:tcPr>
          <w:p w:rsidR="00FB4200" w:rsidRPr="00693391" w:rsidRDefault="00402B6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402B6F" w:rsidP="009B65C3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7" w:type="pct"/>
          </w:tcPr>
          <w:p w:rsidR="00FB4200" w:rsidRPr="00693391" w:rsidRDefault="00FB4200" w:rsidP="009B6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B4200" w:rsidRPr="00693391" w:rsidRDefault="009703FF" w:rsidP="008B1675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10</w:t>
            </w:r>
          </w:p>
        </w:tc>
      </w:tr>
      <w:tr w:rsidR="00FB4200" w:rsidRPr="009A7A44" w:rsidTr="009A7A44">
        <w:trPr>
          <w:trHeight w:val="1126"/>
        </w:trPr>
        <w:tc>
          <w:tcPr>
            <w:tcW w:w="1620" w:type="pct"/>
          </w:tcPr>
          <w:p w:rsidR="00FB4200" w:rsidRPr="00693391" w:rsidRDefault="00EB178D" w:rsidP="0069339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6. </w:t>
            </w:r>
            <w:r w:rsidR="009A7A44" w:rsidRPr="00693391">
              <w:rPr>
                <w:sz w:val="22"/>
                <w:szCs w:val="22"/>
                <w:lang w:val="uk-UA"/>
              </w:rPr>
              <w:t>Структура дослідження: обґрунтування актуальності і визначення теми дослідження</w:t>
            </w:r>
            <w:r w:rsidRPr="0069339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FB4200" w:rsidRPr="00693391" w:rsidRDefault="00FB7D9A" w:rsidP="0069339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  <w:r w:rsidR="008B1675" w:rsidRPr="0069339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  <w:shd w:val="clear" w:color="auto" w:fill="auto"/>
          </w:tcPr>
          <w:p w:rsidR="00FB4200" w:rsidRPr="00693391" w:rsidRDefault="009B65C3" w:rsidP="0069339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9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8B1675" w:rsidP="0069339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FB4200" w:rsidRPr="00693391" w:rsidRDefault="00EB178D" w:rsidP="0069339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3" w:type="pct"/>
            <w:shd w:val="clear" w:color="auto" w:fill="auto"/>
          </w:tcPr>
          <w:p w:rsidR="00FB4200" w:rsidRPr="00693391" w:rsidRDefault="009703FF" w:rsidP="0069339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74" w:type="pct"/>
            <w:shd w:val="clear" w:color="auto" w:fill="auto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7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</w:tcPr>
          <w:p w:rsidR="00FB4200" w:rsidRPr="00693391" w:rsidRDefault="00FB4200" w:rsidP="0069339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FB4200" w:rsidRPr="00693391" w:rsidRDefault="009703FF" w:rsidP="00693391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10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EB178D" w:rsidP="00081079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693391">
              <w:rPr>
                <w:b/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8B167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7</w:t>
            </w:r>
            <w:r w:rsidR="008B1675" w:rsidRPr="0069339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EB178D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8B1675" w:rsidP="008B167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EB178D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485B50" w:rsidP="00485B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485B50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485B50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402B6F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54</w:t>
            </w:r>
          </w:p>
        </w:tc>
      </w:tr>
      <w:tr w:rsidR="000B5EE4" w:rsidRPr="009A7A44" w:rsidTr="009A7A44">
        <w:trPr>
          <w:cantSplit/>
        </w:trPr>
        <w:tc>
          <w:tcPr>
            <w:tcW w:w="5000" w:type="pct"/>
            <w:gridSpan w:val="13"/>
          </w:tcPr>
          <w:p w:rsidR="000B5EE4" w:rsidRPr="00693391" w:rsidRDefault="000B5EE4" w:rsidP="007F0BC0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b/>
                <w:bCs/>
                <w:sz w:val="22"/>
                <w:szCs w:val="22"/>
                <w:lang w:val="uk-UA"/>
              </w:rPr>
              <w:t xml:space="preserve">Змістовий модуль 2. </w:t>
            </w:r>
            <w:r w:rsidR="009703FF" w:rsidRPr="00693391">
              <w:rPr>
                <w:b/>
                <w:sz w:val="22"/>
                <w:szCs w:val="22"/>
                <w:lang w:val="uk-UA"/>
              </w:rPr>
              <w:t>Організація наукової діяльності</w:t>
            </w:r>
            <w:r w:rsidRPr="00693391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402B6F" w:rsidRPr="009A7A44" w:rsidTr="009A7A44">
        <w:tc>
          <w:tcPr>
            <w:tcW w:w="1620" w:type="pct"/>
          </w:tcPr>
          <w:p w:rsidR="00402B6F" w:rsidRPr="00693391" w:rsidRDefault="00EB178D" w:rsidP="0069339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7. </w:t>
            </w:r>
            <w:r w:rsidR="00693391" w:rsidRPr="00693391">
              <w:rPr>
                <w:sz w:val="22"/>
                <w:szCs w:val="22"/>
                <w:lang w:val="uk-UA"/>
              </w:rPr>
              <w:t>Розробка концептуальних положень і апарату дослідження</w:t>
            </w:r>
            <w:r w:rsidR="00693391">
              <w:rPr>
                <w:sz w:val="22"/>
                <w:szCs w:val="22"/>
                <w:lang w:val="uk-UA"/>
              </w:rPr>
              <w:t>.</w:t>
            </w:r>
            <w:r w:rsidR="00693391" w:rsidRPr="00693391">
              <w:rPr>
                <w:sz w:val="22"/>
                <w:szCs w:val="22"/>
                <w:lang w:val="uk-UA"/>
              </w:rPr>
              <w:t xml:space="preserve"> </w:t>
            </w:r>
            <w:r w:rsidRPr="00693391">
              <w:rPr>
                <w:sz w:val="22"/>
                <w:szCs w:val="22"/>
                <w:lang w:val="uk-UA"/>
              </w:rPr>
              <w:t>Організація наукової діяльності в Україні.</w:t>
            </w:r>
          </w:p>
        </w:tc>
        <w:tc>
          <w:tcPr>
            <w:tcW w:w="357" w:type="pct"/>
            <w:shd w:val="clear" w:color="auto" w:fill="auto"/>
          </w:tcPr>
          <w:p w:rsidR="00402B6F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37" w:type="pct"/>
            <w:shd w:val="clear" w:color="auto" w:fill="auto"/>
          </w:tcPr>
          <w:p w:rsidR="00402B6F" w:rsidRPr="00693391" w:rsidRDefault="00EB178D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9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402B6F" w:rsidRPr="00693391" w:rsidRDefault="00EB178D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63" w:type="pct"/>
            <w:shd w:val="clear" w:color="auto" w:fill="auto"/>
          </w:tcPr>
          <w:p w:rsidR="00402B6F" w:rsidRPr="00693391" w:rsidRDefault="009703FF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74" w:type="pct"/>
            <w:shd w:val="clear" w:color="auto" w:fill="auto"/>
          </w:tcPr>
          <w:p w:rsidR="00402B6F" w:rsidRPr="00693391" w:rsidRDefault="009703FF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693391" w:rsidRDefault="009703FF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402B6F" w:rsidRPr="00693391" w:rsidRDefault="009703FF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28</w:t>
            </w:r>
          </w:p>
        </w:tc>
      </w:tr>
      <w:tr w:rsidR="00402B6F" w:rsidRPr="009A7A44" w:rsidTr="009A7A44">
        <w:tc>
          <w:tcPr>
            <w:tcW w:w="1620" w:type="pct"/>
          </w:tcPr>
          <w:p w:rsidR="00402B6F" w:rsidRPr="00693391" w:rsidRDefault="00EB178D" w:rsidP="00693391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 xml:space="preserve">Тема 8. </w:t>
            </w:r>
            <w:r w:rsidR="00693391" w:rsidRPr="00693391">
              <w:rPr>
                <w:sz w:val="22"/>
                <w:szCs w:val="22"/>
                <w:lang w:val="uk-UA"/>
              </w:rPr>
              <w:t>Розробка та експериментальна перевірка моделі, головних ідей, концептуальних положень. Особливості наукового дослідження в агропромисловому секторі.</w:t>
            </w:r>
            <w:r w:rsidR="0069339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7" w:type="pct"/>
            <w:shd w:val="clear" w:color="auto" w:fill="auto"/>
          </w:tcPr>
          <w:p w:rsidR="00402B6F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37" w:type="pct"/>
            <w:shd w:val="clear" w:color="auto" w:fill="auto"/>
          </w:tcPr>
          <w:p w:rsidR="00402B6F" w:rsidRPr="00693391" w:rsidRDefault="00EB178D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9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693391" w:rsidRDefault="008B1675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402B6F" w:rsidRPr="00693391" w:rsidRDefault="00EB178D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63" w:type="pct"/>
            <w:shd w:val="clear" w:color="auto" w:fill="auto"/>
          </w:tcPr>
          <w:p w:rsidR="00402B6F" w:rsidRPr="00693391" w:rsidRDefault="009703FF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74" w:type="pct"/>
            <w:shd w:val="clear" w:color="auto" w:fill="auto"/>
          </w:tcPr>
          <w:p w:rsidR="00402B6F" w:rsidRPr="00693391" w:rsidRDefault="00485B50" w:rsidP="00402B6F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402B6F" w:rsidRPr="00693391" w:rsidRDefault="00485B50" w:rsidP="00485B50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7" w:type="pct"/>
          </w:tcPr>
          <w:p w:rsidR="00402B6F" w:rsidRPr="00693391" w:rsidRDefault="00402B6F" w:rsidP="00402B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402B6F" w:rsidRPr="00693391" w:rsidRDefault="009703FF" w:rsidP="00485B50">
            <w:pPr>
              <w:jc w:val="center"/>
              <w:rPr>
                <w:sz w:val="22"/>
                <w:szCs w:val="22"/>
                <w:lang w:val="uk-UA"/>
              </w:rPr>
            </w:pPr>
            <w:r w:rsidRPr="00693391">
              <w:rPr>
                <w:sz w:val="22"/>
                <w:szCs w:val="22"/>
                <w:lang w:val="uk-UA"/>
              </w:rPr>
              <w:t>26</w:t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0B5EE4" w:rsidP="007F0BC0">
            <w:pPr>
              <w:rPr>
                <w:b/>
                <w:bCs/>
                <w:sz w:val="22"/>
                <w:szCs w:val="22"/>
                <w:lang w:val="uk-UA"/>
              </w:rPr>
            </w:pPr>
            <w:r w:rsidRPr="00693391">
              <w:rPr>
                <w:b/>
                <w:bCs/>
                <w:sz w:val="22"/>
                <w:szCs w:val="22"/>
                <w:lang w:val="uk-UA"/>
              </w:rPr>
              <w:t>Разом за змістовим модулем 2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FB7D9A" w:rsidP="008B167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4</w:t>
            </w:r>
            <w:r w:rsidR="008B1675" w:rsidRPr="0069339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EB178D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79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8B1675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77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402B6F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485B50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485B50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7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485B50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</w:tcPr>
          <w:p w:rsidR="000B5EE4" w:rsidRPr="00693391" w:rsidRDefault="000B5EE4" w:rsidP="00402B6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0B5EE4" w:rsidP="00485B5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fldChar w:fldCharType="begin"/>
            </w:r>
            <w:r w:rsidRPr="00693391">
              <w:rPr>
                <w:b/>
                <w:sz w:val="22"/>
                <w:szCs w:val="22"/>
                <w:lang w:val="uk-UA"/>
              </w:rPr>
              <w:instrText xml:space="preserve"> =SUM(ABOVE) </w:instrText>
            </w:r>
            <w:r w:rsidRPr="00693391">
              <w:rPr>
                <w:b/>
                <w:sz w:val="22"/>
                <w:szCs w:val="22"/>
                <w:lang w:val="uk-UA"/>
              </w:rPr>
              <w:fldChar w:fldCharType="separate"/>
            </w:r>
            <w:r w:rsidR="00485B50" w:rsidRPr="00693391">
              <w:rPr>
                <w:b/>
                <w:noProof/>
                <w:sz w:val="22"/>
                <w:szCs w:val="22"/>
                <w:lang w:val="uk-UA"/>
              </w:rPr>
              <w:t>54</w:t>
            </w:r>
            <w:r w:rsidRPr="00693391">
              <w:rPr>
                <w:b/>
                <w:sz w:val="22"/>
                <w:szCs w:val="22"/>
                <w:lang w:val="uk-UA"/>
              </w:rPr>
              <w:fldChar w:fldCharType="end"/>
            </w:r>
          </w:p>
        </w:tc>
      </w:tr>
      <w:tr w:rsidR="000B5EE4" w:rsidRPr="009A7A44" w:rsidTr="009A7A44">
        <w:tc>
          <w:tcPr>
            <w:tcW w:w="1620" w:type="pct"/>
          </w:tcPr>
          <w:p w:rsidR="000B5EE4" w:rsidRPr="00693391" w:rsidRDefault="000B5EE4" w:rsidP="00081079">
            <w:pPr>
              <w:pStyle w:val="4"/>
              <w:jc w:val="both"/>
              <w:rPr>
                <w:sz w:val="22"/>
                <w:szCs w:val="22"/>
              </w:rPr>
            </w:pPr>
            <w:r w:rsidRPr="00693391">
              <w:rPr>
                <w:sz w:val="22"/>
                <w:szCs w:val="22"/>
              </w:rPr>
              <w:t>Усього годин за курс</w:t>
            </w:r>
          </w:p>
        </w:tc>
        <w:tc>
          <w:tcPr>
            <w:tcW w:w="357" w:type="pct"/>
            <w:shd w:val="clear" w:color="auto" w:fill="auto"/>
          </w:tcPr>
          <w:p w:rsidR="000B5EE4" w:rsidRPr="00693391" w:rsidRDefault="009B65C3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237" w:type="pct"/>
            <w:shd w:val="clear" w:color="auto" w:fill="auto"/>
          </w:tcPr>
          <w:p w:rsidR="000B5EE4" w:rsidRPr="00693391" w:rsidRDefault="00EB178D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179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8B1675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2" w:type="pct"/>
          </w:tcPr>
          <w:p w:rsidR="000B5EE4" w:rsidRPr="00693391" w:rsidRDefault="00EB178D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463" w:type="pct"/>
            <w:shd w:val="clear" w:color="auto" w:fill="auto"/>
          </w:tcPr>
          <w:p w:rsidR="000B5EE4" w:rsidRPr="00693391" w:rsidRDefault="009B65C3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174" w:type="pct"/>
            <w:shd w:val="clear" w:color="auto" w:fill="auto"/>
          </w:tcPr>
          <w:p w:rsidR="000B5EE4" w:rsidRPr="00693391" w:rsidRDefault="009B65C3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3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3" w:type="pct"/>
          </w:tcPr>
          <w:p w:rsidR="000B5EE4" w:rsidRPr="00693391" w:rsidRDefault="009B65C3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77" w:type="pct"/>
          </w:tcPr>
          <w:p w:rsidR="000B5EE4" w:rsidRPr="00693391" w:rsidRDefault="000B5EE4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9" w:type="pct"/>
          </w:tcPr>
          <w:p w:rsidR="000B5EE4" w:rsidRPr="00693391" w:rsidRDefault="009B65C3" w:rsidP="009B65C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93391">
              <w:rPr>
                <w:b/>
                <w:sz w:val="22"/>
                <w:szCs w:val="22"/>
                <w:lang w:val="uk-UA"/>
              </w:rPr>
              <w:t>108</w:t>
            </w:r>
          </w:p>
        </w:tc>
      </w:tr>
    </w:tbl>
    <w:p w:rsidR="000B5EE4" w:rsidRPr="009A7A44" w:rsidRDefault="000B5EE4" w:rsidP="000B5EE4">
      <w:pPr>
        <w:ind w:left="7513" w:hanging="425"/>
        <w:rPr>
          <w:sz w:val="24"/>
          <w:lang w:val="uk-UA"/>
        </w:rPr>
      </w:pPr>
    </w:p>
    <w:p w:rsidR="000B5EE4" w:rsidRPr="009A7A44" w:rsidRDefault="000B5EE4" w:rsidP="000B5EE4">
      <w:pPr>
        <w:spacing w:before="240"/>
        <w:ind w:left="7513" w:hanging="6946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lastRenderedPageBreak/>
        <w:t>7. Теми лабораторних занять</w:t>
      </w:r>
    </w:p>
    <w:p w:rsidR="000B5EE4" w:rsidRPr="009A7A44" w:rsidRDefault="000B5EE4" w:rsidP="000B5EE4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068"/>
        <w:gridCol w:w="1559"/>
      </w:tblGrid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№</w:t>
            </w:r>
          </w:p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з/п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</w:t>
            </w: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годин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346D5E" w:rsidP="00346D5E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Формування теоретичних уявлень про характер досліджень і рівень вивченості теми на основі літературного огляду.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9703FF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9703FF" w:rsidP="00346D5E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Аналіз результатів застосування методики і підготовки висновків з проведеного наукового дослідження.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9703FF" w:rsidP="00485B5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9703FF" w:rsidP="00346D5E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Розробка рекомендацій щодо досягнення мети наукового дослідження та розв’язання поставлених завдань</w:t>
            </w:r>
            <w:r w:rsidR="00485B50"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9703FF" w:rsidP="00485B5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9703FF" w:rsidP="00346D5E">
            <w:pPr>
              <w:jc w:val="both"/>
              <w:rPr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Підготовка плану проведення експерименту</w:t>
            </w:r>
            <w:r w:rsidR="00485B50"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9703FF" w:rsidP="00485B5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5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9703FF" w:rsidP="00346D5E">
            <w:pPr>
              <w:jc w:val="both"/>
              <w:rPr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Опрацювання даних експерименту</w:t>
            </w:r>
            <w:r w:rsidR="00485B50"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9703FF" w:rsidP="00485B5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</w:t>
            </w:r>
          </w:p>
        </w:tc>
        <w:tc>
          <w:tcPr>
            <w:tcW w:w="7068" w:type="dxa"/>
            <w:shd w:val="clear" w:color="auto" w:fill="auto"/>
          </w:tcPr>
          <w:p w:rsidR="000B5EE4" w:rsidRPr="009A7A44" w:rsidRDefault="009703FF" w:rsidP="00346D5E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Підготовка тез доповідей та виступу на науково-практичних конференціях</w:t>
            </w:r>
            <w:r w:rsidR="00485B50"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9703FF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68" w:type="dxa"/>
            <w:shd w:val="clear" w:color="auto" w:fill="auto"/>
          </w:tcPr>
          <w:p w:rsidR="000B5EE4" w:rsidRPr="009A7A44" w:rsidRDefault="000B5EE4" w:rsidP="007F0BC0">
            <w:pPr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Разом за семестр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30</w:t>
            </w:r>
          </w:p>
        </w:tc>
      </w:tr>
      <w:tr w:rsidR="000B5EE4" w:rsidRPr="009A7A44" w:rsidTr="007F0BC0">
        <w:tc>
          <w:tcPr>
            <w:tcW w:w="72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68" w:type="dxa"/>
            <w:shd w:val="clear" w:color="auto" w:fill="auto"/>
          </w:tcPr>
          <w:p w:rsidR="000B5EE4" w:rsidRPr="009A7A44" w:rsidRDefault="000B5EE4" w:rsidP="007F0BC0">
            <w:pPr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30</w:t>
            </w:r>
          </w:p>
        </w:tc>
      </w:tr>
    </w:tbl>
    <w:p w:rsidR="000B5EE4" w:rsidRPr="009A7A44" w:rsidRDefault="000B5EE4" w:rsidP="000B5EE4">
      <w:pPr>
        <w:ind w:left="7513" w:hanging="6946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spacing w:after="120"/>
        <w:ind w:left="7513" w:hanging="6946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 xml:space="preserve">8. Самостійна робота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B5EE4" w:rsidRPr="009A7A44" w:rsidTr="007F0BC0">
        <w:tc>
          <w:tcPr>
            <w:tcW w:w="709" w:type="dxa"/>
            <w:shd w:val="clear" w:color="auto" w:fill="auto"/>
          </w:tcPr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№</w:t>
            </w:r>
          </w:p>
          <w:p w:rsidR="000B5EE4" w:rsidRPr="009A7A44" w:rsidRDefault="000B5EE4" w:rsidP="007F0BC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Кількість</w:t>
            </w:r>
          </w:p>
          <w:p w:rsidR="000B5EE4" w:rsidRPr="009A7A44" w:rsidRDefault="000B5EE4" w:rsidP="007F0BC0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годин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Вихідні дані наукового дослідження та можливостей їх застосування.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Методики і підготовка проведеного наукового дослідження.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475438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Розробка рекомендацій щодо досягнення мети наукового дослідження та розв’язання поставлених завдань</w:t>
            </w:r>
            <w:r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475438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План проведення експерименту.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8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bCs/>
                <w:sz w:val="24"/>
                <w:lang w:val="uk-UA"/>
              </w:rPr>
              <w:t>Опрацювання даних експерименту.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475438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Методика підготовки тез доповідей та виступу на науково-практичних конференціях</w:t>
            </w:r>
            <w:r w:rsidRPr="009A7A44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475438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Емпіричний рівень пізнання, його характерні риси та відмінності від теоретичного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475438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9703FF" w:rsidP="009703FF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Структура і класифікація науки. Суть та особливості формування і розвитку природничих, гуманітарних та суспільних наук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475438" w:rsidP="00475438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475438" w:rsidP="00475438">
            <w:pPr>
              <w:ind w:right="79"/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Жанри творів наукового характеру: стаття, тези доповіді, відгук, рецензія, анотація.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6</w:t>
            </w:r>
          </w:p>
        </w:tc>
      </w:tr>
      <w:tr w:rsidR="009703FF" w:rsidRPr="009A7A44" w:rsidTr="007F0BC0">
        <w:tc>
          <w:tcPr>
            <w:tcW w:w="709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9703FF" w:rsidRPr="009A7A44" w:rsidRDefault="00475438" w:rsidP="00475438">
            <w:pPr>
              <w:jc w:val="both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Особливості використання та інтерпретації результатів наукового дослідження.</w:t>
            </w:r>
          </w:p>
        </w:tc>
        <w:tc>
          <w:tcPr>
            <w:tcW w:w="1560" w:type="dxa"/>
            <w:shd w:val="clear" w:color="auto" w:fill="auto"/>
          </w:tcPr>
          <w:p w:rsidR="009703FF" w:rsidRPr="009A7A44" w:rsidRDefault="009703FF" w:rsidP="009703F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4</w:t>
            </w:r>
          </w:p>
        </w:tc>
      </w:tr>
      <w:tr w:rsidR="004B0EBF" w:rsidRPr="009A7A44" w:rsidTr="007F0BC0">
        <w:tc>
          <w:tcPr>
            <w:tcW w:w="709" w:type="dxa"/>
            <w:shd w:val="clear" w:color="auto" w:fill="auto"/>
          </w:tcPr>
          <w:p w:rsidR="004B0EBF" w:rsidRPr="009A7A44" w:rsidRDefault="004B0EBF" w:rsidP="004B0EB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4B0EBF" w:rsidRPr="009A7A44" w:rsidRDefault="004B0EBF" w:rsidP="004B0EBF">
            <w:pPr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4B0EBF" w:rsidRPr="009A7A44" w:rsidRDefault="009703FF" w:rsidP="004B0EBF">
            <w:pPr>
              <w:jc w:val="center"/>
              <w:rPr>
                <w:b/>
                <w:sz w:val="24"/>
                <w:lang w:val="uk-UA"/>
              </w:rPr>
            </w:pPr>
            <w:r w:rsidRPr="009A7A44">
              <w:rPr>
                <w:b/>
                <w:sz w:val="24"/>
                <w:lang w:val="uk-UA"/>
              </w:rPr>
              <w:t>75</w:t>
            </w:r>
          </w:p>
        </w:tc>
      </w:tr>
    </w:tbl>
    <w:p w:rsidR="00BF4974" w:rsidRPr="009A7A44" w:rsidRDefault="00BF4974" w:rsidP="000B5EE4">
      <w:pPr>
        <w:ind w:left="142" w:firstLine="425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left="142" w:firstLine="425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9. Індивідуальні завдання</w:t>
      </w:r>
    </w:p>
    <w:p w:rsidR="000B5EE4" w:rsidRPr="009A7A44" w:rsidRDefault="000B5EE4" w:rsidP="000B5EE4">
      <w:pPr>
        <w:ind w:left="142" w:firstLine="425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left="360"/>
        <w:jc w:val="center"/>
        <w:rPr>
          <w:b/>
          <w:bCs/>
          <w:sz w:val="24"/>
          <w:lang w:val="uk-UA"/>
        </w:rPr>
      </w:pPr>
      <w:r w:rsidRPr="009A7A44">
        <w:rPr>
          <w:b/>
          <w:bCs/>
          <w:sz w:val="24"/>
          <w:lang w:val="uk-UA"/>
        </w:rPr>
        <w:t>ПЕРЕЛІК ПИТАНЬ ДЛЯ САМОСТІЙНОЇ РОБОТИ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Значення науки для розвитку та організації суспільства.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Виникнення і розвиток наукового знання.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Основні функції науки.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Фундаментальні науки та їх значення.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Прикладні науки.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Структура і класифікація науки.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Суть та структура наукового знання.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Поняття теоретичного знання, передумови його виникнення, чинники розвитку.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Значення теорії для розвитку науки та організації суспільства.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lastRenderedPageBreak/>
        <w:t>Емпіричний рівень пізнання, його характерні риси та відмінності від теоретичного.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Структура емпіричного знання, його взаємозв’язок  з теорією і практикою.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Поняття суб’єкту, об’єкту і предмету наукового пізнання, їх особливості.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Класифікація і характеристика об’єктів наукового пізнання, їх зв'язок із суб’єктом.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Предмет наукового пізнання як певні боки, властивості об’єкту.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proofErr w:type="spellStart"/>
      <w:r w:rsidRPr="009A7A44">
        <w:rPr>
          <w:sz w:val="24"/>
          <w:lang w:val="uk-UA"/>
        </w:rPr>
        <w:t>Понятійно</w:t>
      </w:r>
      <w:proofErr w:type="spellEnd"/>
      <w:r w:rsidRPr="009A7A44">
        <w:rPr>
          <w:sz w:val="24"/>
          <w:lang w:val="uk-UA"/>
        </w:rPr>
        <w:t xml:space="preserve">-термінологічний апарат науки.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Суть наукового терміну, категорії, концепції, парадигми, закону, закономірності.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b/>
          <w:sz w:val="24"/>
          <w:lang w:val="uk-UA"/>
        </w:rPr>
      </w:pPr>
      <w:r w:rsidRPr="009A7A44">
        <w:rPr>
          <w:sz w:val="24"/>
          <w:lang w:val="uk-UA"/>
        </w:rPr>
        <w:t>Поняття гіпотези та наукового припущення.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Суть і структура дослідного процесу.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Формування теоретичних уявлень про характер досліджень і рівень вивченості теми на основі літературного огляду.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Аналіз існуючих вихідних даних наукового дослідження та можливостей їх застосування.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Особливості використання загальнонаукових і спеціальних методів наукового дослідження та інтерпретації вихідної інформації.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Складання конкретної методики наукового дослідження як системи загальних і спеціальних методів.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Аналіз результатів застосування методики і підготовки висновків з проведеного наукового дослідження.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Розробка рекомендацій щодо досягнення мети наукового дослідження та розв’язання поставлених завдань.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Особливості апробації результатів наукового дослідження.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Підготовка тез доповідей та виступу на науково-практичних конференціях.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Різниця між методологією, методикою та методами досліджень.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>Рівні методології науки: їх сутність, значення та характерні особливості.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Поняття методу наукового дослідження.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>Загальнонаукові і емпіричні методи, їх класифікація, особливості використання та інтерпретації результатів.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Основні методи: порівняльний, історичний, системний підхід, структурний аналіз, статистичні, логічні, моделювання, “мозкової атаки”, експертних оцінок тощо.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Зв’язок методу і методики дослідження.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bCs/>
          <w:szCs w:val="24"/>
        </w:rPr>
        <w:t xml:space="preserve">Стадії наукового дослідження.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bCs/>
          <w:szCs w:val="24"/>
        </w:rPr>
        <w:t xml:space="preserve">Особливості організації та планування одноосібної та колективної наукової діяльності.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bCs/>
          <w:szCs w:val="24"/>
        </w:rPr>
        <w:t>Творча активність при проведенні наукових досліджень.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bCs/>
          <w:szCs w:val="24"/>
        </w:rPr>
        <w:t>Особливості організації наукової роботи на різних етапах: аналізу літературних джерел, вибору та осмислення об’єкту і предмету дослідження, отримання нових результатів, збору і узагальнення наукової інформації, підготовки висновків і рекомендацій.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szCs w:val="24"/>
        </w:rPr>
        <w:t>Законодавство України про наукову діяльність, вищу освіту, підготовку та  атестацію наукових кадрів</w:t>
      </w:r>
      <w:r w:rsidRPr="009A7A44">
        <w:rPr>
          <w:rFonts w:ascii="Times New Roman" w:hAnsi="Times New Roman"/>
          <w:bCs/>
          <w:szCs w:val="24"/>
        </w:rPr>
        <w:t>.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Інституціональна побудова науки. Академії наук.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Історія та розвиток Національної академії наук України.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Основні типи науково-дослідних установ.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 xml:space="preserve">Побудова НАН України.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9A7A44">
        <w:rPr>
          <w:rFonts w:ascii="Times New Roman" w:hAnsi="Times New Roman"/>
          <w:szCs w:val="24"/>
        </w:rPr>
        <w:t>Наукові школи.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b/>
          <w:sz w:val="24"/>
          <w:lang w:val="uk-UA"/>
        </w:rPr>
      </w:pPr>
      <w:r w:rsidRPr="009A7A44">
        <w:rPr>
          <w:sz w:val="24"/>
          <w:lang w:val="uk-UA"/>
        </w:rPr>
        <w:t xml:space="preserve">Інтеграція науки у світовому науково-технологічному просторі.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b/>
          <w:sz w:val="24"/>
          <w:lang w:val="uk-UA"/>
        </w:rPr>
      </w:pPr>
      <w:r w:rsidRPr="009A7A44">
        <w:rPr>
          <w:sz w:val="24"/>
          <w:lang w:val="uk-UA"/>
        </w:rPr>
        <w:t xml:space="preserve">Міжнародне співробітництво вчених. </w:t>
      </w:r>
    </w:p>
    <w:p w:rsidR="00A4650B" w:rsidRPr="009A7A44" w:rsidRDefault="00A4650B" w:rsidP="00A4650B">
      <w:pPr>
        <w:pStyle w:val="af0"/>
        <w:numPr>
          <w:ilvl w:val="0"/>
          <w:numId w:val="9"/>
        </w:numPr>
        <w:ind w:left="0" w:firstLine="709"/>
        <w:jc w:val="both"/>
        <w:rPr>
          <w:b/>
          <w:sz w:val="24"/>
          <w:lang w:val="uk-UA"/>
        </w:rPr>
      </w:pPr>
      <w:r w:rsidRPr="009A7A44">
        <w:rPr>
          <w:sz w:val="24"/>
          <w:lang w:val="uk-UA"/>
        </w:rPr>
        <w:t>Фонди сприяння розвитку науки і техніки, наукові гранти, міжнародні науково-дослідницькі програми, стажування за кордоном.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szCs w:val="24"/>
        </w:rPr>
        <w:t xml:space="preserve">Система вищої освіти в Україні.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szCs w:val="24"/>
        </w:rPr>
        <w:lastRenderedPageBreak/>
        <w:t xml:space="preserve">Науково-педагогічна діяльність. </w:t>
      </w:r>
    </w:p>
    <w:p w:rsidR="00A4650B" w:rsidRPr="009A7A44" w:rsidRDefault="00A4650B" w:rsidP="00A4650B">
      <w:pPr>
        <w:pStyle w:val="21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Cs w:val="24"/>
        </w:rPr>
      </w:pPr>
      <w:r w:rsidRPr="009A7A44">
        <w:rPr>
          <w:rFonts w:ascii="Times New Roman" w:hAnsi="Times New Roman"/>
          <w:szCs w:val="24"/>
        </w:rPr>
        <w:t>Наукові ступені, вчені звання в Україні та за кордоном: сутність, значення, порядок присудження.</w:t>
      </w:r>
    </w:p>
    <w:p w:rsidR="00A4650B" w:rsidRPr="009A7A44" w:rsidRDefault="00A4650B" w:rsidP="00A4650B">
      <w:pPr>
        <w:ind w:left="142" w:firstLine="567"/>
        <w:jc w:val="center"/>
        <w:rPr>
          <w:sz w:val="24"/>
          <w:lang w:val="uk-UA"/>
        </w:rPr>
      </w:pPr>
    </w:p>
    <w:p w:rsidR="00A4650B" w:rsidRPr="009A7A44" w:rsidRDefault="00A4650B" w:rsidP="00A4650B">
      <w:pPr>
        <w:ind w:left="142" w:firstLine="567"/>
        <w:jc w:val="center"/>
        <w:rPr>
          <w:sz w:val="24"/>
          <w:lang w:val="uk-UA"/>
        </w:rPr>
      </w:pPr>
    </w:p>
    <w:p w:rsidR="000B5EE4" w:rsidRPr="009A7A44" w:rsidRDefault="000B5EE4" w:rsidP="007B5A28">
      <w:pPr>
        <w:ind w:left="142" w:firstLine="567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10. Методи навчання</w:t>
      </w: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firstLine="567"/>
        <w:jc w:val="both"/>
        <w:rPr>
          <w:sz w:val="22"/>
          <w:lang w:val="uk-UA"/>
        </w:rPr>
      </w:pPr>
      <w:r w:rsidRPr="009A7A44">
        <w:rPr>
          <w:sz w:val="24"/>
          <w:lang w:val="uk-UA"/>
        </w:rPr>
        <w:t xml:space="preserve">Проведення лекцій з використанням технічних засобів навчання. Проведення лабораторних робіт та самостійної роботи засобами інформаційно-комунікаційних технологій в освіті. Використовується електронний навчальний курс на платформі </w:t>
      </w:r>
      <w:proofErr w:type="spellStart"/>
      <w:r w:rsidRPr="009A7A44">
        <w:rPr>
          <w:sz w:val="24"/>
          <w:lang w:val="uk-UA"/>
        </w:rPr>
        <w:t>Moodle</w:t>
      </w:r>
      <w:proofErr w:type="spellEnd"/>
      <w:r w:rsidRPr="009A7A44">
        <w:rPr>
          <w:sz w:val="24"/>
          <w:lang w:val="uk-UA"/>
        </w:rPr>
        <w:t xml:space="preserve"> «Ін</w:t>
      </w:r>
      <w:r w:rsidR="004B0EBF" w:rsidRPr="009A7A44">
        <w:rPr>
          <w:sz w:val="24"/>
          <w:lang w:val="uk-UA"/>
        </w:rPr>
        <w:t>телектуальний аналіз даних</w:t>
      </w:r>
      <w:r w:rsidRPr="009A7A44">
        <w:rPr>
          <w:sz w:val="24"/>
          <w:lang w:val="uk-UA"/>
        </w:rPr>
        <w:t>»</w:t>
      </w:r>
      <w:r w:rsidRPr="009A7A44">
        <w:rPr>
          <w:sz w:val="22"/>
          <w:lang w:val="uk-UA"/>
        </w:rPr>
        <w:t xml:space="preserve">. </w:t>
      </w: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11. Форми контролю</w:t>
      </w:r>
    </w:p>
    <w:p w:rsidR="000B5EE4" w:rsidRPr="009A7A44" w:rsidRDefault="000B5EE4" w:rsidP="000B5EE4">
      <w:pPr>
        <w:ind w:left="142" w:firstLine="567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ind w:left="142" w:firstLine="425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Наприкінці кожного змістовного модуля проводиться контрольна робота у вигляді тесту, що створений у комп’ютерному навчальному середовищі. Підсумкова атестація: </w:t>
      </w:r>
      <w:r w:rsidR="00330405">
        <w:rPr>
          <w:sz w:val="24"/>
          <w:lang w:val="uk-UA"/>
        </w:rPr>
        <w:t>іспит</w:t>
      </w:r>
      <w:r w:rsidRPr="009A7A44">
        <w:rPr>
          <w:sz w:val="24"/>
          <w:lang w:val="uk-UA"/>
        </w:rPr>
        <w:t xml:space="preserve">. </w:t>
      </w:r>
    </w:p>
    <w:p w:rsidR="009B7BBF" w:rsidRDefault="009B7BBF" w:rsidP="009B7BBF">
      <w:pPr>
        <w:ind w:left="142" w:firstLine="425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12. Розподіл балів, які отримують студенти</w:t>
      </w:r>
    </w:p>
    <w:p w:rsidR="009B7BBF" w:rsidRDefault="009B7BBF" w:rsidP="009B7BBF">
      <w:pPr>
        <w:ind w:left="1080"/>
        <w:rPr>
          <w:bCs/>
          <w:sz w:val="24"/>
          <w:lang w:val="uk-UA"/>
        </w:rPr>
      </w:pPr>
      <w:r>
        <w:rPr>
          <w:bCs/>
          <w:sz w:val="24"/>
          <w:lang w:val="uk-UA"/>
        </w:rPr>
        <w:t>Оцінювання студента відбувається згідно положення «Про екзамени та заліки у НУБіП України» від 27.02.2019р. протокол №7.</w:t>
      </w:r>
    </w:p>
    <w:tbl>
      <w:tblPr>
        <w:tblW w:w="9647" w:type="dxa"/>
        <w:tblInd w:w="-431" w:type="dxa"/>
        <w:tblCellMar>
          <w:top w:w="14" w:type="dxa"/>
          <w:left w:w="562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5953"/>
      </w:tblGrid>
      <w:tr w:rsidR="009B7BBF" w:rsidTr="009B7BBF">
        <w:trPr>
          <w:divId w:val="2028022992"/>
          <w:trHeight w:val="977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76" w:lineRule="auto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національна </w:t>
            </w:r>
          </w:p>
          <w:p w:rsidR="009B7BBF" w:rsidRDefault="009B7BBF" w:rsidP="009B7BBF">
            <w:pPr>
              <w:spacing w:line="252" w:lineRule="auto"/>
              <w:ind w:right="24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BF" w:rsidRDefault="009B7BBF" w:rsidP="009B7BBF">
            <w:pPr>
              <w:spacing w:line="252" w:lineRule="auto"/>
              <w:ind w:left="2115" w:right="81" w:hanging="1738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Рейтинг здобувача вищої освіти,  бали </w:t>
            </w:r>
          </w:p>
        </w:tc>
      </w:tr>
      <w:tr w:rsidR="009B7BBF" w:rsidTr="009B7BBF">
        <w:trPr>
          <w:divId w:val="2028022992"/>
          <w:trHeight w:val="492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9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Відмінно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8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90-100 </w:t>
            </w:r>
          </w:p>
        </w:tc>
      </w:tr>
      <w:tr w:rsidR="009B7BBF" w:rsidTr="009B7BBF">
        <w:trPr>
          <w:divId w:val="2028022992"/>
          <w:trHeight w:val="494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8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Добре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5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74-89 </w:t>
            </w:r>
          </w:p>
        </w:tc>
      </w:tr>
      <w:tr w:rsidR="009B7BBF" w:rsidTr="009B7BBF">
        <w:trPr>
          <w:divId w:val="2028022992"/>
          <w:trHeight w:val="492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Задовільно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5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60-73 </w:t>
            </w:r>
          </w:p>
        </w:tc>
      </w:tr>
      <w:tr w:rsidR="009B7BBF" w:rsidTr="009B7BBF">
        <w:trPr>
          <w:divId w:val="2028022992"/>
          <w:trHeight w:val="494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Незадовільно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BF" w:rsidRDefault="009B7BBF" w:rsidP="009B7BBF">
            <w:pPr>
              <w:spacing w:line="252" w:lineRule="auto"/>
              <w:ind w:right="445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0-59 </w:t>
            </w:r>
          </w:p>
        </w:tc>
      </w:tr>
    </w:tbl>
    <w:p w:rsidR="009B7BBF" w:rsidRDefault="009B7BBF" w:rsidP="009B7BBF">
      <w:pPr>
        <w:spacing w:after="120"/>
        <w:ind w:left="283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Оцінка виконання та захисту лабораторних робіт за кожний модуль здійснюється у наступній відповідності: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60"/>
        <w:gridCol w:w="3824"/>
      </w:tblGrid>
      <w:tr w:rsidR="000B5EE4" w:rsidRPr="009A7A44" w:rsidTr="00D362AD">
        <w:trPr>
          <w:jc w:val="center"/>
        </w:trPr>
        <w:tc>
          <w:tcPr>
            <w:tcW w:w="3276" w:type="dxa"/>
            <w:vAlign w:val="center"/>
          </w:tcPr>
          <w:p w:rsidR="000B5EE4" w:rsidRPr="009A7A44" w:rsidRDefault="000B5EE4" w:rsidP="00BF4974">
            <w:pPr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 xml:space="preserve"> № лабораторної роботи</w:t>
            </w:r>
          </w:p>
        </w:tc>
        <w:tc>
          <w:tcPr>
            <w:tcW w:w="2960" w:type="dxa"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Кількість балів</w:t>
            </w:r>
          </w:p>
        </w:tc>
        <w:tc>
          <w:tcPr>
            <w:tcW w:w="3824" w:type="dxa"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Загальна кількість балів</w:t>
            </w:r>
          </w:p>
        </w:tc>
      </w:tr>
      <w:tr w:rsidR="000B5EE4" w:rsidRPr="009A7A44" w:rsidTr="00D362AD">
        <w:trPr>
          <w:cantSplit/>
          <w:jc w:val="center"/>
        </w:trPr>
        <w:tc>
          <w:tcPr>
            <w:tcW w:w="10060" w:type="dxa"/>
            <w:gridSpan w:val="3"/>
            <w:vAlign w:val="center"/>
          </w:tcPr>
          <w:p w:rsidR="000B5EE4" w:rsidRPr="009A7A44" w:rsidRDefault="000B5EE4" w:rsidP="00BF4974">
            <w:pPr>
              <w:ind w:left="283"/>
              <w:jc w:val="center"/>
              <w:rPr>
                <w:b/>
                <w:bCs/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1 модуль</w:t>
            </w:r>
          </w:p>
        </w:tc>
      </w:tr>
      <w:tr w:rsidR="000B5EE4" w:rsidRPr="009A7A44" w:rsidTr="00D362AD">
        <w:trPr>
          <w:cantSplit/>
          <w:jc w:val="center"/>
        </w:trPr>
        <w:tc>
          <w:tcPr>
            <w:tcW w:w="3276" w:type="dxa"/>
            <w:vAlign w:val="center"/>
          </w:tcPr>
          <w:p w:rsidR="000B5EE4" w:rsidRPr="009A7A44" w:rsidRDefault="000B5EE4" w:rsidP="00BF4974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</w:t>
            </w:r>
            <w:r w:rsidR="004B0EBF" w:rsidRPr="009A7A44">
              <w:rPr>
                <w:sz w:val="24"/>
                <w:lang w:val="uk-UA"/>
              </w:rPr>
              <w:t xml:space="preserve"> </w:t>
            </w:r>
            <w:r w:rsidRPr="009A7A44">
              <w:rPr>
                <w:sz w:val="24"/>
                <w:lang w:val="uk-UA"/>
              </w:rPr>
              <w:t>1</w:t>
            </w:r>
          </w:p>
        </w:tc>
        <w:tc>
          <w:tcPr>
            <w:tcW w:w="2960" w:type="dxa"/>
            <w:vAlign w:val="center"/>
          </w:tcPr>
          <w:p w:rsidR="000B5EE4" w:rsidRPr="009A7A44" w:rsidRDefault="000B5EE4" w:rsidP="004B0EBF">
            <w:pPr>
              <w:spacing w:after="12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  <w:r w:rsidR="004B0EBF" w:rsidRPr="009A7A44">
              <w:rPr>
                <w:sz w:val="24"/>
                <w:lang w:val="uk-UA"/>
              </w:rPr>
              <w:t>0</w:t>
            </w:r>
          </w:p>
        </w:tc>
        <w:tc>
          <w:tcPr>
            <w:tcW w:w="3824" w:type="dxa"/>
            <w:vMerge w:val="restart"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70</w:t>
            </w:r>
          </w:p>
        </w:tc>
      </w:tr>
      <w:tr w:rsidR="000B5EE4" w:rsidRPr="009A7A44" w:rsidTr="00D362AD">
        <w:trPr>
          <w:cantSplit/>
          <w:jc w:val="center"/>
        </w:trPr>
        <w:tc>
          <w:tcPr>
            <w:tcW w:w="3276" w:type="dxa"/>
          </w:tcPr>
          <w:p w:rsidR="000B5EE4" w:rsidRPr="009A7A44" w:rsidRDefault="000B5EE4" w:rsidP="00BF4974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</w:t>
            </w:r>
            <w:r w:rsidR="004B0EBF" w:rsidRPr="009A7A44">
              <w:rPr>
                <w:sz w:val="24"/>
                <w:lang w:val="uk-UA"/>
              </w:rPr>
              <w:t xml:space="preserve"> </w:t>
            </w:r>
            <w:r w:rsidRPr="009A7A44">
              <w:rPr>
                <w:sz w:val="24"/>
                <w:lang w:val="uk-UA"/>
              </w:rPr>
              <w:t>2</w:t>
            </w:r>
          </w:p>
        </w:tc>
        <w:tc>
          <w:tcPr>
            <w:tcW w:w="2960" w:type="dxa"/>
            <w:vAlign w:val="center"/>
          </w:tcPr>
          <w:p w:rsidR="000B5EE4" w:rsidRPr="009A7A44" w:rsidRDefault="000B5EE4" w:rsidP="004B0EBF">
            <w:pPr>
              <w:spacing w:after="120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  <w:r w:rsidR="004B0EBF" w:rsidRPr="009A7A44">
              <w:rPr>
                <w:sz w:val="24"/>
                <w:lang w:val="uk-UA"/>
              </w:rPr>
              <w:t>0</w:t>
            </w:r>
          </w:p>
        </w:tc>
        <w:tc>
          <w:tcPr>
            <w:tcW w:w="3824" w:type="dxa"/>
            <w:vMerge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0B5EE4" w:rsidRPr="009A7A44" w:rsidTr="00D362AD">
        <w:trPr>
          <w:cantSplit/>
          <w:jc w:val="center"/>
        </w:trPr>
        <w:tc>
          <w:tcPr>
            <w:tcW w:w="3276" w:type="dxa"/>
          </w:tcPr>
          <w:p w:rsidR="000B5EE4" w:rsidRPr="009A7A44" w:rsidRDefault="000B5EE4" w:rsidP="00BF4974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</w:t>
            </w:r>
            <w:r w:rsidR="004B0EBF" w:rsidRPr="009A7A44">
              <w:rPr>
                <w:sz w:val="24"/>
                <w:lang w:val="uk-UA"/>
              </w:rPr>
              <w:t xml:space="preserve"> </w:t>
            </w:r>
            <w:r w:rsidRPr="009A7A44">
              <w:rPr>
                <w:sz w:val="24"/>
                <w:lang w:val="uk-UA"/>
              </w:rPr>
              <w:t>3</w:t>
            </w:r>
          </w:p>
        </w:tc>
        <w:tc>
          <w:tcPr>
            <w:tcW w:w="2960" w:type="dxa"/>
          </w:tcPr>
          <w:p w:rsidR="000B5EE4" w:rsidRPr="009A7A44" w:rsidRDefault="004B0EBF" w:rsidP="004B0EB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</w:t>
            </w:r>
            <w:r w:rsidR="000B5EE4" w:rsidRPr="009A7A44">
              <w:rPr>
                <w:sz w:val="24"/>
                <w:lang w:val="uk-UA"/>
              </w:rPr>
              <w:t>0</w:t>
            </w:r>
          </w:p>
        </w:tc>
        <w:tc>
          <w:tcPr>
            <w:tcW w:w="3824" w:type="dxa"/>
            <w:vMerge/>
            <w:vAlign w:val="center"/>
          </w:tcPr>
          <w:p w:rsidR="000B5EE4" w:rsidRPr="009A7A44" w:rsidRDefault="000B5EE4" w:rsidP="007F0BC0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 4</w:t>
            </w:r>
          </w:p>
        </w:tc>
        <w:tc>
          <w:tcPr>
            <w:tcW w:w="2960" w:type="dxa"/>
          </w:tcPr>
          <w:p w:rsidR="004B0EBF" w:rsidRPr="009A7A44" w:rsidRDefault="004B0EBF" w:rsidP="004B0EB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 5</w:t>
            </w:r>
          </w:p>
        </w:tc>
        <w:tc>
          <w:tcPr>
            <w:tcW w:w="2960" w:type="dxa"/>
          </w:tcPr>
          <w:p w:rsidR="004B0EBF" w:rsidRPr="009A7A44" w:rsidRDefault="004B0EBF" w:rsidP="004B0EB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10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960" w:type="dxa"/>
          </w:tcPr>
          <w:p w:rsidR="004B0EBF" w:rsidRPr="009A7A44" w:rsidRDefault="004B0EBF" w:rsidP="004B0EBF">
            <w:pPr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Модульна контрольна</w:t>
            </w:r>
          </w:p>
        </w:tc>
        <w:tc>
          <w:tcPr>
            <w:tcW w:w="2960" w:type="dxa"/>
          </w:tcPr>
          <w:p w:rsidR="004B0EBF" w:rsidRPr="009A7A44" w:rsidRDefault="004B0EBF" w:rsidP="004B0EB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4" w:type="dxa"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30</w:t>
            </w:r>
          </w:p>
        </w:tc>
      </w:tr>
      <w:tr w:rsidR="004B0EBF" w:rsidRPr="009A7A44" w:rsidTr="00D362AD">
        <w:trPr>
          <w:cantSplit/>
          <w:jc w:val="center"/>
        </w:trPr>
        <w:tc>
          <w:tcPr>
            <w:tcW w:w="10060" w:type="dxa"/>
            <w:gridSpan w:val="3"/>
            <w:vAlign w:val="center"/>
          </w:tcPr>
          <w:p w:rsidR="004B0EBF" w:rsidRPr="009A7A44" w:rsidRDefault="004B0EBF" w:rsidP="004B0EBF">
            <w:pPr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b/>
                <w:bCs/>
                <w:sz w:val="24"/>
                <w:lang w:val="uk-UA"/>
              </w:rPr>
              <w:t>2 модуль</w:t>
            </w: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 6</w:t>
            </w:r>
          </w:p>
        </w:tc>
        <w:tc>
          <w:tcPr>
            <w:tcW w:w="2960" w:type="dxa"/>
            <w:vAlign w:val="center"/>
          </w:tcPr>
          <w:p w:rsidR="004B0EBF" w:rsidRPr="009A7A44" w:rsidRDefault="00A4650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25</w:t>
            </w:r>
          </w:p>
        </w:tc>
        <w:tc>
          <w:tcPr>
            <w:tcW w:w="3824" w:type="dxa"/>
            <w:vMerge w:val="restart"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70</w:t>
            </w:r>
          </w:p>
        </w:tc>
      </w:tr>
      <w:tr w:rsidR="00A4650B" w:rsidRPr="009A7A44" w:rsidTr="00D362AD">
        <w:trPr>
          <w:cantSplit/>
          <w:trHeight w:val="311"/>
          <w:jc w:val="center"/>
        </w:trPr>
        <w:tc>
          <w:tcPr>
            <w:tcW w:w="3276" w:type="dxa"/>
          </w:tcPr>
          <w:p w:rsidR="00A4650B" w:rsidRPr="009A7A44" w:rsidRDefault="00A4650B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Лабораторна робота № 7</w:t>
            </w:r>
          </w:p>
        </w:tc>
        <w:tc>
          <w:tcPr>
            <w:tcW w:w="2960" w:type="dxa"/>
            <w:vAlign w:val="center"/>
          </w:tcPr>
          <w:p w:rsidR="00A4650B" w:rsidRPr="009A7A44" w:rsidRDefault="00A4650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25</w:t>
            </w:r>
          </w:p>
        </w:tc>
        <w:tc>
          <w:tcPr>
            <w:tcW w:w="3824" w:type="dxa"/>
            <w:vMerge/>
            <w:vAlign w:val="center"/>
          </w:tcPr>
          <w:p w:rsidR="00A4650B" w:rsidRPr="009A7A44" w:rsidRDefault="00A4650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960" w:type="dxa"/>
            <w:vAlign w:val="center"/>
          </w:tcPr>
          <w:p w:rsidR="004B0EBF" w:rsidRPr="009A7A44" w:rsidRDefault="00A4650B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20</w:t>
            </w:r>
          </w:p>
        </w:tc>
        <w:tc>
          <w:tcPr>
            <w:tcW w:w="3824" w:type="dxa"/>
            <w:vMerge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</w:tr>
      <w:tr w:rsidR="004B0EBF" w:rsidRPr="009A7A44" w:rsidTr="00D362AD">
        <w:trPr>
          <w:cantSplit/>
          <w:jc w:val="center"/>
        </w:trPr>
        <w:tc>
          <w:tcPr>
            <w:tcW w:w="3276" w:type="dxa"/>
          </w:tcPr>
          <w:p w:rsidR="004B0EBF" w:rsidRPr="009A7A44" w:rsidRDefault="004B0EBF" w:rsidP="004B0EBF">
            <w:pPr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Модульна контрольна</w:t>
            </w:r>
          </w:p>
        </w:tc>
        <w:tc>
          <w:tcPr>
            <w:tcW w:w="2960" w:type="dxa"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</w:p>
        </w:tc>
        <w:tc>
          <w:tcPr>
            <w:tcW w:w="3824" w:type="dxa"/>
            <w:vAlign w:val="center"/>
          </w:tcPr>
          <w:p w:rsidR="004B0EBF" w:rsidRPr="009A7A44" w:rsidRDefault="004B0EBF" w:rsidP="004B0EBF">
            <w:pPr>
              <w:spacing w:after="120"/>
              <w:ind w:left="283"/>
              <w:jc w:val="center"/>
              <w:rPr>
                <w:sz w:val="24"/>
                <w:lang w:val="uk-UA"/>
              </w:rPr>
            </w:pPr>
            <w:r w:rsidRPr="009A7A44">
              <w:rPr>
                <w:sz w:val="24"/>
                <w:lang w:val="uk-UA"/>
              </w:rPr>
              <w:t>30</w:t>
            </w:r>
          </w:p>
        </w:tc>
      </w:tr>
    </w:tbl>
    <w:p w:rsidR="000B5EE4" w:rsidRPr="009A7A44" w:rsidRDefault="000B5EE4" w:rsidP="000B5EE4">
      <w:pPr>
        <w:pStyle w:val="ae"/>
        <w:spacing w:before="120"/>
        <w:ind w:left="0" w:firstLine="539"/>
        <w:jc w:val="both"/>
        <w:rPr>
          <w:sz w:val="24"/>
          <w:lang w:val="uk-UA"/>
        </w:rPr>
      </w:pPr>
      <w:r w:rsidRPr="009A7A44">
        <w:rPr>
          <w:b/>
          <w:sz w:val="24"/>
          <w:lang w:val="uk-UA"/>
        </w:rPr>
        <w:lastRenderedPageBreak/>
        <w:t>Примітки.</w:t>
      </w:r>
      <w:r w:rsidRPr="009A7A44">
        <w:rPr>
          <w:sz w:val="24"/>
          <w:lang w:val="uk-UA"/>
        </w:rPr>
        <w:t xml:space="preserve"> 1. Відповідно до «Положення про кредитно-модульну систему навчання в НУБіП України», затвердженого ректором університету 03.04.2011 р., рейтинг студента з навчальної роботи </w:t>
      </w:r>
      <w:r w:rsidRPr="009A7A44">
        <w:rPr>
          <w:b/>
          <w:sz w:val="24"/>
          <w:lang w:val="uk-UA"/>
        </w:rPr>
        <w:t>R </w:t>
      </w:r>
      <w:r w:rsidRPr="009A7A44">
        <w:rPr>
          <w:b/>
          <w:sz w:val="24"/>
          <w:vertAlign w:val="subscript"/>
          <w:lang w:val="uk-UA"/>
        </w:rPr>
        <w:t>НР</w:t>
      </w:r>
      <w:r w:rsidRPr="009A7A44">
        <w:rPr>
          <w:sz w:val="24"/>
          <w:lang w:val="uk-UA"/>
        </w:rPr>
        <w:t xml:space="preserve"> стосовно вивчення певної дисципліни визначається за формулою</w:t>
      </w:r>
    </w:p>
    <w:p w:rsidR="000B5EE4" w:rsidRPr="009A7A44" w:rsidRDefault="00AB6053" w:rsidP="000B5EE4">
      <w:pPr>
        <w:spacing w:after="120"/>
        <w:ind w:firstLine="540"/>
        <w:jc w:val="both"/>
        <w:rPr>
          <w:sz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нр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uk-UA"/>
                </w:rPr>
                <m:t>0,7∙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uk-UA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uk-UA"/>
                    </w:rPr>
                    <m:t>дис</m:t>
                  </m:r>
                </m:sub>
              </m:sSub>
            </m:den>
          </m:f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др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штр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  ,</m:t>
          </m:r>
        </m:oMath>
      </m:oMathPara>
    </w:p>
    <w:p w:rsidR="000B5EE4" w:rsidRPr="009A7A44" w:rsidRDefault="000B5EE4" w:rsidP="000B5EE4">
      <w:pPr>
        <w:spacing w:after="120"/>
        <w:ind w:firstLine="283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де </w:t>
      </w:r>
      <w:r w:rsidRPr="009A7A44">
        <w:rPr>
          <w:b/>
          <w:sz w:val="24"/>
          <w:lang w:val="uk-UA"/>
        </w:rPr>
        <w:t>R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>,  …  R</w:t>
      </w:r>
      <w:r w:rsidRPr="009A7A44">
        <w:rPr>
          <w:b/>
          <w:sz w:val="24"/>
          <w:vertAlign w:val="superscript"/>
          <w:lang w:val="uk-UA"/>
        </w:rPr>
        <w:t>(3)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lang w:val="uk-UA"/>
        </w:rPr>
        <w:t xml:space="preserve"> − рейтингові оцінки змістових модулів за 100-бальною шкалою;</w:t>
      </w:r>
    </w:p>
    <w:p w:rsidR="000B5EE4" w:rsidRPr="009A7A44" w:rsidRDefault="000B5EE4" w:rsidP="000B5EE4">
      <w:pPr>
        <w:spacing w:after="120"/>
        <w:ind w:firstLine="283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>, … К</w:t>
      </w:r>
      <w:r w:rsidRPr="009A7A44">
        <w:rPr>
          <w:b/>
          <w:sz w:val="24"/>
          <w:vertAlign w:val="superscript"/>
          <w:lang w:val="uk-UA"/>
        </w:rPr>
        <w:t>(3)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vertAlign w:val="subscript"/>
          <w:lang w:val="uk-UA"/>
        </w:rPr>
        <w:t xml:space="preserve"> </w:t>
      </w:r>
      <w:r w:rsidRPr="009A7A44">
        <w:rPr>
          <w:sz w:val="24"/>
          <w:lang w:val="uk-UA"/>
        </w:rPr>
        <w:t>− кількість кредитів ЕСТS, передбачених робочим навчальним планом для відповідного змістового модуля;</w:t>
      </w:r>
    </w:p>
    <w:p w:rsidR="000B5EE4" w:rsidRPr="009A7A44" w:rsidRDefault="000B5EE4" w:rsidP="000B5EE4">
      <w:pPr>
        <w:spacing w:after="120"/>
        <w:ind w:firstLine="283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     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bscript"/>
          <w:lang w:val="uk-UA"/>
        </w:rPr>
        <w:t xml:space="preserve">ДИС </w:t>
      </w:r>
      <w:r w:rsidRPr="009A7A44">
        <w:rPr>
          <w:b/>
          <w:sz w:val="24"/>
          <w:lang w:val="uk-UA"/>
        </w:rPr>
        <w:t>= К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 xml:space="preserve"> + К</w:t>
      </w:r>
      <w:r w:rsidRPr="009A7A44">
        <w:rPr>
          <w:b/>
          <w:sz w:val="24"/>
          <w:vertAlign w:val="superscript"/>
          <w:lang w:val="uk-UA"/>
        </w:rPr>
        <w:t>(2)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vertAlign w:val="subscript"/>
          <w:lang w:val="uk-UA"/>
        </w:rPr>
        <w:t xml:space="preserve"> </w:t>
      </w:r>
      <w:r w:rsidRPr="009A7A44">
        <w:rPr>
          <w:b/>
          <w:sz w:val="24"/>
          <w:lang w:val="uk-UA"/>
        </w:rPr>
        <w:t>+ К</w:t>
      </w:r>
      <w:r w:rsidRPr="009A7A44">
        <w:rPr>
          <w:b/>
          <w:sz w:val="24"/>
          <w:vertAlign w:val="superscript"/>
          <w:lang w:val="uk-UA"/>
        </w:rPr>
        <w:t>(2)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sz w:val="24"/>
          <w:vertAlign w:val="subscript"/>
          <w:lang w:val="uk-UA"/>
        </w:rPr>
        <w:t xml:space="preserve"> </w:t>
      </w:r>
      <w:r w:rsidRPr="009A7A44">
        <w:rPr>
          <w:sz w:val="24"/>
          <w:lang w:val="uk-UA"/>
        </w:rPr>
        <w:t>− кількість кредитів ЕСТS, передбачених робочим навчальним планом для дисципліни у поточному семестрі (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bscript"/>
          <w:lang w:val="uk-UA"/>
        </w:rPr>
        <w:t>ДИС</w:t>
      </w:r>
      <w:r w:rsidRPr="009A7A44">
        <w:rPr>
          <w:b/>
          <w:sz w:val="24"/>
          <w:lang w:val="uk-UA"/>
        </w:rPr>
        <w:t>=2,5)</w:t>
      </w:r>
      <w:r w:rsidRPr="009A7A44">
        <w:rPr>
          <w:sz w:val="24"/>
          <w:lang w:val="uk-UA"/>
        </w:rPr>
        <w:t>;</w:t>
      </w:r>
    </w:p>
    <w:p w:rsidR="000B5EE4" w:rsidRPr="009A7A44" w:rsidRDefault="000B5EE4" w:rsidP="000B5EE4">
      <w:pPr>
        <w:spacing w:after="120"/>
        <w:ind w:firstLine="540"/>
        <w:jc w:val="both"/>
        <w:rPr>
          <w:rFonts w:ascii="Times New Roman CYR" w:hAnsi="Times New Roman CYR" w:cs="Times New Roman CYR"/>
          <w:bCs/>
          <w:iCs/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>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ДР</w:t>
      </w:r>
      <w:r w:rsidRPr="009A7A44">
        <w:rPr>
          <w:rFonts w:ascii="Times New Roman CYR" w:hAnsi="Times New Roman CYR" w:cs="Times New Roman CYR"/>
          <w:bCs/>
          <w:iCs/>
          <w:sz w:val="24"/>
          <w:lang w:val="uk-UA"/>
        </w:rPr>
        <w:t xml:space="preserve"> − рейтинг з додаткової роботи;</w:t>
      </w:r>
    </w:p>
    <w:p w:rsidR="000B5EE4" w:rsidRPr="009A7A44" w:rsidRDefault="000B5EE4" w:rsidP="000B5EE4">
      <w:pPr>
        <w:spacing w:after="120"/>
        <w:ind w:firstLine="540"/>
        <w:jc w:val="both"/>
        <w:rPr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>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ШТР</w:t>
      </w:r>
      <w:r w:rsidRPr="009A7A44">
        <w:rPr>
          <w:rFonts w:ascii="Times New Roman CYR" w:hAnsi="Times New Roman CYR" w:cs="Times New Roman CYR"/>
          <w:bCs/>
          <w:sz w:val="24"/>
          <w:lang w:val="uk-UA"/>
        </w:rPr>
        <w:t xml:space="preserve"> − р</w:t>
      </w:r>
      <w:r w:rsidRPr="009A7A44">
        <w:rPr>
          <w:rFonts w:ascii="Times New Roman CYR" w:hAnsi="Times New Roman CYR" w:cs="Times New Roman CYR"/>
          <w:bCs/>
          <w:iCs/>
          <w:sz w:val="24"/>
          <w:lang w:val="uk-UA"/>
        </w:rPr>
        <w:t>ейтинг штрафний</w:t>
      </w:r>
      <w:r w:rsidRPr="009A7A44">
        <w:rPr>
          <w:rFonts w:ascii="Times New Roman CYR" w:hAnsi="Times New Roman CYR" w:cs="Times New Roman CYR"/>
          <w:bCs/>
          <w:sz w:val="24"/>
          <w:lang w:val="uk-UA"/>
        </w:rPr>
        <w:t>.</w:t>
      </w:r>
    </w:p>
    <w:p w:rsidR="000B5EE4" w:rsidRPr="009A7A44" w:rsidRDefault="000B5EE4" w:rsidP="000B5EE4">
      <w:pPr>
        <w:spacing w:after="120"/>
        <w:ind w:firstLine="720"/>
        <w:jc w:val="both"/>
        <w:rPr>
          <w:sz w:val="24"/>
          <w:lang w:val="uk-UA"/>
        </w:rPr>
      </w:pPr>
      <w:r w:rsidRPr="009A7A44">
        <w:rPr>
          <w:rFonts w:ascii="Times New Roman CYR" w:hAnsi="Times New Roman CYR" w:cs="Times New Roman CYR"/>
          <w:bCs/>
          <w:iCs/>
          <w:sz w:val="24"/>
          <w:lang w:val="uk-UA"/>
        </w:rPr>
        <w:t xml:space="preserve">Наведену формулу можна спростити, якщо прийняти </w:t>
      </w:r>
      <w:r w:rsidRPr="009A7A44">
        <w:rPr>
          <w:b/>
          <w:sz w:val="24"/>
          <w:lang w:val="uk-UA"/>
        </w:rPr>
        <w:t>К</w:t>
      </w:r>
      <w:r w:rsidRPr="009A7A44">
        <w:rPr>
          <w:b/>
          <w:sz w:val="24"/>
          <w:vertAlign w:val="superscript"/>
          <w:lang w:val="uk-UA"/>
        </w:rPr>
        <w:t>(1)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 xml:space="preserve"> = 0,6кр,  К</w:t>
      </w:r>
      <w:r w:rsidRPr="009A7A44">
        <w:rPr>
          <w:b/>
          <w:sz w:val="24"/>
          <w:vertAlign w:val="superscript"/>
          <w:lang w:val="uk-UA"/>
        </w:rPr>
        <w:t>(2)</w:t>
      </w:r>
      <w:r w:rsidRPr="009A7A44">
        <w:rPr>
          <w:b/>
          <w:sz w:val="24"/>
          <w:vertAlign w:val="subscript"/>
          <w:lang w:val="uk-UA"/>
        </w:rPr>
        <w:t xml:space="preserve">ЗМ </w:t>
      </w:r>
      <w:r w:rsidRPr="009A7A44">
        <w:rPr>
          <w:b/>
          <w:sz w:val="24"/>
          <w:lang w:val="uk-UA"/>
        </w:rPr>
        <w:t>=1,5кр,  К</w:t>
      </w:r>
      <w:r w:rsidRPr="009A7A44">
        <w:rPr>
          <w:b/>
          <w:sz w:val="24"/>
          <w:vertAlign w:val="superscript"/>
          <w:lang w:val="uk-UA"/>
        </w:rPr>
        <w:t>(3)</w:t>
      </w:r>
      <w:r w:rsidRPr="009A7A44">
        <w:rPr>
          <w:b/>
          <w:sz w:val="24"/>
          <w:vertAlign w:val="subscript"/>
          <w:lang w:val="uk-UA"/>
        </w:rPr>
        <w:t>ЗМ</w:t>
      </w:r>
      <w:r w:rsidRPr="009A7A44">
        <w:rPr>
          <w:b/>
          <w:sz w:val="24"/>
          <w:lang w:val="uk-UA"/>
        </w:rPr>
        <w:t xml:space="preserve">=0,4кр. </w:t>
      </w:r>
      <w:r w:rsidRPr="009A7A44">
        <w:rPr>
          <w:sz w:val="24"/>
          <w:lang w:val="uk-UA"/>
        </w:rPr>
        <w:t>Тоді вона буде мати вигляд</w:t>
      </w:r>
    </w:p>
    <w:p w:rsidR="000B5EE4" w:rsidRPr="009A7A44" w:rsidRDefault="00AB6053" w:rsidP="000B5EE4">
      <w:pPr>
        <w:spacing w:after="120"/>
        <w:ind w:firstLine="540"/>
        <w:jc w:val="both"/>
        <w:rPr>
          <w:sz w:val="24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нр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val="uk-UA"/>
                </w:rPr>
                <m:t>0,7∙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1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∙0,6+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2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∙1,5+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val="uk-UA"/>
                        </w:rPr>
                        <m:t>зм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uk-UA"/>
                            </w:rPr>
                            <m:t>3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4"/>
                      <w:lang w:val="uk-UA"/>
                    </w:rPr>
                    <m:t>∙0,4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lang w:val="uk-UA"/>
                </w:rPr>
                <m:t>2,5</m:t>
              </m:r>
            </m:den>
          </m:f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др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uk-UA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lang w:val="uk-UA"/>
                </w:rPr>
                <m:t>штр</m:t>
              </m:r>
            </m:sub>
          </m:sSub>
          <m:r>
            <w:rPr>
              <w:rFonts w:ascii="Cambria Math" w:hAnsi="Cambria Math"/>
              <w:sz w:val="24"/>
              <w:lang w:val="uk-UA"/>
            </w:rPr>
            <m:t xml:space="preserve">  ,</m:t>
          </m:r>
        </m:oMath>
      </m:oMathPara>
    </w:p>
    <w:p w:rsidR="000B5EE4" w:rsidRPr="009A7A44" w:rsidRDefault="000B5EE4" w:rsidP="000B5EE4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i/>
          <w:iCs/>
          <w:sz w:val="24"/>
          <w:lang w:val="uk-UA"/>
        </w:rPr>
        <w:t>Рейтинг з додаткової роботи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 xml:space="preserve"> 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ДР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 додається до 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>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НР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 і не може перевищувати 20 балів. Він визначається лектором і надається студентам рішенням кафедри</w:t>
      </w:r>
      <w:r w:rsidRPr="009A7A44">
        <w:rPr>
          <w:rFonts w:ascii="Times New Roman CYR" w:hAnsi="Times New Roman CYR" w:cs="Times New Roman CYR"/>
          <w:b/>
          <w:i/>
          <w:sz w:val="24"/>
          <w:lang w:val="uk-UA"/>
        </w:rPr>
        <w:t xml:space="preserve"> 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за виконання робіт, які не передбачені навчальним планом, але сприяють підвищенню рівня знань студентів з дисципліни. </w:t>
      </w:r>
    </w:p>
    <w:p w:rsidR="000B5EE4" w:rsidRPr="009A7A44" w:rsidRDefault="000B5EE4" w:rsidP="000B5EE4">
      <w:pPr>
        <w:widowControl w:val="0"/>
        <w:autoSpaceDE w:val="0"/>
        <w:autoSpaceDN w:val="0"/>
        <w:adjustRightInd w:val="0"/>
        <w:ind w:firstLine="601"/>
        <w:jc w:val="both"/>
        <w:rPr>
          <w:rFonts w:ascii="Times New Roman CYR" w:hAnsi="Times New Roman CYR" w:cs="Times New Roman CYR"/>
          <w:sz w:val="24"/>
          <w:lang w:val="uk-UA"/>
        </w:rPr>
      </w:pPr>
      <w:r w:rsidRPr="009A7A44">
        <w:rPr>
          <w:rFonts w:ascii="Times New Roman CYR" w:hAnsi="Times New Roman CYR" w:cs="Times New Roman CYR"/>
          <w:b/>
          <w:bCs/>
          <w:i/>
          <w:iCs/>
          <w:sz w:val="24"/>
          <w:lang w:val="uk-UA"/>
        </w:rPr>
        <w:t>Рейтинг штрафний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 xml:space="preserve"> 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ШТР</w:t>
      </w:r>
      <w:r w:rsidRPr="009A7A44">
        <w:rPr>
          <w:rFonts w:ascii="Times New Roman CYR" w:hAnsi="Times New Roman CYR" w:cs="Times New Roman CYR"/>
          <w:sz w:val="24"/>
          <w:lang w:val="uk-UA"/>
        </w:rPr>
        <w:t xml:space="preserve"> не перевищує 5 балів і віднімається від</w:t>
      </w:r>
      <w:r w:rsidRPr="009A7A44">
        <w:rPr>
          <w:rFonts w:ascii="Times New Roman CYR" w:hAnsi="Times New Roman CYR" w:cs="Times New Roman CYR"/>
          <w:b/>
          <w:bCs/>
          <w:sz w:val="24"/>
          <w:lang w:val="uk-UA"/>
        </w:rPr>
        <w:t xml:space="preserve"> R </w:t>
      </w:r>
      <w:r w:rsidRPr="009A7A44">
        <w:rPr>
          <w:rFonts w:ascii="Times New Roman CYR" w:hAnsi="Times New Roman CYR" w:cs="Times New Roman CYR"/>
          <w:b/>
          <w:bCs/>
          <w:sz w:val="24"/>
          <w:vertAlign w:val="subscript"/>
          <w:lang w:val="uk-UA"/>
        </w:rPr>
        <w:t>НР</w:t>
      </w:r>
      <w:r w:rsidRPr="009A7A44">
        <w:rPr>
          <w:rFonts w:ascii="Times New Roman CYR" w:hAnsi="Times New Roman CYR" w:cs="Times New Roman CYR"/>
          <w:sz w:val="24"/>
          <w:lang w:val="uk-UA"/>
        </w:rPr>
        <w:t>. Він визначається лектором і вводиться рішенням кафедри для студентів, які матеріал змістового модуля засвоїли невчасно, не дотримувалися графіка роботи, пропускали заняття тощо.</w:t>
      </w:r>
    </w:p>
    <w:p w:rsidR="000B5EE4" w:rsidRPr="009A7A44" w:rsidRDefault="000B5EE4" w:rsidP="000B5EE4">
      <w:pPr>
        <w:ind w:firstLine="60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2. Згідно із зазначеним Положенням </w:t>
      </w:r>
      <w:r w:rsidRPr="009A7A44">
        <w:rPr>
          <w:b/>
          <w:i/>
          <w:sz w:val="24"/>
          <w:lang w:val="uk-UA"/>
        </w:rPr>
        <w:t>підготовка і захист</w:t>
      </w:r>
      <w:r w:rsidRPr="009A7A44">
        <w:rPr>
          <w:sz w:val="24"/>
          <w:lang w:val="uk-UA"/>
        </w:rPr>
        <w:t xml:space="preserve"> </w:t>
      </w:r>
      <w:r w:rsidRPr="009A7A44">
        <w:rPr>
          <w:b/>
          <w:i/>
          <w:sz w:val="24"/>
          <w:lang w:val="uk-UA"/>
        </w:rPr>
        <w:t>курсового проекту (роботи)</w:t>
      </w:r>
      <w:r w:rsidRPr="009A7A44">
        <w:rPr>
          <w:sz w:val="24"/>
          <w:lang w:val="uk-UA"/>
        </w:rPr>
        <w:t xml:space="preserve"> оцінюється за 100 бальною шкалою і далі переводиться в оцінки за національною шкалою та шкалою ECTS.</w:t>
      </w:r>
    </w:p>
    <w:p w:rsidR="000B5EE4" w:rsidRPr="009A7A44" w:rsidRDefault="000B5EE4" w:rsidP="000B5EE4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0B5EE4" w:rsidRPr="009A7A44" w:rsidRDefault="000B5EE4" w:rsidP="000B5EE4">
      <w:pPr>
        <w:shd w:val="clear" w:color="auto" w:fill="FFFFFF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13. Методичне забезпечення</w:t>
      </w:r>
    </w:p>
    <w:p w:rsidR="000B5EE4" w:rsidRPr="009A7A44" w:rsidRDefault="000B5EE4" w:rsidP="00230E45">
      <w:pPr>
        <w:shd w:val="clear" w:color="auto" w:fill="FFFFFF"/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1. </w:t>
      </w:r>
      <w:r w:rsidR="00AB6053" w:rsidRPr="009A7A44">
        <w:rPr>
          <w:sz w:val="24"/>
          <w:lang w:val="uk-UA"/>
        </w:rPr>
        <w:t>Електронний</w:t>
      </w:r>
      <w:bookmarkStart w:id="0" w:name="_GoBack"/>
      <w:bookmarkEnd w:id="0"/>
      <w:r w:rsidRPr="009A7A44">
        <w:rPr>
          <w:sz w:val="24"/>
          <w:lang w:val="uk-UA"/>
        </w:rPr>
        <w:t xml:space="preserve"> навчальний курс на платформі </w:t>
      </w:r>
      <w:proofErr w:type="spellStart"/>
      <w:r w:rsidRPr="009A7A44">
        <w:rPr>
          <w:sz w:val="24"/>
          <w:lang w:val="uk-UA"/>
        </w:rPr>
        <w:t>Moodle</w:t>
      </w:r>
      <w:proofErr w:type="spellEnd"/>
      <w:r w:rsidRPr="009A7A44">
        <w:rPr>
          <w:sz w:val="24"/>
          <w:lang w:val="uk-UA"/>
        </w:rPr>
        <w:t xml:space="preserve"> вміщує повне методичне забезпечення включаючи: лекції, презентації до лекцій, методичні вказівки до виконання лабораторних робіт, глосарій термінів тощо.</w:t>
      </w:r>
    </w:p>
    <w:p w:rsidR="000B5EE4" w:rsidRPr="009A7A44" w:rsidRDefault="000B5EE4" w:rsidP="000B5EE4">
      <w:pPr>
        <w:shd w:val="clear" w:color="auto" w:fill="FFFFFF"/>
        <w:jc w:val="center"/>
        <w:rPr>
          <w:b/>
          <w:sz w:val="24"/>
          <w:lang w:val="uk-UA"/>
        </w:rPr>
      </w:pPr>
    </w:p>
    <w:p w:rsidR="000B5EE4" w:rsidRPr="009A7A44" w:rsidRDefault="000B5EE4" w:rsidP="000B5EE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A7A44">
        <w:rPr>
          <w:b/>
          <w:sz w:val="24"/>
          <w:lang w:val="uk-UA"/>
        </w:rPr>
        <w:t>14. Рекомендована література</w:t>
      </w:r>
    </w:p>
    <w:p w:rsidR="000B5EE4" w:rsidRPr="009A7A44" w:rsidRDefault="000B5EE4" w:rsidP="000B5EE4">
      <w:pPr>
        <w:shd w:val="clear" w:color="auto" w:fill="FFFFFF"/>
        <w:spacing w:before="120" w:after="120"/>
        <w:jc w:val="center"/>
        <w:rPr>
          <w:b/>
          <w:bCs/>
          <w:spacing w:val="-6"/>
          <w:sz w:val="24"/>
          <w:lang w:val="uk-UA"/>
        </w:rPr>
      </w:pPr>
      <w:r w:rsidRPr="009A7A44">
        <w:rPr>
          <w:b/>
          <w:bCs/>
          <w:spacing w:val="-6"/>
          <w:sz w:val="24"/>
          <w:lang w:val="uk-UA"/>
        </w:rPr>
        <w:t>Базова</w:t>
      </w:r>
    </w:p>
    <w:p w:rsidR="000C0E8A" w:rsidRPr="009A7A44" w:rsidRDefault="000C0E8A" w:rsidP="000C0E8A">
      <w:pPr>
        <w:numPr>
          <w:ilvl w:val="0"/>
          <w:numId w:val="10"/>
        </w:numPr>
        <w:ind w:right="8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Білуха М.Т. Методологія наукових досліджень: Підручник. – К.: АБУ, 2012. – 480 с.</w:t>
      </w:r>
    </w:p>
    <w:p w:rsidR="000C0E8A" w:rsidRPr="009A7A44" w:rsidRDefault="000C0E8A" w:rsidP="000C0E8A">
      <w:pPr>
        <w:numPr>
          <w:ilvl w:val="0"/>
          <w:numId w:val="10"/>
        </w:numPr>
        <w:ind w:right="8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Грищенко І.М., Григоренко О.М., Борисенко В.О. Основи наукових досліджень. – К.: КНТЕУ, 2011. – 186 с.</w:t>
      </w:r>
    </w:p>
    <w:p w:rsidR="000C0E8A" w:rsidRPr="009A7A44" w:rsidRDefault="000C0E8A" w:rsidP="000C0E8A">
      <w:pPr>
        <w:numPr>
          <w:ilvl w:val="0"/>
          <w:numId w:val="10"/>
        </w:numPr>
        <w:tabs>
          <w:tab w:val="left" w:pos="1211"/>
        </w:tabs>
        <w:ind w:right="80"/>
        <w:jc w:val="both"/>
        <w:rPr>
          <w:sz w:val="24"/>
          <w:lang w:val="uk-UA"/>
        </w:rPr>
      </w:pPr>
      <w:proofErr w:type="spellStart"/>
      <w:r w:rsidRPr="009A7A44">
        <w:rPr>
          <w:sz w:val="24"/>
          <w:lang w:val="uk-UA"/>
        </w:rPr>
        <w:t>Добров</w:t>
      </w:r>
      <w:proofErr w:type="spellEnd"/>
      <w:r w:rsidRPr="009A7A44">
        <w:rPr>
          <w:sz w:val="24"/>
          <w:lang w:val="uk-UA"/>
        </w:rPr>
        <w:t xml:space="preserve"> Г.М. Наука о </w:t>
      </w:r>
      <w:proofErr w:type="spellStart"/>
      <w:r w:rsidRPr="009A7A44">
        <w:rPr>
          <w:sz w:val="24"/>
          <w:lang w:val="uk-UA"/>
        </w:rPr>
        <w:t>науке</w:t>
      </w:r>
      <w:proofErr w:type="spellEnd"/>
      <w:r w:rsidRPr="009A7A44">
        <w:rPr>
          <w:sz w:val="24"/>
          <w:lang w:val="uk-UA"/>
        </w:rPr>
        <w:t xml:space="preserve">: Начала </w:t>
      </w:r>
      <w:proofErr w:type="spellStart"/>
      <w:r w:rsidRPr="009A7A44">
        <w:rPr>
          <w:sz w:val="24"/>
          <w:lang w:val="uk-UA"/>
        </w:rPr>
        <w:t>науковедения</w:t>
      </w:r>
      <w:proofErr w:type="spellEnd"/>
      <w:r w:rsidRPr="009A7A44">
        <w:rPr>
          <w:sz w:val="24"/>
          <w:lang w:val="uk-UA"/>
        </w:rPr>
        <w:t xml:space="preserve">: 3 </w:t>
      </w:r>
      <w:proofErr w:type="spellStart"/>
      <w:r w:rsidRPr="009A7A44">
        <w:rPr>
          <w:sz w:val="24"/>
          <w:lang w:val="uk-UA"/>
        </w:rPr>
        <w:t>изд</w:t>
      </w:r>
      <w:proofErr w:type="spellEnd"/>
      <w:r w:rsidRPr="009A7A44">
        <w:rPr>
          <w:sz w:val="24"/>
          <w:lang w:val="uk-UA"/>
        </w:rPr>
        <w:t xml:space="preserve">., </w:t>
      </w:r>
      <w:proofErr w:type="spellStart"/>
      <w:r w:rsidRPr="009A7A44">
        <w:rPr>
          <w:sz w:val="24"/>
          <w:lang w:val="uk-UA"/>
        </w:rPr>
        <w:t>доп</w:t>
      </w:r>
      <w:proofErr w:type="spellEnd"/>
      <w:r w:rsidRPr="009A7A44">
        <w:rPr>
          <w:sz w:val="24"/>
          <w:lang w:val="uk-UA"/>
        </w:rPr>
        <w:t xml:space="preserve">. и </w:t>
      </w:r>
      <w:proofErr w:type="spellStart"/>
      <w:r w:rsidRPr="009A7A44">
        <w:rPr>
          <w:sz w:val="24"/>
          <w:lang w:val="uk-UA"/>
        </w:rPr>
        <w:t>перераб</w:t>
      </w:r>
      <w:proofErr w:type="spellEnd"/>
      <w:r w:rsidRPr="009A7A44">
        <w:rPr>
          <w:sz w:val="24"/>
          <w:lang w:val="uk-UA"/>
        </w:rPr>
        <w:t>. – К.: Наукова думка, 2009. – 301 с.</w:t>
      </w:r>
    </w:p>
    <w:p w:rsidR="000C0E8A" w:rsidRPr="009A7A44" w:rsidRDefault="000C0E8A" w:rsidP="000C0E8A">
      <w:pPr>
        <w:pStyle w:val="211"/>
        <w:numPr>
          <w:ilvl w:val="0"/>
          <w:numId w:val="10"/>
        </w:numPr>
        <w:rPr>
          <w:sz w:val="24"/>
          <w:szCs w:val="24"/>
        </w:rPr>
      </w:pPr>
      <w:r w:rsidRPr="009A7A44">
        <w:rPr>
          <w:sz w:val="24"/>
          <w:szCs w:val="24"/>
        </w:rPr>
        <w:t>Збірник основних нормативних актів про вищу освіту, наукову діяльність, підготовку та атестацію наукових кадрів. – Харків: Гриф, 2015. – 335 с.</w:t>
      </w:r>
    </w:p>
    <w:p w:rsidR="000C0E8A" w:rsidRPr="009A7A44" w:rsidRDefault="000C0E8A" w:rsidP="000C0E8A">
      <w:pPr>
        <w:numPr>
          <w:ilvl w:val="0"/>
          <w:numId w:val="10"/>
        </w:numPr>
        <w:ind w:right="8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Історія Національної академії наук України / С.В. Кульчицький, Ю.В. Павленко, С.П. Руда, Ю.О. </w:t>
      </w:r>
      <w:proofErr w:type="spellStart"/>
      <w:r w:rsidRPr="009A7A44">
        <w:rPr>
          <w:sz w:val="24"/>
          <w:lang w:val="uk-UA"/>
        </w:rPr>
        <w:t>Храмов</w:t>
      </w:r>
      <w:proofErr w:type="spellEnd"/>
      <w:r w:rsidRPr="009A7A44">
        <w:rPr>
          <w:sz w:val="24"/>
          <w:lang w:val="uk-UA"/>
        </w:rPr>
        <w:t xml:space="preserve">. – К.: Фенікс., 2000. – 527 с. </w:t>
      </w:r>
    </w:p>
    <w:p w:rsidR="000C0E8A" w:rsidRPr="009A7A44" w:rsidRDefault="000C0E8A" w:rsidP="000C0E8A">
      <w:pPr>
        <w:numPr>
          <w:ilvl w:val="0"/>
          <w:numId w:val="10"/>
        </w:numPr>
        <w:ind w:right="8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Наукова та інноваційна діяльність в Україні: </w:t>
      </w:r>
      <w:proofErr w:type="spellStart"/>
      <w:r w:rsidRPr="009A7A44">
        <w:rPr>
          <w:sz w:val="24"/>
          <w:lang w:val="uk-UA"/>
        </w:rPr>
        <w:t>Стат</w:t>
      </w:r>
      <w:proofErr w:type="spellEnd"/>
      <w:r w:rsidRPr="009A7A44">
        <w:rPr>
          <w:sz w:val="24"/>
          <w:lang w:val="uk-UA"/>
        </w:rPr>
        <w:t>. збірник. – К.: Держкомстат України, 2013. – 340 с.</w:t>
      </w:r>
    </w:p>
    <w:p w:rsidR="000C0E8A" w:rsidRPr="009A7A44" w:rsidRDefault="000C0E8A" w:rsidP="00D86B83">
      <w:pPr>
        <w:numPr>
          <w:ilvl w:val="0"/>
          <w:numId w:val="10"/>
        </w:numPr>
        <w:ind w:right="8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lastRenderedPageBreak/>
        <w:t xml:space="preserve">Сидоренко В.К., Дмитренко П.В. Основи наукових досліджень: </w:t>
      </w:r>
      <w:proofErr w:type="spellStart"/>
      <w:r w:rsidRPr="009A7A44">
        <w:rPr>
          <w:sz w:val="24"/>
          <w:lang w:val="uk-UA"/>
        </w:rPr>
        <w:t>Навч</w:t>
      </w:r>
      <w:proofErr w:type="spellEnd"/>
      <w:r w:rsidRPr="009A7A44">
        <w:rPr>
          <w:sz w:val="24"/>
          <w:lang w:val="uk-UA"/>
        </w:rPr>
        <w:t xml:space="preserve">. </w:t>
      </w:r>
      <w:proofErr w:type="spellStart"/>
      <w:r w:rsidRPr="009A7A44">
        <w:rPr>
          <w:sz w:val="24"/>
          <w:lang w:val="uk-UA"/>
        </w:rPr>
        <w:t>посіб</w:t>
      </w:r>
      <w:proofErr w:type="spellEnd"/>
      <w:r w:rsidRPr="009A7A44">
        <w:rPr>
          <w:sz w:val="24"/>
          <w:lang w:val="uk-UA"/>
        </w:rPr>
        <w:t xml:space="preserve">. для </w:t>
      </w:r>
      <w:proofErr w:type="spellStart"/>
      <w:r w:rsidRPr="009A7A44">
        <w:rPr>
          <w:sz w:val="24"/>
          <w:lang w:val="uk-UA"/>
        </w:rPr>
        <w:t>вищ</w:t>
      </w:r>
      <w:proofErr w:type="spellEnd"/>
      <w:r w:rsidRPr="009A7A44">
        <w:rPr>
          <w:sz w:val="24"/>
          <w:lang w:val="uk-UA"/>
        </w:rPr>
        <w:t xml:space="preserve">. пед.  </w:t>
      </w:r>
      <w:proofErr w:type="spellStart"/>
      <w:r w:rsidRPr="009A7A44">
        <w:rPr>
          <w:sz w:val="24"/>
          <w:lang w:val="uk-UA"/>
        </w:rPr>
        <w:t>закл</w:t>
      </w:r>
      <w:proofErr w:type="spellEnd"/>
      <w:r w:rsidRPr="009A7A44">
        <w:rPr>
          <w:sz w:val="24"/>
          <w:lang w:val="uk-UA"/>
        </w:rPr>
        <w:t>. освіти. – К.: РННЦ “ДІНІТ”, 2012. – 260 с.</w:t>
      </w:r>
    </w:p>
    <w:p w:rsidR="000C0E8A" w:rsidRPr="009A7A44" w:rsidRDefault="000C0E8A" w:rsidP="000C0E8A">
      <w:pPr>
        <w:numPr>
          <w:ilvl w:val="0"/>
          <w:numId w:val="10"/>
        </w:numPr>
        <w:ind w:right="80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Теорія і практика політичного аналізу: </w:t>
      </w:r>
      <w:proofErr w:type="spellStart"/>
      <w:r w:rsidRPr="009A7A44">
        <w:rPr>
          <w:sz w:val="24"/>
          <w:lang w:val="uk-UA"/>
        </w:rPr>
        <w:t>Навч</w:t>
      </w:r>
      <w:proofErr w:type="spellEnd"/>
      <w:r w:rsidRPr="009A7A44">
        <w:rPr>
          <w:sz w:val="24"/>
          <w:lang w:val="uk-UA"/>
        </w:rPr>
        <w:t xml:space="preserve">. посібник. / За </w:t>
      </w:r>
      <w:proofErr w:type="spellStart"/>
      <w:r w:rsidRPr="009A7A44">
        <w:rPr>
          <w:sz w:val="24"/>
          <w:lang w:val="uk-UA"/>
        </w:rPr>
        <w:t>заг</w:t>
      </w:r>
      <w:proofErr w:type="spellEnd"/>
      <w:r w:rsidRPr="009A7A44">
        <w:rPr>
          <w:sz w:val="24"/>
          <w:lang w:val="uk-UA"/>
        </w:rPr>
        <w:t xml:space="preserve">. ред. О.Л. Василевського, В.А. </w:t>
      </w:r>
      <w:proofErr w:type="spellStart"/>
      <w:r w:rsidRPr="009A7A44">
        <w:rPr>
          <w:sz w:val="24"/>
          <w:lang w:val="uk-UA"/>
        </w:rPr>
        <w:t>Ребкала</w:t>
      </w:r>
      <w:proofErr w:type="spellEnd"/>
      <w:r w:rsidRPr="009A7A44">
        <w:rPr>
          <w:sz w:val="24"/>
          <w:lang w:val="uk-UA"/>
        </w:rPr>
        <w:t>. – К.: Міленіум, 2003. – 228 с.</w:t>
      </w:r>
    </w:p>
    <w:p w:rsidR="000C0E8A" w:rsidRPr="009A7A44" w:rsidRDefault="000C0E8A" w:rsidP="000C0E8A">
      <w:pPr>
        <w:numPr>
          <w:ilvl w:val="0"/>
          <w:numId w:val="10"/>
        </w:numPr>
        <w:ind w:right="80"/>
        <w:jc w:val="both"/>
        <w:rPr>
          <w:sz w:val="24"/>
          <w:lang w:val="uk-UA"/>
        </w:rPr>
      </w:pPr>
      <w:proofErr w:type="spellStart"/>
      <w:r w:rsidRPr="009A7A44">
        <w:rPr>
          <w:sz w:val="24"/>
          <w:lang w:val="uk-UA"/>
        </w:rPr>
        <w:t>Шейко</w:t>
      </w:r>
      <w:proofErr w:type="spellEnd"/>
      <w:r w:rsidRPr="009A7A44">
        <w:rPr>
          <w:sz w:val="24"/>
          <w:lang w:val="uk-UA"/>
        </w:rPr>
        <w:t xml:space="preserve"> В., </w:t>
      </w:r>
      <w:proofErr w:type="spellStart"/>
      <w:r w:rsidRPr="009A7A44">
        <w:rPr>
          <w:sz w:val="24"/>
          <w:lang w:val="uk-UA"/>
        </w:rPr>
        <w:t>Кушнаренко</w:t>
      </w:r>
      <w:proofErr w:type="spellEnd"/>
      <w:r w:rsidRPr="009A7A44">
        <w:rPr>
          <w:sz w:val="24"/>
          <w:lang w:val="uk-UA"/>
        </w:rPr>
        <w:t xml:space="preserve"> Н. Організація та методика науково-дослідницької діяльності: Підручник. – К.: Знання – Прес, 2003. – 295 с.</w:t>
      </w:r>
    </w:p>
    <w:p w:rsidR="000C0E8A" w:rsidRPr="009A7A44" w:rsidRDefault="000C0E8A" w:rsidP="000C0E8A">
      <w:pPr>
        <w:shd w:val="clear" w:color="auto" w:fill="FFFFFF"/>
        <w:spacing w:before="120" w:after="120"/>
        <w:jc w:val="both"/>
        <w:rPr>
          <w:b/>
          <w:bCs/>
          <w:spacing w:val="-6"/>
          <w:sz w:val="24"/>
          <w:lang w:val="uk-UA"/>
        </w:rPr>
      </w:pPr>
    </w:p>
    <w:p w:rsidR="000B5EE4" w:rsidRPr="009A7A44" w:rsidRDefault="000B5EE4" w:rsidP="000B5EE4">
      <w:pPr>
        <w:shd w:val="clear" w:color="auto" w:fill="FFFFFF"/>
        <w:spacing w:before="120" w:after="120"/>
        <w:jc w:val="center"/>
        <w:rPr>
          <w:sz w:val="24"/>
          <w:lang w:val="uk-UA"/>
        </w:rPr>
      </w:pPr>
      <w:r w:rsidRPr="009A7A44">
        <w:rPr>
          <w:b/>
          <w:bCs/>
          <w:spacing w:val="-6"/>
          <w:sz w:val="24"/>
          <w:lang w:val="uk-UA"/>
        </w:rPr>
        <w:t>Допоміжна</w:t>
      </w:r>
    </w:p>
    <w:p w:rsidR="000C0E8A" w:rsidRPr="009A7A44" w:rsidRDefault="000C0E8A" w:rsidP="00651BB3">
      <w:pPr>
        <w:numPr>
          <w:ilvl w:val="0"/>
          <w:numId w:val="10"/>
        </w:numPr>
        <w:ind w:left="357" w:hanging="357"/>
        <w:jc w:val="both"/>
        <w:rPr>
          <w:sz w:val="24"/>
          <w:lang w:val="uk-UA"/>
        </w:rPr>
      </w:pPr>
      <w:proofErr w:type="spellStart"/>
      <w:r w:rsidRPr="009A7A44">
        <w:rPr>
          <w:sz w:val="24"/>
          <w:lang w:val="uk-UA"/>
        </w:rPr>
        <w:t>Рікер</w:t>
      </w:r>
      <w:proofErr w:type="spellEnd"/>
      <w:r w:rsidRPr="009A7A44">
        <w:rPr>
          <w:sz w:val="24"/>
          <w:lang w:val="uk-UA"/>
        </w:rPr>
        <w:t xml:space="preserve"> П. Ідеологія та утопія : пер. з </w:t>
      </w:r>
      <w:proofErr w:type="spellStart"/>
      <w:r w:rsidRPr="009A7A44">
        <w:rPr>
          <w:sz w:val="24"/>
          <w:lang w:val="uk-UA"/>
        </w:rPr>
        <w:t>англ</w:t>
      </w:r>
      <w:proofErr w:type="spellEnd"/>
      <w:r w:rsidRPr="009A7A44">
        <w:rPr>
          <w:sz w:val="24"/>
          <w:lang w:val="uk-UA"/>
        </w:rPr>
        <w:t xml:space="preserve">. / Поль </w:t>
      </w:r>
      <w:proofErr w:type="spellStart"/>
      <w:r w:rsidRPr="009A7A44">
        <w:rPr>
          <w:sz w:val="24"/>
          <w:lang w:val="uk-UA"/>
        </w:rPr>
        <w:t>Рікер</w:t>
      </w:r>
      <w:proofErr w:type="spellEnd"/>
      <w:r w:rsidRPr="009A7A44">
        <w:rPr>
          <w:sz w:val="24"/>
          <w:lang w:val="uk-UA"/>
        </w:rPr>
        <w:t>. – К. : Дух і Літера, 2005. – 386 с.</w:t>
      </w:r>
    </w:p>
    <w:p w:rsidR="000C0E8A" w:rsidRPr="009A7A44" w:rsidRDefault="000C0E8A" w:rsidP="00F032B7">
      <w:pPr>
        <w:numPr>
          <w:ilvl w:val="0"/>
          <w:numId w:val="10"/>
        </w:numPr>
        <w:ind w:left="357" w:hanging="357"/>
        <w:jc w:val="both"/>
        <w:rPr>
          <w:sz w:val="24"/>
          <w:lang w:val="uk-UA"/>
        </w:rPr>
      </w:pPr>
      <w:proofErr w:type="spellStart"/>
      <w:r w:rsidRPr="009A7A44">
        <w:rPr>
          <w:sz w:val="24"/>
          <w:lang w:val="uk-UA"/>
        </w:rPr>
        <w:t>Стеченко</w:t>
      </w:r>
      <w:proofErr w:type="spellEnd"/>
      <w:r w:rsidRPr="009A7A44">
        <w:rPr>
          <w:sz w:val="24"/>
          <w:lang w:val="uk-UA"/>
        </w:rPr>
        <w:t xml:space="preserve"> Д.М. Методологія наукових досліджень: Підручник / Д.М. </w:t>
      </w:r>
      <w:proofErr w:type="spellStart"/>
      <w:r w:rsidRPr="009A7A44">
        <w:rPr>
          <w:sz w:val="24"/>
          <w:lang w:val="uk-UA"/>
        </w:rPr>
        <w:t>Стеченко</w:t>
      </w:r>
      <w:proofErr w:type="spellEnd"/>
      <w:r w:rsidRPr="009A7A44">
        <w:rPr>
          <w:sz w:val="24"/>
          <w:lang w:val="uk-UA"/>
        </w:rPr>
        <w:t>, О.С. Чмир. – К.: Знання, 2007. – 317 с.</w:t>
      </w:r>
    </w:p>
    <w:p w:rsidR="000C0E8A" w:rsidRPr="009A7A44" w:rsidRDefault="000C0E8A" w:rsidP="00936FAC">
      <w:pPr>
        <w:numPr>
          <w:ilvl w:val="0"/>
          <w:numId w:val="10"/>
        </w:numPr>
        <w:ind w:left="357" w:hanging="357"/>
        <w:jc w:val="both"/>
        <w:rPr>
          <w:sz w:val="24"/>
          <w:lang w:val="uk-UA"/>
        </w:rPr>
      </w:pPr>
      <w:proofErr w:type="spellStart"/>
      <w:r w:rsidRPr="009A7A44">
        <w:rPr>
          <w:sz w:val="24"/>
          <w:lang w:val="uk-UA"/>
        </w:rPr>
        <w:t>Философия</w:t>
      </w:r>
      <w:proofErr w:type="spellEnd"/>
      <w:r w:rsidRPr="009A7A44">
        <w:rPr>
          <w:sz w:val="24"/>
          <w:lang w:val="uk-UA"/>
        </w:rPr>
        <w:t xml:space="preserve"> науки. </w:t>
      </w:r>
      <w:proofErr w:type="spellStart"/>
      <w:r w:rsidRPr="009A7A44">
        <w:rPr>
          <w:sz w:val="24"/>
          <w:lang w:val="uk-UA"/>
        </w:rPr>
        <w:t>Хрестоматия</w:t>
      </w:r>
      <w:proofErr w:type="spellEnd"/>
      <w:r w:rsidRPr="009A7A44">
        <w:rPr>
          <w:sz w:val="24"/>
          <w:lang w:val="uk-UA"/>
        </w:rPr>
        <w:t xml:space="preserve"> / </w:t>
      </w:r>
      <w:proofErr w:type="spellStart"/>
      <w:r w:rsidRPr="009A7A44">
        <w:rPr>
          <w:sz w:val="24"/>
          <w:lang w:val="uk-UA"/>
        </w:rPr>
        <w:t>Отв</w:t>
      </w:r>
      <w:proofErr w:type="spellEnd"/>
      <w:r w:rsidRPr="009A7A44">
        <w:rPr>
          <w:sz w:val="24"/>
          <w:lang w:val="uk-UA"/>
        </w:rPr>
        <w:t xml:space="preserve">. ред. Л.А. </w:t>
      </w:r>
      <w:proofErr w:type="spellStart"/>
      <w:r w:rsidRPr="009A7A44">
        <w:rPr>
          <w:sz w:val="24"/>
          <w:lang w:val="uk-UA"/>
        </w:rPr>
        <w:t>Микешина</w:t>
      </w:r>
      <w:proofErr w:type="spellEnd"/>
      <w:r w:rsidRPr="009A7A44">
        <w:rPr>
          <w:sz w:val="24"/>
          <w:lang w:val="uk-UA"/>
        </w:rPr>
        <w:t xml:space="preserve">. – М.: </w:t>
      </w:r>
      <w:proofErr w:type="spellStart"/>
      <w:r w:rsidRPr="009A7A44">
        <w:rPr>
          <w:sz w:val="24"/>
          <w:lang w:val="uk-UA"/>
        </w:rPr>
        <w:t>Прогресс-Традициия</w:t>
      </w:r>
      <w:proofErr w:type="spellEnd"/>
      <w:r w:rsidRPr="009A7A44">
        <w:rPr>
          <w:sz w:val="24"/>
          <w:lang w:val="uk-UA"/>
        </w:rPr>
        <w:t>, 2005. – 992 с.</w:t>
      </w:r>
    </w:p>
    <w:p w:rsidR="000C0E8A" w:rsidRPr="009A7A44" w:rsidRDefault="000C0E8A" w:rsidP="00992F7D">
      <w:pPr>
        <w:numPr>
          <w:ilvl w:val="0"/>
          <w:numId w:val="10"/>
        </w:numPr>
        <w:ind w:left="357" w:hanging="357"/>
        <w:jc w:val="both"/>
        <w:rPr>
          <w:sz w:val="24"/>
          <w:lang w:val="uk-UA"/>
        </w:rPr>
      </w:pPr>
      <w:proofErr w:type="spellStart"/>
      <w:r w:rsidRPr="009A7A44">
        <w:rPr>
          <w:sz w:val="24"/>
          <w:lang w:val="uk-UA"/>
        </w:rPr>
        <w:t>Цехмістрова</w:t>
      </w:r>
      <w:proofErr w:type="spellEnd"/>
      <w:r w:rsidRPr="009A7A44">
        <w:rPr>
          <w:sz w:val="24"/>
          <w:lang w:val="uk-UA"/>
        </w:rPr>
        <w:t xml:space="preserve"> Г.С. Основи наукових досліджень : Навчальний посібник / Г.С. </w:t>
      </w:r>
      <w:proofErr w:type="spellStart"/>
      <w:r w:rsidRPr="009A7A44">
        <w:rPr>
          <w:sz w:val="24"/>
          <w:lang w:val="uk-UA"/>
        </w:rPr>
        <w:t>Цехмістрова</w:t>
      </w:r>
      <w:proofErr w:type="spellEnd"/>
      <w:r w:rsidRPr="009A7A44">
        <w:rPr>
          <w:sz w:val="24"/>
          <w:lang w:val="uk-UA"/>
        </w:rPr>
        <w:t xml:space="preserve"> - Київ: Видавничий Дім «Слово», 2003. – 240 c.</w:t>
      </w:r>
    </w:p>
    <w:p w:rsidR="000C0E8A" w:rsidRPr="009A7A44" w:rsidRDefault="000C0E8A" w:rsidP="000C0E8A">
      <w:pPr>
        <w:numPr>
          <w:ilvl w:val="0"/>
          <w:numId w:val="10"/>
        </w:numPr>
        <w:tabs>
          <w:tab w:val="left" w:pos="720"/>
        </w:tabs>
        <w:ind w:left="357" w:hanging="357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Голуб В.А. Огляд концепцій  формування і використання бібліотечних електронних ресурсів // НТІ.  – 2011. – № 3. – С. 55 – 58.</w:t>
      </w:r>
    </w:p>
    <w:p w:rsidR="000C0E8A" w:rsidRPr="009A7A44" w:rsidRDefault="000C0E8A" w:rsidP="000C0E8A">
      <w:pPr>
        <w:numPr>
          <w:ilvl w:val="0"/>
          <w:numId w:val="10"/>
        </w:numPr>
        <w:ind w:left="357" w:hanging="357"/>
        <w:jc w:val="both"/>
        <w:rPr>
          <w:noProof/>
          <w:sz w:val="24"/>
          <w:lang w:val="uk-UA"/>
        </w:rPr>
      </w:pPr>
      <w:r w:rsidRPr="009A7A44">
        <w:rPr>
          <w:noProof/>
          <w:sz w:val="24"/>
          <w:lang w:val="uk-UA"/>
        </w:rPr>
        <w:t>Іванов В.Ф. Контент-аналіз. Методологія і методика дослідження. – К.: Просвіта, 1994. – 103 с.</w:t>
      </w:r>
    </w:p>
    <w:p w:rsidR="000B5EE4" w:rsidRPr="009A7A44" w:rsidRDefault="000B5EE4" w:rsidP="000B5EE4">
      <w:pPr>
        <w:shd w:val="clear" w:color="auto" w:fill="FFFFFF"/>
        <w:tabs>
          <w:tab w:val="left" w:pos="365"/>
        </w:tabs>
        <w:spacing w:before="120" w:after="120"/>
        <w:jc w:val="center"/>
        <w:rPr>
          <w:spacing w:val="-20"/>
          <w:sz w:val="24"/>
          <w:lang w:val="uk-UA"/>
        </w:rPr>
      </w:pPr>
      <w:r w:rsidRPr="009A7A44">
        <w:rPr>
          <w:b/>
          <w:sz w:val="24"/>
          <w:lang w:val="uk-UA"/>
        </w:rPr>
        <w:t>15. Інформаційні ресурси</w:t>
      </w:r>
    </w:p>
    <w:p w:rsidR="00646C13" w:rsidRPr="009A7A44" w:rsidRDefault="00A0207B" w:rsidP="000C0E8A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 xml:space="preserve">1. </w:t>
      </w:r>
      <w:r w:rsidR="000C0E8A" w:rsidRPr="009A7A44">
        <w:rPr>
          <w:sz w:val="24"/>
          <w:lang w:val="uk-UA"/>
        </w:rPr>
        <w:t>Офіційний сайт Верховної Ради України – Електронний ресурс] – http://zakon.rada.gov.ua/</w:t>
      </w:r>
      <w:r w:rsidRPr="009A7A44">
        <w:rPr>
          <w:sz w:val="24"/>
          <w:lang w:val="uk-UA"/>
        </w:rPr>
        <w:t xml:space="preserve">2. </w:t>
      </w:r>
    </w:p>
    <w:p w:rsidR="00A0207B" w:rsidRPr="009A7A44" w:rsidRDefault="00A0207B" w:rsidP="00A0207B">
      <w:pPr>
        <w:shd w:val="clear" w:color="auto" w:fill="FFFFFF"/>
        <w:tabs>
          <w:tab w:val="left" w:pos="365"/>
        </w:tabs>
        <w:spacing w:before="120" w:after="120"/>
        <w:jc w:val="center"/>
        <w:rPr>
          <w:color w:val="000000"/>
          <w:sz w:val="24"/>
          <w:lang w:val="uk-UA"/>
        </w:rPr>
      </w:pPr>
    </w:p>
    <w:p w:rsidR="000B5EE4" w:rsidRPr="009A7A44" w:rsidRDefault="000B5EE4" w:rsidP="00A0207B">
      <w:pPr>
        <w:shd w:val="clear" w:color="auto" w:fill="FFFFFF"/>
        <w:tabs>
          <w:tab w:val="left" w:pos="365"/>
        </w:tabs>
        <w:spacing w:before="120" w:after="120"/>
        <w:jc w:val="center"/>
        <w:rPr>
          <w:b/>
          <w:sz w:val="24"/>
          <w:lang w:val="uk-UA"/>
        </w:rPr>
      </w:pPr>
      <w:r w:rsidRPr="009A7A44">
        <w:rPr>
          <w:b/>
          <w:sz w:val="24"/>
          <w:lang w:val="uk-UA"/>
        </w:rPr>
        <w:t>16. Нормативна література</w:t>
      </w:r>
    </w:p>
    <w:p w:rsidR="000B5EE4" w:rsidRPr="009A7A44" w:rsidRDefault="000B5EE4" w:rsidP="00646C13">
      <w:pPr>
        <w:pStyle w:val="af0"/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ДСТУ 2396-94 Системи оброблення інформації. Теорія інформації. Терміни та визначення</w:t>
      </w:r>
    </w:p>
    <w:p w:rsidR="000B5EE4" w:rsidRPr="009A7A44" w:rsidRDefault="000B5EE4" w:rsidP="00646C13">
      <w:pPr>
        <w:pStyle w:val="af0"/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ДСТУ 2481-94 Системи оброблення інформації. Інтелектуальні інформаційні технології. Терміни та визначення</w:t>
      </w:r>
    </w:p>
    <w:p w:rsidR="000B5EE4" w:rsidRPr="009A7A44" w:rsidRDefault="000B5EE4" w:rsidP="00646C13">
      <w:pPr>
        <w:pStyle w:val="af0"/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ДСТУ 2482-94 Системи оброблення інформації. Комп’ютерні технології навчання. Терміни та визначення</w:t>
      </w:r>
    </w:p>
    <w:p w:rsidR="000B5EE4" w:rsidRPr="009A7A44" w:rsidRDefault="000B5EE4" w:rsidP="00646C13">
      <w:pPr>
        <w:pStyle w:val="af0"/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ДСТУ/ISO/IEC 2382-32-2003 Інформаційні технології. Словник термінів. Частина 32. Електронна пошта (ISO 2382-32-2003)</w:t>
      </w:r>
    </w:p>
    <w:p w:rsidR="000B5EE4" w:rsidRPr="009A7A44" w:rsidRDefault="000B5EE4" w:rsidP="00646C13">
      <w:pPr>
        <w:pStyle w:val="af0"/>
        <w:numPr>
          <w:ilvl w:val="0"/>
          <w:numId w:val="5"/>
        </w:numPr>
        <w:ind w:left="0" w:firstLine="709"/>
        <w:jc w:val="both"/>
        <w:rPr>
          <w:sz w:val="24"/>
          <w:lang w:val="uk-UA"/>
        </w:rPr>
      </w:pPr>
      <w:r w:rsidRPr="009A7A44">
        <w:rPr>
          <w:sz w:val="24"/>
          <w:lang w:val="uk-UA"/>
        </w:rPr>
        <w:t>ДСТУ 2505-94 Системи оброблення інформації. Організація даних. Терміни та визначення.</w:t>
      </w:r>
    </w:p>
    <w:p w:rsidR="00D656CC" w:rsidRPr="009A7A44" w:rsidRDefault="00D656CC">
      <w:pPr>
        <w:rPr>
          <w:sz w:val="24"/>
          <w:lang w:val="uk-UA"/>
        </w:rPr>
      </w:pPr>
    </w:p>
    <w:sectPr w:rsidR="00D656CC" w:rsidRPr="009A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BC0"/>
    <w:multiLevelType w:val="hybridMultilevel"/>
    <w:tmpl w:val="A93CDF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" w15:restartNumberingAfterBreak="0">
    <w:nsid w:val="23A53860"/>
    <w:multiLevelType w:val="hybridMultilevel"/>
    <w:tmpl w:val="AD344B66"/>
    <w:lvl w:ilvl="0" w:tplc="DB643B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40F"/>
    <w:multiLevelType w:val="hybridMultilevel"/>
    <w:tmpl w:val="70B2CBF2"/>
    <w:lvl w:ilvl="0" w:tplc="A2A62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91E6C"/>
    <w:multiLevelType w:val="hybridMultilevel"/>
    <w:tmpl w:val="939E7B7C"/>
    <w:lvl w:ilvl="0" w:tplc="A19C55B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8F5D4A"/>
    <w:multiLevelType w:val="hybridMultilevel"/>
    <w:tmpl w:val="0FDA62BC"/>
    <w:lvl w:ilvl="0" w:tplc="7576C8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C62C53"/>
    <w:multiLevelType w:val="hybridMultilevel"/>
    <w:tmpl w:val="75363A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42DC0"/>
    <w:multiLevelType w:val="hybridMultilevel"/>
    <w:tmpl w:val="5114D3CE"/>
    <w:lvl w:ilvl="0" w:tplc="6AEAE9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A690AF4"/>
    <w:multiLevelType w:val="hybridMultilevel"/>
    <w:tmpl w:val="036CB41E"/>
    <w:lvl w:ilvl="0" w:tplc="552E1F6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210F3F"/>
    <w:multiLevelType w:val="multilevel"/>
    <w:tmpl w:val="922880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4"/>
    <w:rsid w:val="00081079"/>
    <w:rsid w:val="000B5EE4"/>
    <w:rsid w:val="000C0E8A"/>
    <w:rsid w:val="000E5289"/>
    <w:rsid w:val="00230E45"/>
    <w:rsid w:val="0026602B"/>
    <w:rsid w:val="00330405"/>
    <w:rsid w:val="00346D5E"/>
    <w:rsid w:val="003B7358"/>
    <w:rsid w:val="00402B6F"/>
    <w:rsid w:val="00475438"/>
    <w:rsid w:val="00485B50"/>
    <w:rsid w:val="004B0EBF"/>
    <w:rsid w:val="005D1E05"/>
    <w:rsid w:val="00646C13"/>
    <w:rsid w:val="00693391"/>
    <w:rsid w:val="006F7AFE"/>
    <w:rsid w:val="0073299C"/>
    <w:rsid w:val="00734279"/>
    <w:rsid w:val="007B5A28"/>
    <w:rsid w:val="007F0BC0"/>
    <w:rsid w:val="00835600"/>
    <w:rsid w:val="008B1675"/>
    <w:rsid w:val="00933A6A"/>
    <w:rsid w:val="0096401B"/>
    <w:rsid w:val="009703FF"/>
    <w:rsid w:val="00981412"/>
    <w:rsid w:val="009A7A44"/>
    <w:rsid w:val="009B65C3"/>
    <w:rsid w:val="009B7BBF"/>
    <w:rsid w:val="00A0207B"/>
    <w:rsid w:val="00A4650B"/>
    <w:rsid w:val="00AB6053"/>
    <w:rsid w:val="00AF59B3"/>
    <w:rsid w:val="00B95E90"/>
    <w:rsid w:val="00BF4974"/>
    <w:rsid w:val="00C44700"/>
    <w:rsid w:val="00CA7436"/>
    <w:rsid w:val="00D14F83"/>
    <w:rsid w:val="00D362AD"/>
    <w:rsid w:val="00D656CC"/>
    <w:rsid w:val="00E03F3E"/>
    <w:rsid w:val="00EB178D"/>
    <w:rsid w:val="00F838B8"/>
    <w:rsid w:val="00FB4200"/>
    <w:rsid w:val="00FB7D9A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65289-500F-4BA6-AE52-67F638F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B5EE4"/>
    <w:pPr>
      <w:keepNext/>
      <w:outlineLvl w:val="0"/>
    </w:pPr>
    <w:rPr>
      <w:sz w:val="32"/>
      <w:lang w:val="uk-UA"/>
    </w:rPr>
  </w:style>
  <w:style w:type="paragraph" w:styleId="20">
    <w:name w:val="heading 2"/>
    <w:basedOn w:val="a"/>
    <w:next w:val="a"/>
    <w:link w:val="21"/>
    <w:qFormat/>
    <w:rsid w:val="000B5E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B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5EE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0B5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B5EE4"/>
    <w:pPr>
      <w:keepNext/>
      <w:tabs>
        <w:tab w:val="left" w:pos="426"/>
      </w:tabs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0B5EE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B5EE4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qFormat/>
    <w:rsid w:val="000B5EE4"/>
    <w:pPr>
      <w:keepNext/>
      <w:jc w:val="center"/>
      <w:outlineLvl w:val="8"/>
    </w:pPr>
    <w:rPr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B5EE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0B5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5EE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5E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B5EE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5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5E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B5EE4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0B5EE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Indent 3"/>
    <w:basedOn w:val="a"/>
    <w:link w:val="32"/>
    <w:rsid w:val="000B5EE4"/>
    <w:pPr>
      <w:ind w:left="5520"/>
      <w:jc w:val="both"/>
    </w:pPr>
    <w:rPr>
      <w:lang w:val="uk-UA"/>
    </w:rPr>
  </w:style>
  <w:style w:type="character" w:customStyle="1" w:styleId="32">
    <w:name w:val="Основний текст з відступом 3 Знак"/>
    <w:basedOn w:val="a0"/>
    <w:link w:val="31"/>
    <w:rsid w:val="000B5E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0B5EE4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0B5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B5EE4"/>
  </w:style>
  <w:style w:type="table" w:styleId="a6">
    <w:name w:val="Table Grid"/>
    <w:basedOn w:val="a1"/>
    <w:rsid w:val="000B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B5EE4"/>
    <w:rPr>
      <w:color w:val="0000FF"/>
      <w:u w:val="single"/>
    </w:rPr>
  </w:style>
  <w:style w:type="paragraph" w:styleId="a8">
    <w:name w:val="Body Text"/>
    <w:basedOn w:val="a"/>
    <w:link w:val="a9"/>
    <w:rsid w:val="000B5EE4"/>
    <w:pPr>
      <w:spacing w:after="120"/>
    </w:pPr>
  </w:style>
  <w:style w:type="character" w:customStyle="1" w:styleId="a9">
    <w:name w:val="Основний текст Знак"/>
    <w:basedOn w:val="a0"/>
    <w:link w:val="a8"/>
    <w:rsid w:val="000B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B5EE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0B5EE4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rsid w:val="000B5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0B5EE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у виносці Знак"/>
    <w:basedOn w:val="a0"/>
    <w:link w:val="aa"/>
    <w:semiHidden/>
    <w:rsid w:val="000B5EE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0B5EE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ій колонтитул Знак"/>
    <w:basedOn w:val="a0"/>
    <w:link w:val="ac"/>
    <w:rsid w:val="000B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0B5EE4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rsid w:val="000B5E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51"/>
    <w:rsid w:val="000B5EE4"/>
    <w:rPr>
      <w:sz w:val="25"/>
      <w:szCs w:val="25"/>
      <w:shd w:val="clear" w:color="auto" w:fill="FFFFFF"/>
    </w:rPr>
  </w:style>
  <w:style w:type="character" w:customStyle="1" w:styleId="Bodytext9">
    <w:name w:val="Body text (9)_"/>
    <w:link w:val="Bodytext90"/>
    <w:rsid w:val="000B5EE4"/>
    <w:rPr>
      <w:sz w:val="25"/>
      <w:szCs w:val="25"/>
      <w:shd w:val="clear" w:color="auto" w:fill="FFFFFF"/>
    </w:rPr>
  </w:style>
  <w:style w:type="character" w:customStyle="1" w:styleId="BodytextBold">
    <w:name w:val="Body text + Bold"/>
    <w:rsid w:val="000B5EE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9NotBoldNotItalic">
    <w:name w:val="Body text (9) + Not Bold;Not Italic"/>
    <w:rsid w:val="000B5EE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BodytextItalic">
    <w:name w:val="Body text + Italic"/>
    <w:rsid w:val="000B5EE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B5EE4"/>
    <w:pPr>
      <w:shd w:val="clear" w:color="auto" w:fill="FFFFFF"/>
      <w:spacing w:before="120" w:after="1260" w:line="0" w:lineRule="atLeast"/>
      <w:ind w:hanging="70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Bodytext90">
    <w:name w:val="Body text (9)"/>
    <w:basedOn w:val="a"/>
    <w:link w:val="Bodytext9"/>
    <w:rsid w:val="000B5EE4"/>
    <w:pPr>
      <w:shd w:val="clear" w:color="auto" w:fill="FFFFFF"/>
      <w:spacing w:before="420" w:line="322" w:lineRule="exact"/>
      <w:ind w:hanging="2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Heading4">
    <w:name w:val="Heading #4_"/>
    <w:link w:val="Heading40"/>
    <w:locked/>
    <w:rsid w:val="000B5EE4"/>
    <w:rPr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rsid w:val="000B5EE4"/>
    <w:pPr>
      <w:shd w:val="clear" w:color="auto" w:fill="FFFFFF"/>
      <w:spacing w:line="312" w:lineRule="exact"/>
      <w:ind w:hanging="1060"/>
      <w:jc w:val="center"/>
      <w:outlineLvl w:val="3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4">
    <w:name w:val="Body text (4)_"/>
    <w:link w:val="Bodytext40"/>
    <w:locked/>
    <w:rsid w:val="000B5EE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0B5EE4"/>
    <w:pPr>
      <w:shd w:val="clear" w:color="auto" w:fill="FFFFFF"/>
      <w:spacing w:before="300" w:after="60" w:line="307" w:lineRule="exact"/>
      <w:ind w:hanging="3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6">
    <w:name w:val="Body text (6)_"/>
    <w:link w:val="Bodytext60"/>
    <w:locked/>
    <w:rsid w:val="000B5EE4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0B5EE4"/>
    <w:pPr>
      <w:shd w:val="clear" w:color="auto" w:fill="FFFFFF"/>
      <w:spacing w:before="60" w:after="11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0B5EE4"/>
    <w:rPr>
      <w:shd w:val="clear" w:color="auto" w:fill="FFFFFF"/>
    </w:rPr>
  </w:style>
  <w:style w:type="paragraph" w:customStyle="1" w:styleId="Bodytext140">
    <w:name w:val="Body text (14)"/>
    <w:basedOn w:val="a"/>
    <w:link w:val="Bodytext14"/>
    <w:rsid w:val="000B5EE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caption">
    <w:name w:val="Table caption"/>
    <w:rsid w:val="000B5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single"/>
      <w:effect w:val="none"/>
    </w:rPr>
  </w:style>
  <w:style w:type="character" w:customStyle="1" w:styleId="Bodytext611pt">
    <w:name w:val="Body text (6) + 11 pt"/>
    <w:aliases w:val="Bold"/>
    <w:rsid w:val="000B5EE4"/>
    <w:rPr>
      <w:b/>
      <w:bCs/>
      <w:sz w:val="22"/>
      <w:szCs w:val="22"/>
      <w:shd w:val="clear" w:color="auto" w:fill="FFFFFF"/>
    </w:rPr>
  </w:style>
  <w:style w:type="character" w:customStyle="1" w:styleId="Bodytext1412">
    <w:name w:val="Body text (14) + 12"/>
    <w:aliases w:val="5 pt"/>
    <w:rsid w:val="000B5EE4"/>
    <w:rPr>
      <w:sz w:val="25"/>
      <w:szCs w:val="25"/>
      <w:shd w:val="clear" w:color="auto" w:fill="FFFFFF"/>
    </w:rPr>
  </w:style>
  <w:style w:type="paragraph" w:styleId="af0">
    <w:name w:val="List Paragraph"/>
    <w:basedOn w:val="a"/>
    <w:uiPriority w:val="34"/>
    <w:qFormat/>
    <w:rsid w:val="000B5EE4"/>
    <w:pPr>
      <w:ind w:left="720"/>
      <w:contextualSpacing/>
    </w:pPr>
  </w:style>
  <w:style w:type="numbering" w:customStyle="1" w:styleId="12">
    <w:name w:val="Нет списка1"/>
    <w:next w:val="a2"/>
    <w:semiHidden/>
    <w:rsid w:val="000B5EE4"/>
  </w:style>
  <w:style w:type="paragraph" w:styleId="af1">
    <w:name w:val="caption"/>
    <w:basedOn w:val="a"/>
    <w:qFormat/>
    <w:rsid w:val="000B5EE4"/>
    <w:pPr>
      <w:jc w:val="center"/>
    </w:pPr>
    <w:rPr>
      <w:szCs w:val="20"/>
      <w:lang w:val="uk-UA"/>
    </w:rPr>
  </w:style>
  <w:style w:type="paragraph" w:styleId="af2">
    <w:name w:val="Subtitle"/>
    <w:basedOn w:val="a"/>
    <w:link w:val="af3"/>
    <w:qFormat/>
    <w:rsid w:val="000B5EE4"/>
    <w:pPr>
      <w:jc w:val="center"/>
    </w:pPr>
    <w:rPr>
      <w:b/>
      <w:sz w:val="24"/>
      <w:szCs w:val="20"/>
      <w:lang w:val="uk-UA"/>
    </w:rPr>
  </w:style>
  <w:style w:type="character" w:customStyle="1" w:styleId="af3">
    <w:name w:val="Підзаголовок Знак"/>
    <w:basedOn w:val="a0"/>
    <w:link w:val="af2"/>
    <w:rsid w:val="000B5EE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4">
    <w:name w:val="footnote text"/>
    <w:basedOn w:val="a"/>
    <w:link w:val="af5"/>
    <w:semiHidden/>
    <w:rsid w:val="000B5EE4"/>
    <w:rPr>
      <w:sz w:val="20"/>
      <w:szCs w:val="20"/>
    </w:rPr>
  </w:style>
  <w:style w:type="character" w:customStyle="1" w:styleId="af5">
    <w:name w:val="Текст виноски Знак"/>
    <w:basedOn w:val="a0"/>
    <w:link w:val="af4"/>
    <w:semiHidden/>
    <w:rsid w:val="000B5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B5EE4"/>
    <w:rPr>
      <w:vertAlign w:val="superscript"/>
    </w:rPr>
  </w:style>
  <w:style w:type="paragraph" w:styleId="22">
    <w:name w:val="Body Text 2"/>
    <w:basedOn w:val="a"/>
    <w:link w:val="23"/>
    <w:rsid w:val="000B5EE4"/>
    <w:pPr>
      <w:jc w:val="center"/>
    </w:pPr>
    <w:rPr>
      <w:i/>
      <w:iCs/>
      <w:szCs w:val="20"/>
      <w:lang w:val="uk-UA"/>
    </w:rPr>
  </w:style>
  <w:style w:type="character" w:customStyle="1" w:styleId="23">
    <w:name w:val="Основний текст 2 Знак"/>
    <w:basedOn w:val="a0"/>
    <w:link w:val="22"/>
    <w:rsid w:val="000B5EE4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styleId="af7">
    <w:name w:val="Title"/>
    <w:basedOn w:val="a"/>
    <w:link w:val="af8"/>
    <w:qFormat/>
    <w:rsid w:val="000B5EE4"/>
    <w:pPr>
      <w:jc w:val="center"/>
    </w:pPr>
    <w:rPr>
      <w:b/>
      <w:szCs w:val="20"/>
      <w:lang w:val="uk-UA"/>
    </w:rPr>
  </w:style>
  <w:style w:type="character" w:customStyle="1" w:styleId="af8">
    <w:name w:val="Назва Знак"/>
    <w:basedOn w:val="a0"/>
    <w:link w:val="af7"/>
    <w:rsid w:val="000B5EE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f9">
    <w:name w:val="Strong"/>
    <w:qFormat/>
    <w:rsid w:val="000B5EE4"/>
    <w:rPr>
      <w:b/>
      <w:bCs/>
    </w:rPr>
  </w:style>
  <w:style w:type="paragraph" w:customStyle="1" w:styleId="13">
    <w:name w:val="Обычный (веб)1"/>
    <w:basedOn w:val="a"/>
    <w:rsid w:val="000B5EE4"/>
    <w:pPr>
      <w:ind w:left="80" w:right="80"/>
      <w:jc w:val="both"/>
    </w:pPr>
    <w:rPr>
      <w:sz w:val="24"/>
    </w:rPr>
  </w:style>
  <w:style w:type="character" w:styleId="afa">
    <w:name w:val="Emphasis"/>
    <w:qFormat/>
    <w:rsid w:val="000B5EE4"/>
    <w:rPr>
      <w:i/>
      <w:iCs/>
    </w:rPr>
  </w:style>
  <w:style w:type="character" w:customStyle="1" w:styleId="articleseperator">
    <w:name w:val="article_seperator"/>
    <w:basedOn w:val="a0"/>
    <w:rsid w:val="000B5EE4"/>
  </w:style>
  <w:style w:type="paragraph" w:styleId="afb">
    <w:name w:val="Normal (Web)"/>
    <w:basedOn w:val="a"/>
    <w:link w:val="afc"/>
    <w:rsid w:val="000B5EE4"/>
    <w:pPr>
      <w:spacing w:before="100" w:beforeAutospacing="1" w:after="100" w:afterAutospacing="1"/>
    </w:pPr>
    <w:rPr>
      <w:sz w:val="24"/>
    </w:rPr>
  </w:style>
  <w:style w:type="character" w:customStyle="1" w:styleId="afc">
    <w:name w:val="Звичайний (веб) Знак"/>
    <w:link w:val="afb"/>
    <w:locked/>
    <w:rsid w:val="000B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0B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0B5EE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4">
    <w:name w:val="Body Text Indent 2"/>
    <w:basedOn w:val="a"/>
    <w:link w:val="25"/>
    <w:rsid w:val="000B5EE4"/>
    <w:pPr>
      <w:ind w:right="43" w:firstLine="567"/>
      <w:jc w:val="center"/>
    </w:pPr>
    <w:rPr>
      <w:rFonts w:ascii="Bookman Old Style" w:hAnsi="Bookman Old Style"/>
      <w:i/>
      <w:iCs/>
      <w:sz w:val="30"/>
      <w:szCs w:val="30"/>
      <w:lang w:val="uk-UA"/>
    </w:rPr>
  </w:style>
  <w:style w:type="character" w:customStyle="1" w:styleId="25">
    <w:name w:val="Основний текст з відступом 2 Знак"/>
    <w:basedOn w:val="a0"/>
    <w:link w:val="24"/>
    <w:rsid w:val="000B5EE4"/>
    <w:rPr>
      <w:rFonts w:ascii="Bookman Old Style" w:eastAsia="Times New Roman" w:hAnsi="Bookman Old Style" w:cs="Times New Roman"/>
      <w:i/>
      <w:iCs/>
      <w:sz w:val="30"/>
      <w:szCs w:val="30"/>
      <w:lang w:val="uk-UA" w:eastAsia="ru-RU"/>
    </w:rPr>
  </w:style>
  <w:style w:type="paragraph" w:customStyle="1" w:styleId="lt1">
    <w:name w:val="lt1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t">
    <w:name w:val="t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tpt">
    <w:name w:val="tpt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nt">
    <w:name w:val="nt"/>
    <w:basedOn w:val="a"/>
    <w:rsid w:val="000B5EE4"/>
    <w:pPr>
      <w:spacing w:before="100" w:beforeAutospacing="1" w:after="100" w:afterAutospacing="1"/>
      <w:jc w:val="both"/>
    </w:pPr>
    <w:rPr>
      <w:rFonts w:ascii="Arial Unicode MS" w:eastAsia="Arial Unicode MS" w:cs="Arial Unicode MS"/>
      <w:color w:val="000000"/>
      <w:szCs w:val="28"/>
    </w:rPr>
  </w:style>
  <w:style w:type="paragraph" w:customStyle="1" w:styleId="Normal1">
    <w:name w:val="Normal1"/>
    <w:rsid w:val="000B5EE4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0B5EE4"/>
    <w:pPr>
      <w:widowControl w:val="0"/>
      <w:spacing w:after="0" w:line="240" w:lineRule="auto"/>
      <w:ind w:left="80" w:firstLine="6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semiHidden/>
    <w:rsid w:val="000B5EE4"/>
    <w:pPr>
      <w:tabs>
        <w:tab w:val="right" w:leader="dot" w:pos="8494"/>
      </w:tabs>
      <w:spacing w:line="360" w:lineRule="auto"/>
    </w:pPr>
    <w:rPr>
      <w:b/>
      <w:bCs/>
      <w:noProof/>
      <w:szCs w:val="28"/>
      <w:lang w:val="uk-UA"/>
    </w:rPr>
  </w:style>
  <w:style w:type="paragraph" w:styleId="26">
    <w:name w:val="toc 2"/>
    <w:basedOn w:val="a"/>
    <w:next w:val="a"/>
    <w:autoRedefine/>
    <w:semiHidden/>
    <w:rsid w:val="000B5EE4"/>
    <w:pPr>
      <w:tabs>
        <w:tab w:val="right" w:leader="dot" w:pos="8488"/>
      </w:tabs>
      <w:spacing w:line="360" w:lineRule="auto"/>
      <w:ind w:left="280"/>
    </w:pPr>
    <w:rPr>
      <w:noProof/>
      <w:szCs w:val="28"/>
      <w:lang w:val="uk-UA"/>
    </w:rPr>
  </w:style>
  <w:style w:type="paragraph" w:customStyle="1" w:styleId="xl25">
    <w:name w:val="xl25"/>
    <w:basedOn w:val="a"/>
    <w:rsid w:val="000B5EE4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Cs w:val="28"/>
    </w:rPr>
  </w:style>
  <w:style w:type="character" w:styleId="afd">
    <w:name w:val="FollowedHyperlink"/>
    <w:rsid w:val="000B5EE4"/>
    <w:rPr>
      <w:color w:val="800080"/>
      <w:u w:val="single"/>
    </w:rPr>
  </w:style>
  <w:style w:type="paragraph" w:customStyle="1" w:styleId="xl24">
    <w:name w:val="xl24"/>
    <w:basedOn w:val="a"/>
    <w:rsid w:val="000B5EE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cs="Arial Unicode MS"/>
      <w:szCs w:val="28"/>
    </w:rPr>
  </w:style>
  <w:style w:type="paragraph" w:customStyle="1" w:styleId="xl23">
    <w:name w:val="xl23"/>
    <w:basedOn w:val="a"/>
    <w:rsid w:val="000B5EE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e">
    <w:name w:val="List Number"/>
    <w:basedOn w:val="a"/>
    <w:rsid w:val="000B5EE4"/>
    <w:pPr>
      <w:tabs>
        <w:tab w:val="num" w:pos="1400"/>
      </w:tabs>
      <w:ind w:left="360" w:hanging="360"/>
    </w:pPr>
    <w:rPr>
      <w:sz w:val="24"/>
    </w:rPr>
  </w:style>
  <w:style w:type="character" w:customStyle="1" w:styleId="grey">
    <w:name w:val="grey"/>
    <w:basedOn w:val="a0"/>
    <w:rsid w:val="000B5EE4"/>
  </w:style>
  <w:style w:type="paragraph" w:customStyle="1" w:styleId="15">
    <w:name w:val="Обычный1"/>
    <w:rsid w:val="000B5EE4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Block Text"/>
    <w:basedOn w:val="a"/>
    <w:rsid w:val="000B5EE4"/>
    <w:pPr>
      <w:shd w:val="clear" w:color="auto" w:fill="FFFFFF"/>
      <w:snapToGrid w:val="0"/>
      <w:spacing w:line="322" w:lineRule="exact"/>
      <w:ind w:left="5" w:right="5" w:firstLine="658"/>
      <w:jc w:val="both"/>
    </w:pPr>
    <w:rPr>
      <w:color w:val="000000"/>
      <w:spacing w:val="2"/>
      <w:szCs w:val="28"/>
      <w:lang w:val="uk-UA"/>
    </w:rPr>
  </w:style>
  <w:style w:type="character" w:customStyle="1" w:styleId="gray1">
    <w:name w:val="gray1"/>
    <w:rsid w:val="000B5EE4"/>
    <w:rPr>
      <w:color w:val="6C6C6C"/>
      <w:sz w:val="13"/>
      <w:szCs w:val="13"/>
    </w:rPr>
  </w:style>
  <w:style w:type="paragraph" w:styleId="35">
    <w:name w:val="toc 3"/>
    <w:basedOn w:val="a"/>
    <w:next w:val="a"/>
    <w:autoRedefine/>
    <w:semiHidden/>
    <w:rsid w:val="000B5EE4"/>
    <w:pPr>
      <w:snapToGrid w:val="0"/>
      <w:spacing w:line="360" w:lineRule="auto"/>
      <w:ind w:left="560"/>
      <w:jc w:val="both"/>
    </w:pPr>
    <w:rPr>
      <w:szCs w:val="28"/>
    </w:rPr>
  </w:style>
  <w:style w:type="paragraph" w:customStyle="1" w:styleId="16">
    <w:name w:val="Абзац списка1"/>
    <w:basedOn w:val="a"/>
    <w:rsid w:val="000B5E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Знак"/>
    <w:basedOn w:val="a"/>
    <w:rsid w:val="000B5EE4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аголовок 3"/>
    <w:basedOn w:val="a"/>
    <w:next w:val="a"/>
    <w:rsid w:val="000B5EE4"/>
    <w:pPr>
      <w:keepNext/>
      <w:autoSpaceDE w:val="0"/>
      <w:autoSpaceDN w:val="0"/>
      <w:spacing w:before="240" w:after="60"/>
    </w:pPr>
    <w:rPr>
      <w:rFonts w:ascii="Arial" w:hAnsi="Arial" w:cs="Arial"/>
      <w:sz w:val="20"/>
    </w:rPr>
  </w:style>
  <w:style w:type="paragraph" w:customStyle="1" w:styleId="27">
    <w:name w:val="заголовок 2"/>
    <w:basedOn w:val="a"/>
    <w:next w:val="a"/>
    <w:rsid w:val="000B5EE4"/>
    <w:pPr>
      <w:keepNext/>
      <w:autoSpaceDE w:val="0"/>
      <w:autoSpaceDN w:val="0"/>
      <w:spacing w:line="360" w:lineRule="auto"/>
      <w:ind w:firstLine="720"/>
    </w:pPr>
    <w:rPr>
      <w:rFonts w:ascii="Arial" w:hAnsi="Arial" w:cs="Arial"/>
      <w:b/>
      <w:bCs/>
      <w:i/>
      <w:iCs/>
    </w:rPr>
  </w:style>
  <w:style w:type="paragraph" w:customStyle="1" w:styleId="310">
    <w:name w:val="Основной текст 31"/>
    <w:basedOn w:val="a"/>
    <w:rsid w:val="000B5EE4"/>
    <w:pPr>
      <w:widowControl w:val="0"/>
      <w:spacing w:line="480" w:lineRule="auto"/>
      <w:jc w:val="both"/>
    </w:pPr>
    <w:rPr>
      <w:szCs w:val="20"/>
      <w:lang w:val="uk-UA"/>
    </w:rPr>
  </w:style>
  <w:style w:type="character" w:customStyle="1" w:styleId="aff1">
    <w:name w:val="Основной шрифт"/>
    <w:rsid w:val="000B5EE4"/>
  </w:style>
  <w:style w:type="character" w:customStyle="1" w:styleId="aff2">
    <w:name w:val="номер страницы"/>
    <w:basedOn w:val="aff1"/>
    <w:rsid w:val="000B5EE4"/>
  </w:style>
  <w:style w:type="paragraph" w:styleId="28">
    <w:name w:val="List Bullet 2"/>
    <w:basedOn w:val="a"/>
    <w:autoRedefine/>
    <w:rsid w:val="000B5EE4"/>
    <w:pPr>
      <w:tabs>
        <w:tab w:val="num" w:pos="720"/>
      </w:tabs>
      <w:ind w:left="720" w:hanging="360"/>
    </w:pPr>
    <w:rPr>
      <w:sz w:val="20"/>
      <w:szCs w:val="20"/>
      <w:lang w:val="uk-UA"/>
    </w:rPr>
  </w:style>
  <w:style w:type="paragraph" w:styleId="41">
    <w:name w:val="toc 4"/>
    <w:basedOn w:val="a"/>
    <w:next w:val="a"/>
    <w:autoRedefine/>
    <w:semiHidden/>
    <w:rsid w:val="000B5EE4"/>
    <w:pPr>
      <w:spacing w:line="360" w:lineRule="auto"/>
      <w:ind w:left="840"/>
      <w:jc w:val="both"/>
    </w:pPr>
    <w:rPr>
      <w:szCs w:val="20"/>
      <w:lang w:val="uk-UA"/>
    </w:rPr>
  </w:style>
  <w:style w:type="paragraph" w:styleId="52">
    <w:name w:val="toc 5"/>
    <w:basedOn w:val="a"/>
    <w:next w:val="a"/>
    <w:autoRedefine/>
    <w:semiHidden/>
    <w:rsid w:val="000B5EE4"/>
    <w:pPr>
      <w:spacing w:line="360" w:lineRule="auto"/>
      <w:ind w:left="1120"/>
      <w:jc w:val="both"/>
    </w:pPr>
    <w:rPr>
      <w:szCs w:val="20"/>
      <w:lang w:val="uk-UA"/>
    </w:rPr>
  </w:style>
  <w:style w:type="paragraph" w:styleId="61">
    <w:name w:val="toc 6"/>
    <w:basedOn w:val="a"/>
    <w:next w:val="a"/>
    <w:autoRedefine/>
    <w:semiHidden/>
    <w:rsid w:val="000B5EE4"/>
    <w:pPr>
      <w:spacing w:line="360" w:lineRule="auto"/>
      <w:ind w:left="1400"/>
      <w:jc w:val="both"/>
    </w:pPr>
    <w:rPr>
      <w:szCs w:val="20"/>
      <w:lang w:val="uk-UA"/>
    </w:rPr>
  </w:style>
  <w:style w:type="paragraph" w:styleId="71">
    <w:name w:val="toc 7"/>
    <w:basedOn w:val="a"/>
    <w:next w:val="a"/>
    <w:autoRedefine/>
    <w:semiHidden/>
    <w:rsid w:val="000B5EE4"/>
    <w:pPr>
      <w:spacing w:line="360" w:lineRule="auto"/>
      <w:ind w:left="1680"/>
      <w:jc w:val="both"/>
    </w:pPr>
    <w:rPr>
      <w:szCs w:val="20"/>
      <w:lang w:val="uk-UA"/>
    </w:rPr>
  </w:style>
  <w:style w:type="paragraph" w:styleId="81">
    <w:name w:val="toc 8"/>
    <w:basedOn w:val="a"/>
    <w:next w:val="a"/>
    <w:autoRedefine/>
    <w:semiHidden/>
    <w:rsid w:val="000B5EE4"/>
    <w:pPr>
      <w:spacing w:line="360" w:lineRule="auto"/>
      <w:ind w:left="1960"/>
      <w:jc w:val="both"/>
    </w:pPr>
    <w:rPr>
      <w:szCs w:val="20"/>
      <w:lang w:val="uk-UA"/>
    </w:rPr>
  </w:style>
  <w:style w:type="paragraph" w:styleId="91">
    <w:name w:val="toc 9"/>
    <w:basedOn w:val="a"/>
    <w:next w:val="a"/>
    <w:autoRedefine/>
    <w:semiHidden/>
    <w:rsid w:val="000B5EE4"/>
    <w:pPr>
      <w:spacing w:line="360" w:lineRule="auto"/>
      <w:ind w:left="2240"/>
      <w:jc w:val="both"/>
    </w:pPr>
    <w:rPr>
      <w:szCs w:val="20"/>
      <w:lang w:val="uk-UA"/>
    </w:rPr>
  </w:style>
  <w:style w:type="paragraph" w:styleId="aff3">
    <w:name w:val="List"/>
    <w:basedOn w:val="a"/>
    <w:rsid w:val="000B5EE4"/>
    <w:pPr>
      <w:spacing w:line="360" w:lineRule="auto"/>
      <w:ind w:left="283" w:hanging="283"/>
      <w:jc w:val="center"/>
    </w:pPr>
    <w:rPr>
      <w:bCs/>
      <w:lang w:val="uk-UA"/>
    </w:rPr>
  </w:style>
  <w:style w:type="character" w:customStyle="1" w:styleId="hps">
    <w:name w:val="hps"/>
    <w:basedOn w:val="a0"/>
    <w:rsid w:val="000B5EE4"/>
  </w:style>
  <w:style w:type="character" w:customStyle="1" w:styleId="hpsatn">
    <w:name w:val="hps atn"/>
    <w:basedOn w:val="a0"/>
    <w:rsid w:val="000B5EE4"/>
  </w:style>
  <w:style w:type="character" w:customStyle="1" w:styleId="longtext">
    <w:name w:val="long_text"/>
    <w:basedOn w:val="a0"/>
    <w:rsid w:val="000B5EE4"/>
  </w:style>
  <w:style w:type="paragraph" w:customStyle="1" w:styleId="1">
    <w:name w:val="Нумерация 1"/>
    <w:rsid w:val="000B5EE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0B5EE4"/>
    <w:pPr>
      <w:numPr>
        <w:ilvl w:val="1"/>
      </w:numPr>
    </w:pPr>
    <w:rPr>
      <w:b w:val="0"/>
      <w:noProof w:val="0"/>
      <w:snapToGrid w:val="0"/>
      <w:color w:val="auto"/>
    </w:rPr>
  </w:style>
  <w:style w:type="character" w:customStyle="1" w:styleId="shorttext">
    <w:name w:val="short_text"/>
    <w:rsid w:val="000B5EE4"/>
  </w:style>
  <w:style w:type="paragraph" w:customStyle="1" w:styleId="210">
    <w:name w:val="Основний текст 21"/>
    <w:basedOn w:val="a"/>
    <w:rsid w:val="0096401B"/>
    <w:pPr>
      <w:ind w:left="284" w:firstLine="567"/>
    </w:pPr>
    <w:rPr>
      <w:rFonts w:ascii="Arial" w:hAnsi="Arial"/>
      <w:sz w:val="24"/>
      <w:szCs w:val="20"/>
      <w:lang w:val="uk-UA"/>
    </w:rPr>
  </w:style>
  <w:style w:type="paragraph" w:customStyle="1" w:styleId="211">
    <w:name w:val="Основний текст з відступом 21"/>
    <w:basedOn w:val="a"/>
    <w:rsid w:val="000C0E8A"/>
    <w:pPr>
      <w:overflowPunct w:val="0"/>
      <w:autoSpaceDE w:val="0"/>
      <w:autoSpaceDN w:val="0"/>
      <w:adjustRightInd w:val="0"/>
      <w:ind w:firstLine="1080"/>
      <w:jc w:val="both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14791</Words>
  <Characters>8431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</dc:creator>
  <cp:lastModifiedBy>User</cp:lastModifiedBy>
  <cp:revision>12</cp:revision>
  <dcterms:created xsi:type="dcterms:W3CDTF">2018-12-22T04:44:00Z</dcterms:created>
  <dcterms:modified xsi:type="dcterms:W3CDTF">2019-06-14T10:17:00Z</dcterms:modified>
</cp:coreProperties>
</file>