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36" w:rsidRPr="00B85936" w:rsidRDefault="00B85936" w:rsidP="00B859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85936">
        <w:rPr>
          <w:rFonts w:ascii="Arial" w:hAnsi="Arial" w:cs="Arial"/>
          <w:b/>
          <w:sz w:val="28"/>
          <w:szCs w:val="28"/>
          <w:lang w:val="uk-UA"/>
        </w:rPr>
        <w:t>ПРЕДМЕТНИЙ ДИЗАЙН</w:t>
      </w:r>
    </w:p>
    <w:p w:rsidR="00B85936" w:rsidRPr="00B85936" w:rsidRDefault="00B85936" w:rsidP="00B859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B85936" w:rsidRPr="00B85936" w:rsidRDefault="00B85936" w:rsidP="00B859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85936">
        <w:rPr>
          <w:rFonts w:ascii="Arial" w:hAnsi="Arial" w:cs="Arial"/>
          <w:b/>
          <w:sz w:val="28"/>
          <w:szCs w:val="28"/>
          <w:lang w:val="uk-UA"/>
        </w:rPr>
        <w:t>Кафедра технологій та дизайну виробів з деревини</w:t>
      </w:r>
    </w:p>
    <w:p w:rsidR="00B85936" w:rsidRPr="00B85936" w:rsidRDefault="00B85936" w:rsidP="00B859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B85936" w:rsidRPr="00B85936" w:rsidRDefault="00B85936" w:rsidP="00B859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85936">
        <w:rPr>
          <w:rFonts w:ascii="Arial" w:hAnsi="Arial" w:cs="Arial"/>
          <w:b/>
          <w:sz w:val="28"/>
          <w:szCs w:val="28"/>
          <w:lang w:val="uk-UA"/>
        </w:rPr>
        <w:t>ННІ лісового і садово-паркового господарства</w:t>
      </w:r>
    </w:p>
    <w:p w:rsidR="00B85936" w:rsidRPr="00B85936" w:rsidRDefault="00B85936" w:rsidP="00B85936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W w:w="9912" w:type="dxa"/>
        <w:tblLook w:val="04A0" w:firstRow="1" w:lastRow="0" w:firstColumn="1" w:lastColumn="0" w:noHBand="0" w:noVBand="1"/>
      </w:tblPr>
      <w:tblGrid>
        <w:gridCol w:w="3969"/>
        <w:gridCol w:w="5943"/>
      </w:tblGrid>
      <w:tr w:rsidR="00B85936" w:rsidRPr="00B85936" w:rsidTr="00AC26B6">
        <w:tc>
          <w:tcPr>
            <w:tcW w:w="3969" w:type="dxa"/>
            <w:shd w:val="clear" w:color="auto" w:fill="auto"/>
            <w:vAlign w:val="center"/>
          </w:tcPr>
          <w:p w:rsidR="00B85936" w:rsidRPr="00B85936" w:rsidRDefault="00B85936" w:rsidP="00B8593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B85936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Лектор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B85936" w:rsidRPr="00B85936" w:rsidRDefault="00B85936" w:rsidP="00B8593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proofErr w:type="spellStart"/>
            <w:r w:rsidRPr="00B85936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Пінчевська</w:t>
            </w:r>
            <w:proofErr w:type="spellEnd"/>
            <w:r w:rsidRPr="00B85936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B85936" w:rsidRPr="00B85936" w:rsidTr="00AC26B6">
        <w:tc>
          <w:tcPr>
            <w:tcW w:w="3969" w:type="dxa"/>
            <w:shd w:val="clear" w:color="auto" w:fill="auto"/>
            <w:vAlign w:val="center"/>
          </w:tcPr>
          <w:p w:rsidR="00B85936" w:rsidRPr="00B85936" w:rsidRDefault="00B85936" w:rsidP="00B8593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B85936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B85936" w:rsidRPr="00B85936" w:rsidRDefault="00B85936" w:rsidP="00B8593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B85936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2</w:t>
            </w:r>
          </w:p>
        </w:tc>
      </w:tr>
      <w:tr w:rsidR="00B85936" w:rsidRPr="00B85936" w:rsidTr="00AC26B6">
        <w:tc>
          <w:tcPr>
            <w:tcW w:w="3969" w:type="dxa"/>
            <w:shd w:val="clear" w:color="auto" w:fill="auto"/>
            <w:vAlign w:val="center"/>
          </w:tcPr>
          <w:p w:rsidR="00B85936" w:rsidRPr="00B85936" w:rsidRDefault="00B85936" w:rsidP="00B8593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B85936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B85936" w:rsidRPr="00B85936" w:rsidRDefault="00B85936" w:rsidP="00B8593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B85936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Магістр</w:t>
            </w:r>
          </w:p>
        </w:tc>
      </w:tr>
      <w:tr w:rsidR="00B85936" w:rsidRPr="00B85936" w:rsidTr="00AC26B6">
        <w:tc>
          <w:tcPr>
            <w:tcW w:w="3969" w:type="dxa"/>
            <w:shd w:val="clear" w:color="auto" w:fill="auto"/>
            <w:vAlign w:val="center"/>
          </w:tcPr>
          <w:p w:rsidR="00B85936" w:rsidRPr="00B85936" w:rsidRDefault="00B85936" w:rsidP="00B8593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B85936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B85936" w:rsidRPr="00B85936" w:rsidRDefault="00B85936" w:rsidP="00B8593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B85936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4</w:t>
            </w:r>
          </w:p>
        </w:tc>
      </w:tr>
      <w:tr w:rsidR="00B85936" w:rsidRPr="00B85936" w:rsidTr="00AC26B6">
        <w:tc>
          <w:tcPr>
            <w:tcW w:w="3969" w:type="dxa"/>
            <w:shd w:val="clear" w:color="auto" w:fill="auto"/>
            <w:vAlign w:val="center"/>
          </w:tcPr>
          <w:p w:rsidR="00B85936" w:rsidRPr="00B85936" w:rsidRDefault="00B85936" w:rsidP="00B8593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B85936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B85936" w:rsidRPr="00B85936" w:rsidRDefault="00B85936" w:rsidP="00B8593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B85936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B85936" w:rsidRPr="00B85936" w:rsidTr="00AC26B6">
        <w:tc>
          <w:tcPr>
            <w:tcW w:w="3969" w:type="dxa"/>
            <w:shd w:val="clear" w:color="auto" w:fill="auto"/>
            <w:vAlign w:val="center"/>
          </w:tcPr>
          <w:p w:rsidR="00B85936" w:rsidRPr="00B85936" w:rsidRDefault="00B85936" w:rsidP="00B8593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B85936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B85936" w:rsidRPr="00B85936" w:rsidRDefault="00B85936" w:rsidP="00B8593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B85936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30 (15 год. лекцій, 15 год. практичних)</w:t>
            </w:r>
          </w:p>
        </w:tc>
      </w:tr>
    </w:tbl>
    <w:p w:rsidR="00B85936" w:rsidRPr="00B85936" w:rsidRDefault="00B85936" w:rsidP="00B85936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B85936" w:rsidRPr="00B85936" w:rsidRDefault="00B85936" w:rsidP="00B85936">
      <w:pPr>
        <w:spacing w:after="0" w:line="240" w:lineRule="auto"/>
        <w:ind w:firstLine="709"/>
        <w:jc w:val="center"/>
        <w:rPr>
          <w:rFonts w:ascii="Arial" w:hAnsi="Arial" w:cs="Arial"/>
          <w:i/>
          <w:sz w:val="28"/>
          <w:szCs w:val="28"/>
          <w:lang w:val="uk-UA"/>
        </w:rPr>
      </w:pPr>
      <w:r w:rsidRPr="00B85936">
        <w:rPr>
          <w:rFonts w:ascii="Arial" w:hAnsi="Arial" w:cs="Arial"/>
          <w:b/>
          <w:sz w:val="28"/>
          <w:szCs w:val="28"/>
          <w:lang w:val="uk-UA"/>
        </w:rPr>
        <w:t>Загальний опис дисципліни</w:t>
      </w:r>
    </w:p>
    <w:p w:rsidR="00B85936" w:rsidRPr="00B85936" w:rsidRDefault="00B85936" w:rsidP="00B8593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B85936">
        <w:rPr>
          <w:rFonts w:ascii="Arial" w:hAnsi="Arial" w:cs="Arial"/>
          <w:sz w:val="28"/>
          <w:szCs w:val="28"/>
          <w:lang w:val="uk-UA"/>
        </w:rPr>
        <w:t>Сьогодні відома формула: «Некрасиве не продається» ‒ все частіше визначає напрям розвитку навіть тих областей виробництва, де ще відносно недавно естетичні характеристики продукції взагалі не бралися до уваги. Усвідомлення важливості гармонізації багатого і складного світу предметних форм і їх взаємозв'язку один з одним виходить на рівень соціальних завдань суспільства, набуваючи виховний, ідеологічний характер. Створення нового продукту вимагає багатосторонньої діяльності і уміння від інженерів-конструкторів і дизайнерів промислового профілю. Сьогодні дизайн набуває розвитку, зростає його науковий потенціал. Створюються приватні дизайнерські студії, що мають лабораторії всього виробничого циклу від проекту до пробної серії і працюють на замовників будь-яких областей, у тому числі і для побутових та господарських потреб. Все більше передових дизайнерських розробок впроваджується у виробництво</w:t>
      </w:r>
    </w:p>
    <w:p w:rsidR="00B85936" w:rsidRPr="00B85936" w:rsidRDefault="00B85936" w:rsidP="00B85936">
      <w:pPr>
        <w:pStyle w:val="3"/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B85936">
        <w:rPr>
          <w:rFonts w:ascii="Arial" w:hAnsi="Arial" w:cs="Arial"/>
          <w:sz w:val="28"/>
          <w:szCs w:val="28"/>
        </w:rPr>
        <w:t>Завданням навчальної дисципліни є:</w:t>
      </w:r>
    </w:p>
    <w:p w:rsidR="00B85936" w:rsidRPr="00B85936" w:rsidRDefault="00B85936" w:rsidP="00B85936">
      <w:pPr>
        <w:pStyle w:val="3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5936">
        <w:rPr>
          <w:rFonts w:ascii="Arial" w:hAnsi="Arial" w:cs="Arial"/>
          <w:sz w:val="28"/>
          <w:szCs w:val="28"/>
        </w:rPr>
        <w:t>навчити визначити межі та феномен дизайну;</w:t>
      </w:r>
    </w:p>
    <w:p w:rsidR="00B85936" w:rsidRPr="00B85936" w:rsidRDefault="00B85936" w:rsidP="00B85936">
      <w:pPr>
        <w:pStyle w:val="3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5936">
        <w:rPr>
          <w:rFonts w:ascii="Arial" w:hAnsi="Arial" w:cs="Arial"/>
          <w:sz w:val="28"/>
          <w:szCs w:val="28"/>
        </w:rPr>
        <w:t>навчити аналізувати зв'язок дизайну з культурою, соціальними комунікаціями і технологічним розвитком;</w:t>
      </w:r>
    </w:p>
    <w:p w:rsidR="00B85936" w:rsidRPr="00B85936" w:rsidRDefault="00B85936" w:rsidP="00B85936">
      <w:pPr>
        <w:pStyle w:val="3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5936">
        <w:rPr>
          <w:rFonts w:ascii="Arial" w:hAnsi="Arial" w:cs="Arial"/>
          <w:sz w:val="28"/>
          <w:szCs w:val="28"/>
        </w:rPr>
        <w:t>дати уявлення про техніку проведення досліджень і розробки проектних концепцій в дизайні;</w:t>
      </w:r>
    </w:p>
    <w:p w:rsidR="00B85936" w:rsidRPr="00B85936" w:rsidRDefault="00B85936" w:rsidP="00B85936">
      <w:pPr>
        <w:pStyle w:val="3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5936">
        <w:rPr>
          <w:rFonts w:ascii="Arial" w:hAnsi="Arial" w:cs="Arial"/>
          <w:sz w:val="28"/>
          <w:szCs w:val="28"/>
        </w:rPr>
        <w:t xml:space="preserve">розвинути </w:t>
      </w:r>
      <w:proofErr w:type="spellStart"/>
      <w:r w:rsidRPr="00B85936">
        <w:rPr>
          <w:rFonts w:ascii="Arial" w:hAnsi="Arial" w:cs="Arial"/>
          <w:sz w:val="28"/>
          <w:szCs w:val="28"/>
        </w:rPr>
        <w:t>емоційно</w:t>
      </w:r>
      <w:proofErr w:type="spellEnd"/>
      <w:r w:rsidRPr="00B85936">
        <w:rPr>
          <w:rFonts w:ascii="Arial" w:hAnsi="Arial" w:cs="Arial"/>
          <w:sz w:val="28"/>
          <w:szCs w:val="28"/>
        </w:rPr>
        <w:t>-образне мислення студентів в процесі розробки завдань.</w:t>
      </w:r>
    </w:p>
    <w:p w:rsidR="00B85936" w:rsidRPr="00B85936" w:rsidRDefault="00B85936" w:rsidP="00B85936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B85936" w:rsidRPr="00B85936" w:rsidRDefault="00B85936" w:rsidP="00B85936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85936">
        <w:rPr>
          <w:rFonts w:ascii="Arial" w:hAnsi="Arial" w:cs="Arial"/>
          <w:b/>
          <w:sz w:val="28"/>
          <w:szCs w:val="28"/>
          <w:lang w:val="uk-UA"/>
        </w:rPr>
        <w:t>Теми лекцій:</w:t>
      </w:r>
    </w:p>
    <w:p w:rsidR="00B85936" w:rsidRPr="00B85936" w:rsidRDefault="00B85936" w:rsidP="00B85936">
      <w:pPr>
        <w:spacing w:after="0" w:line="24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B85936">
        <w:rPr>
          <w:rFonts w:ascii="Arial" w:hAnsi="Arial" w:cs="Arial"/>
          <w:sz w:val="28"/>
          <w:szCs w:val="28"/>
          <w:lang w:val="uk-UA"/>
        </w:rPr>
        <w:t>1. Основні поняття. Діапазон дизайнерської діяльності</w:t>
      </w:r>
      <w:r w:rsidR="005A51D7">
        <w:rPr>
          <w:rFonts w:ascii="Arial" w:hAnsi="Arial" w:cs="Arial"/>
          <w:sz w:val="28"/>
          <w:szCs w:val="28"/>
          <w:lang w:val="uk-UA"/>
        </w:rPr>
        <w:t>.</w:t>
      </w:r>
    </w:p>
    <w:p w:rsidR="00B85936" w:rsidRPr="00B85936" w:rsidRDefault="00B85936" w:rsidP="00B85936">
      <w:pPr>
        <w:spacing w:after="0" w:line="24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B85936">
        <w:rPr>
          <w:rFonts w:ascii="Arial" w:hAnsi="Arial" w:cs="Arial"/>
          <w:sz w:val="28"/>
          <w:szCs w:val="28"/>
          <w:lang w:val="uk-UA"/>
        </w:rPr>
        <w:t>2. Формування дизайну</w:t>
      </w:r>
      <w:r w:rsidR="005A51D7">
        <w:rPr>
          <w:rFonts w:ascii="Arial" w:hAnsi="Arial" w:cs="Arial"/>
          <w:sz w:val="28"/>
          <w:szCs w:val="28"/>
          <w:lang w:val="uk-UA"/>
        </w:rPr>
        <w:t>.</w:t>
      </w:r>
    </w:p>
    <w:p w:rsidR="00B85936" w:rsidRPr="00B85936" w:rsidRDefault="00B85936" w:rsidP="00B85936">
      <w:pPr>
        <w:spacing w:after="0" w:line="24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B85936">
        <w:rPr>
          <w:rFonts w:ascii="Arial" w:hAnsi="Arial" w:cs="Arial"/>
          <w:sz w:val="28"/>
          <w:szCs w:val="28"/>
          <w:lang w:val="uk-UA"/>
        </w:rPr>
        <w:t>3. Теоретичні концепції дизайну</w:t>
      </w:r>
      <w:r w:rsidR="005A51D7">
        <w:rPr>
          <w:rFonts w:ascii="Arial" w:hAnsi="Arial" w:cs="Arial"/>
          <w:sz w:val="28"/>
          <w:szCs w:val="28"/>
          <w:lang w:val="uk-UA"/>
        </w:rPr>
        <w:t>.</w:t>
      </w:r>
    </w:p>
    <w:p w:rsidR="00B85936" w:rsidRPr="00B85936" w:rsidRDefault="00B85936" w:rsidP="00B85936">
      <w:pPr>
        <w:spacing w:after="0" w:line="24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B85936">
        <w:rPr>
          <w:rFonts w:ascii="Arial" w:hAnsi="Arial" w:cs="Arial"/>
          <w:sz w:val="28"/>
          <w:szCs w:val="28"/>
          <w:lang w:val="uk-UA"/>
        </w:rPr>
        <w:t>4. Особливості дизайн-мислення</w:t>
      </w:r>
      <w:r w:rsidR="005A51D7">
        <w:rPr>
          <w:rFonts w:ascii="Arial" w:hAnsi="Arial" w:cs="Arial"/>
          <w:sz w:val="28"/>
          <w:szCs w:val="28"/>
          <w:lang w:val="uk-UA"/>
        </w:rPr>
        <w:t>.</w:t>
      </w:r>
      <w:r w:rsidRPr="00B85936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B85936" w:rsidRPr="00B85936" w:rsidRDefault="00B85936" w:rsidP="00B85936">
      <w:pPr>
        <w:spacing w:after="0" w:line="24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B85936">
        <w:rPr>
          <w:rFonts w:ascii="Arial" w:hAnsi="Arial" w:cs="Arial"/>
          <w:sz w:val="28"/>
          <w:szCs w:val="28"/>
          <w:lang w:val="uk-UA"/>
        </w:rPr>
        <w:t>5. Дизайн у сучасному контексті</w:t>
      </w:r>
      <w:r w:rsidR="005A51D7">
        <w:rPr>
          <w:rFonts w:ascii="Arial" w:hAnsi="Arial" w:cs="Arial"/>
          <w:sz w:val="28"/>
          <w:szCs w:val="28"/>
          <w:lang w:val="uk-UA"/>
        </w:rPr>
        <w:t>.</w:t>
      </w:r>
    </w:p>
    <w:p w:rsidR="00B85936" w:rsidRPr="00B85936" w:rsidRDefault="00B85936" w:rsidP="00B85936">
      <w:pPr>
        <w:spacing w:after="0" w:line="24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B85936">
        <w:rPr>
          <w:rFonts w:ascii="Arial" w:hAnsi="Arial" w:cs="Arial"/>
          <w:sz w:val="28"/>
          <w:szCs w:val="28"/>
          <w:lang w:val="uk-UA"/>
        </w:rPr>
        <w:t>6. Творчий процес у дизайні</w:t>
      </w:r>
      <w:r w:rsidR="005A51D7">
        <w:rPr>
          <w:rFonts w:ascii="Arial" w:hAnsi="Arial" w:cs="Arial"/>
          <w:sz w:val="28"/>
          <w:szCs w:val="28"/>
          <w:lang w:val="uk-UA"/>
        </w:rPr>
        <w:t>.</w:t>
      </w:r>
    </w:p>
    <w:p w:rsidR="00B85936" w:rsidRPr="00B85936" w:rsidRDefault="00B85936" w:rsidP="00B85936">
      <w:pPr>
        <w:spacing w:after="0" w:line="24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B85936">
        <w:rPr>
          <w:rFonts w:ascii="Arial" w:hAnsi="Arial" w:cs="Arial"/>
          <w:sz w:val="28"/>
          <w:szCs w:val="28"/>
          <w:lang w:val="uk-UA"/>
        </w:rPr>
        <w:t>7. Дизайн, анти-дизайн, кітч</w:t>
      </w:r>
      <w:r w:rsidR="005A51D7">
        <w:rPr>
          <w:rFonts w:ascii="Arial" w:hAnsi="Arial" w:cs="Arial"/>
          <w:sz w:val="28"/>
          <w:szCs w:val="28"/>
          <w:lang w:val="uk-UA"/>
        </w:rPr>
        <w:t>.</w:t>
      </w:r>
      <w:bookmarkStart w:id="0" w:name="_GoBack"/>
      <w:bookmarkEnd w:id="0"/>
    </w:p>
    <w:p w:rsidR="00B85936" w:rsidRPr="00B85936" w:rsidRDefault="00B85936" w:rsidP="00B85936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85936">
        <w:rPr>
          <w:rFonts w:ascii="Arial" w:hAnsi="Arial" w:cs="Arial"/>
          <w:b/>
          <w:sz w:val="28"/>
          <w:szCs w:val="28"/>
          <w:lang w:val="uk-UA"/>
        </w:rPr>
        <w:lastRenderedPageBreak/>
        <w:t>Теми практичних занять:</w:t>
      </w:r>
    </w:p>
    <w:p w:rsidR="00B85936" w:rsidRPr="00B85936" w:rsidRDefault="00B85936" w:rsidP="00B8593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85936">
        <w:rPr>
          <w:rFonts w:ascii="Arial" w:hAnsi="Arial" w:cs="Arial"/>
          <w:sz w:val="28"/>
          <w:szCs w:val="28"/>
        </w:rPr>
        <w:t xml:space="preserve">Моделювання конструкцій  стільців різни стилів  20 століття у ПС </w:t>
      </w:r>
      <w:proofErr w:type="spellStart"/>
      <w:r w:rsidRPr="00B85936">
        <w:rPr>
          <w:rFonts w:ascii="Arial" w:hAnsi="Arial" w:cs="Arial"/>
          <w:sz w:val="28"/>
          <w:szCs w:val="28"/>
        </w:rPr>
        <w:t>SketchUp</w:t>
      </w:r>
      <w:proofErr w:type="spellEnd"/>
      <w:r w:rsidRPr="00B85936">
        <w:rPr>
          <w:rFonts w:ascii="Arial" w:hAnsi="Arial" w:cs="Arial"/>
          <w:sz w:val="28"/>
          <w:szCs w:val="28"/>
        </w:rPr>
        <w:t>.</w:t>
      </w:r>
    </w:p>
    <w:p w:rsidR="00B85936" w:rsidRPr="00B85936" w:rsidRDefault="00B85936" w:rsidP="00B8593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85936">
        <w:rPr>
          <w:rFonts w:ascii="Arial" w:hAnsi="Arial" w:cs="Arial"/>
          <w:sz w:val="28"/>
          <w:szCs w:val="28"/>
        </w:rPr>
        <w:t xml:space="preserve">Моделювання предметного середовища смарт-квартири у ПС </w:t>
      </w:r>
      <w:proofErr w:type="spellStart"/>
      <w:r w:rsidRPr="00B85936">
        <w:rPr>
          <w:rFonts w:ascii="Arial" w:hAnsi="Arial" w:cs="Arial"/>
          <w:sz w:val="28"/>
          <w:szCs w:val="28"/>
        </w:rPr>
        <w:t>SketchUp</w:t>
      </w:r>
      <w:proofErr w:type="spellEnd"/>
      <w:r w:rsidRPr="00B85936">
        <w:rPr>
          <w:rFonts w:ascii="Arial" w:hAnsi="Arial" w:cs="Arial"/>
          <w:sz w:val="28"/>
          <w:szCs w:val="28"/>
        </w:rPr>
        <w:t>.</w:t>
      </w:r>
    </w:p>
    <w:p w:rsidR="00B85936" w:rsidRPr="00B85936" w:rsidRDefault="00B85936" w:rsidP="00B8593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85936">
        <w:rPr>
          <w:rFonts w:ascii="Arial" w:hAnsi="Arial" w:cs="Arial"/>
          <w:sz w:val="28"/>
          <w:szCs w:val="28"/>
        </w:rPr>
        <w:t xml:space="preserve">Моделювання предметного середовища ванної кімнати у ПС </w:t>
      </w:r>
      <w:proofErr w:type="spellStart"/>
      <w:r w:rsidRPr="00B85936">
        <w:rPr>
          <w:rFonts w:ascii="Arial" w:hAnsi="Arial" w:cs="Arial"/>
          <w:sz w:val="28"/>
          <w:szCs w:val="28"/>
        </w:rPr>
        <w:t>SketchUp</w:t>
      </w:r>
      <w:proofErr w:type="spellEnd"/>
      <w:r w:rsidRPr="00B85936">
        <w:rPr>
          <w:rFonts w:ascii="Arial" w:hAnsi="Arial" w:cs="Arial"/>
          <w:sz w:val="28"/>
          <w:szCs w:val="28"/>
        </w:rPr>
        <w:t>.</w:t>
      </w:r>
    </w:p>
    <w:p w:rsidR="00B85936" w:rsidRPr="00B85936" w:rsidRDefault="00B85936" w:rsidP="00B8593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85936">
        <w:rPr>
          <w:rFonts w:ascii="Arial" w:hAnsi="Arial" w:cs="Arial"/>
          <w:sz w:val="28"/>
          <w:szCs w:val="28"/>
        </w:rPr>
        <w:t xml:space="preserve">Моделювання предметного середовища навчальних закладів у ПС </w:t>
      </w:r>
      <w:proofErr w:type="spellStart"/>
      <w:r w:rsidRPr="00B85936">
        <w:rPr>
          <w:rFonts w:ascii="Arial" w:hAnsi="Arial" w:cs="Arial"/>
          <w:sz w:val="28"/>
          <w:szCs w:val="28"/>
        </w:rPr>
        <w:t>SketchUp</w:t>
      </w:r>
      <w:proofErr w:type="spellEnd"/>
      <w:r w:rsidRPr="00B85936">
        <w:rPr>
          <w:rFonts w:ascii="Arial" w:hAnsi="Arial" w:cs="Arial"/>
          <w:sz w:val="28"/>
          <w:szCs w:val="28"/>
        </w:rPr>
        <w:t>.</w:t>
      </w:r>
    </w:p>
    <w:p w:rsidR="0008511A" w:rsidRPr="00B85936" w:rsidRDefault="0008511A" w:rsidP="00B85936">
      <w:pPr>
        <w:spacing w:after="0"/>
        <w:rPr>
          <w:lang w:val="uk-UA"/>
        </w:rPr>
      </w:pPr>
    </w:p>
    <w:sectPr w:rsidR="0008511A" w:rsidRPr="00B85936" w:rsidSect="00B859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A0675"/>
    <w:multiLevelType w:val="multilevel"/>
    <w:tmpl w:val="EBBE94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5D0590"/>
    <w:multiLevelType w:val="hybridMultilevel"/>
    <w:tmpl w:val="3C4692D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24"/>
    <w:rsid w:val="0008511A"/>
    <w:rsid w:val="005A51D7"/>
    <w:rsid w:val="008A4724"/>
    <w:rsid w:val="00B8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18BC"/>
  <w15:chartTrackingRefBased/>
  <w15:docId w15:val="{39278E19-7789-474D-9D6D-B199AD26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936"/>
    <w:pPr>
      <w:spacing w:after="200" w:line="276" w:lineRule="auto"/>
      <w:ind w:left="720"/>
      <w:contextualSpacing/>
    </w:pPr>
    <w:rPr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B85936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5936"/>
    <w:rPr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2020-10-13T08:02:00Z</dcterms:created>
  <dcterms:modified xsi:type="dcterms:W3CDTF">2020-10-13T08:04:00Z</dcterms:modified>
</cp:coreProperties>
</file>