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A0" w:rsidRPr="00C828A0" w:rsidRDefault="00C828A0" w:rsidP="00C828A0">
      <w:pPr>
        <w:shd w:val="clear" w:color="auto" w:fill="FFFFFF"/>
        <w:spacing w:before="150" w:after="150" w:line="360" w:lineRule="atLeast"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</w:pPr>
      <w:bookmarkStart w:id="0" w:name="_GoBack"/>
      <w:r w:rsidRPr="00C828A0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 xml:space="preserve">VI. </w:t>
      </w:r>
      <w:proofErr w:type="spellStart"/>
      <w:r w:rsidRPr="00C828A0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>Витяг</w:t>
      </w:r>
      <w:proofErr w:type="spellEnd"/>
      <w:r w:rsidRPr="00C828A0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C828A0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>із</w:t>
      </w:r>
      <w:proofErr w:type="spellEnd"/>
      <w:r w:rsidRPr="00C828A0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C828A0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>Кримінального</w:t>
      </w:r>
      <w:proofErr w:type="spellEnd"/>
      <w:r w:rsidRPr="00C828A0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 xml:space="preserve"> кодексу </w:t>
      </w:r>
      <w:proofErr w:type="spellStart"/>
      <w:r w:rsidRPr="00C828A0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val="ru-RU" w:eastAsia="ru-RU"/>
        </w:rPr>
        <w:t>України</w:t>
      </w:r>
      <w:proofErr w:type="spellEnd"/>
    </w:p>
    <w:p w:rsidR="00C828A0" w:rsidRPr="00C828A0" w:rsidRDefault="00C828A0" w:rsidP="00C82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proofErr w:type="spellStart"/>
      <w:r w:rsidRPr="00C828A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val="ru-RU" w:eastAsia="ru-RU"/>
        </w:rPr>
        <w:t>Стаття</w:t>
      </w:r>
      <w:proofErr w:type="spellEnd"/>
      <w:r w:rsidRPr="00C828A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val="ru-RU" w:eastAsia="ru-RU"/>
        </w:rPr>
        <w:t xml:space="preserve"> 335</w:t>
      </w:r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. 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Ухилення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від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призову на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строкову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військову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службу</w:t>
      </w:r>
    </w:p>
    <w:p w:rsidR="00C828A0" w:rsidRPr="00C828A0" w:rsidRDefault="00C828A0" w:rsidP="00C82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Ухилення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від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призову на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строкову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військову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службу - 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карається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обмеженням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волі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gram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на строк</w:t>
      </w:r>
      <w:proofErr w:type="gram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до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трьох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років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.</w:t>
      </w:r>
    </w:p>
    <w:p w:rsidR="00C828A0" w:rsidRPr="00C828A0" w:rsidRDefault="00C828A0" w:rsidP="00C82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proofErr w:type="spellStart"/>
      <w:r w:rsidRPr="00C828A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val="ru-RU" w:eastAsia="ru-RU"/>
        </w:rPr>
        <w:t>Стаття</w:t>
      </w:r>
      <w:proofErr w:type="spellEnd"/>
      <w:r w:rsidRPr="00C828A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val="ru-RU" w:eastAsia="ru-RU"/>
        </w:rPr>
        <w:t xml:space="preserve"> 336</w:t>
      </w:r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. 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Ухилення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від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призову за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мобілізацією</w:t>
      </w:r>
      <w:proofErr w:type="spellEnd"/>
    </w:p>
    <w:p w:rsidR="00C828A0" w:rsidRPr="00C828A0" w:rsidRDefault="00C828A0" w:rsidP="00C82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Ухилення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від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призову за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мобілізацією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-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карається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позбавленням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волі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gram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на строк</w:t>
      </w:r>
      <w:proofErr w:type="gram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від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двох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до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п'яти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років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.</w:t>
      </w:r>
    </w:p>
    <w:p w:rsidR="00C828A0" w:rsidRPr="00C828A0" w:rsidRDefault="00C828A0" w:rsidP="00C82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proofErr w:type="spellStart"/>
      <w:r w:rsidRPr="00C828A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val="ru-RU" w:eastAsia="ru-RU"/>
        </w:rPr>
        <w:t>Стаття</w:t>
      </w:r>
      <w:proofErr w:type="spellEnd"/>
      <w:r w:rsidRPr="00C828A0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val="ru-RU" w:eastAsia="ru-RU"/>
        </w:rPr>
        <w:t xml:space="preserve"> 337</w:t>
      </w:r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. 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Ухилення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від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військового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обліку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або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спеціальних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зборів</w:t>
      </w:r>
      <w:proofErr w:type="spellEnd"/>
    </w:p>
    <w:p w:rsidR="00C828A0" w:rsidRPr="00C828A0" w:rsidRDefault="00C828A0" w:rsidP="00C82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1. 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Ухилення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військовозобов'язаного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від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військового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обліку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після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попередження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зробленого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відповідним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військовим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комісаріатом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, - 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карається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штрафом до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п'ятдесяти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неоподатковуваних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мінімумів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доходів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громадян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або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виправними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роботами </w:t>
      </w:r>
      <w:proofErr w:type="gram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на строк</w:t>
      </w:r>
      <w:proofErr w:type="gram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до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двох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років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,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або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арештом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на строк до шести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місяців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.</w:t>
      </w:r>
    </w:p>
    <w:p w:rsidR="00C828A0" w:rsidRPr="00C828A0" w:rsidRDefault="00C828A0" w:rsidP="00C82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</w:pPr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2. 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Ухилення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військовозобов'язаного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від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навчальних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(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чи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перевірних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)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або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спеціальних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зборів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-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карається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штрафом до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сімдесяти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неоподатковуваних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мінімумів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доходів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громадян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або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арештом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</w:t>
      </w:r>
      <w:proofErr w:type="gram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на строк</w:t>
      </w:r>
      <w:proofErr w:type="gram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 xml:space="preserve"> до шести </w:t>
      </w:r>
      <w:proofErr w:type="spellStart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місяців</w:t>
      </w:r>
      <w:proofErr w:type="spellEnd"/>
      <w:r w:rsidRPr="00C828A0">
        <w:rPr>
          <w:rFonts w:ascii="Helvetica" w:eastAsia="Times New Roman" w:hAnsi="Helvetica" w:cs="Times New Roman"/>
          <w:color w:val="000000" w:themeColor="text1"/>
          <w:sz w:val="21"/>
          <w:szCs w:val="21"/>
          <w:lang w:val="ru-RU" w:eastAsia="ru-RU"/>
        </w:rPr>
        <w:t>.</w:t>
      </w:r>
    </w:p>
    <w:bookmarkEnd w:id="0"/>
    <w:p w:rsidR="003F4E36" w:rsidRPr="00C828A0" w:rsidRDefault="003F4E36" w:rsidP="00C828A0">
      <w:pPr>
        <w:jc w:val="both"/>
        <w:rPr>
          <w:color w:val="000000" w:themeColor="text1"/>
          <w:lang w:val="ru-RU"/>
        </w:rPr>
      </w:pPr>
    </w:p>
    <w:sectPr w:rsidR="003F4E36" w:rsidRPr="00C8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A0"/>
    <w:rsid w:val="003F4E36"/>
    <w:rsid w:val="00C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FC106-DE50-4331-9D64-09C6B52E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C82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82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DEDE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803</Characters>
  <Application>Microsoft Office Word</Application>
  <DocSecurity>0</DocSecurity>
  <Lines>13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2022-10-09T18:52:00Z</dcterms:created>
  <dcterms:modified xsi:type="dcterms:W3CDTF">2022-10-09T18:52:00Z</dcterms:modified>
</cp:coreProperties>
</file>