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921"/>
      </w:tblGrid>
      <w:tr w:rsidR="003754FA" w:rsidRPr="001D28E9" w14:paraId="282915C2" w14:textId="77777777" w:rsidTr="00852895">
        <w:trPr>
          <w:trHeight w:val="567"/>
          <w:jc w:val="center"/>
        </w:trPr>
        <w:tc>
          <w:tcPr>
            <w:tcW w:w="5000" w:type="pct"/>
          </w:tcPr>
          <w:p w14:paraId="3F25CCA8" w14:textId="77777777" w:rsidR="003754FA" w:rsidRPr="001D28E9" w:rsidRDefault="003754FA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 w:rsidRPr="001D28E9">
              <w:rPr>
                <w:rFonts w:ascii="Cambria" w:hAnsi="Cambria"/>
                <w:b/>
                <w:caps/>
                <w:sz w:val="24"/>
              </w:rPr>
              <w:t>НАЦІОНАЛЬНИЙ УНІВЕРСИТЕТ БІОРЕСУРСІВ І ПРИРОДОКОРИСТУВАННЯ УКРАЇНИ</w:t>
            </w:r>
          </w:p>
        </w:tc>
      </w:tr>
      <w:tr w:rsidR="003754FA" w:rsidRPr="001D28E9" w14:paraId="32DB4E79" w14:textId="77777777" w:rsidTr="00C93337">
        <w:trPr>
          <w:trHeight w:val="3231"/>
          <w:jc w:val="center"/>
        </w:trPr>
        <w:tc>
          <w:tcPr>
            <w:tcW w:w="5000" w:type="pct"/>
          </w:tcPr>
          <w:p w14:paraId="4B348D51" w14:textId="77777777" w:rsidR="003754FA" w:rsidRDefault="003754FA" w:rsidP="00820D10">
            <w:pPr>
              <w:pStyle w:val="ae"/>
              <w:jc w:val="center"/>
              <w:rPr>
                <w:rFonts w:ascii="Cambria" w:hAnsi="Cambria"/>
                <w:b/>
                <w:caps/>
                <w:sz w:val="24"/>
                <w:lang w:val="ru-RU"/>
              </w:rPr>
            </w:pPr>
            <w:r>
              <w:rPr>
                <w:rFonts w:ascii="Cambria" w:hAnsi="Cambria"/>
                <w:b/>
                <w:caps/>
                <w:sz w:val="24"/>
                <w:lang w:val="ru-RU"/>
              </w:rPr>
              <w:t>МЕХАНІКО – ТЕХНОЛОГІЧНИЙ ФАКУЛЬТЕТ</w:t>
            </w:r>
          </w:p>
          <w:p w14:paraId="3A1E2E19" w14:textId="002FB96A" w:rsidR="003754FA" w:rsidRPr="001D28E9" w:rsidRDefault="006E712B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3D5BE2" wp14:editId="37CE4B68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382270</wp:posOffset>
                      </wp:positionV>
                      <wp:extent cx="4249420" cy="1586230"/>
                      <wp:effectExtent l="3175" t="2540" r="0" b="190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9420" cy="158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9BC84" w14:textId="77777777" w:rsidR="00D75CE3" w:rsidRPr="00F94A71" w:rsidRDefault="00D75CE3" w:rsidP="00C93337">
                                  <w:pPr>
                                    <w:keepNext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ЗАТВЕРДЖУЮ</w:t>
                                  </w:r>
                                </w:p>
                                <w:p w14:paraId="4741F895" w14:textId="77777777" w:rsidR="00D75CE3" w:rsidRPr="00F94A71" w:rsidRDefault="00D75CE3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Декан механіко-технологічного факультету</w:t>
                                  </w:r>
                                </w:p>
                                <w:p w14:paraId="48EA43CB" w14:textId="77777777" w:rsidR="00D75CE3" w:rsidRPr="00F94A71" w:rsidRDefault="00D75CE3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______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_______________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_____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Братішко</w:t>
                                  </w:r>
                                  <w:proofErr w:type="spellEnd"/>
                                </w:p>
                                <w:p w14:paraId="5E37B084" w14:textId="77777777" w:rsidR="00D75CE3" w:rsidRPr="00D57A4E" w:rsidRDefault="00D75CE3" w:rsidP="00C93337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</w:pP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підпис</w:t>
                                  </w: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)</w:t>
                                  </w:r>
                                </w:p>
                                <w:p w14:paraId="197B95C4" w14:textId="77777777" w:rsidR="00D75CE3" w:rsidRPr="00F94A71" w:rsidRDefault="00D75CE3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« ____ » </w:t>
                                  </w:r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червня</w:t>
                                  </w:r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 2021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  <w:p w14:paraId="352D4391" w14:textId="77777777" w:rsidR="00D75CE3" w:rsidRDefault="00D75CE3" w:rsidP="00C93337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28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3D5B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61.85pt;margin-top:30.1pt;width:334.6pt;height:1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" stroked="f">
                      <v:textbox style="mso-fit-shape-to-text:t">
                        <w:txbxContent>
                          <w:p w14:paraId="4679BC84" w14:textId="77777777" w:rsidR="00D75CE3" w:rsidRPr="00F94A71" w:rsidRDefault="00D75CE3" w:rsidP="00C93337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ЗАТВЕРДЖУЮ</w:t>
                            </w:r>
                          </w:p>
                          <w:p w14:paraId="4741F895" w14:textId="77777777" w:rsidR="00D75CE3" w:rsidRPr="00F94A71" w:rsidRDefault="00D75CE3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before="100" w:beforeAutospacing="1" w:after="100" w:afterAutospacing="1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48EA43CB" w14:textId="77777777" w:rsidR="00D75CE3" w:rsidRPr="00F94A71" w:rsidRDefault="00D75CE3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Братішко</w:t>
                            </w:r>
                            <w:proofErr w:type="spellEnd"/>
                          </w:p>
                          <w:p w14:paraId="5E37B084" w14:textId="77777777" w:rsidR="00D75CE3" w:rsidRPr="00D57A4E" w:rsidRDefault="00D75CE3" w:rsidP="00C93337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197B95C4" w14:textId="77777777" w:rsidR="00D75CE3" w:rsidRPr="00F94A71" w:rsidRDefault="00D75CE3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  <w:p w14:paraId="352D4391" w14:textId="77777777" w:rsidR="00D75CE3" w:rsidRDefault="00D75CE3" w:rsidP="00C93337">
                            <w:pPr>
                              <w:widowControl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54FA" w:rsidRPr="001D28E9" w14:paraId="15B744D4" w14:textId="77777777" w:rsidTr="00C93337">
        <w:trPr>
          <w:trHeight w:val="3175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vAlign w:val="center"/>
          </w:tcPr>
          <w:p w14:paraId="225E462F" w14:textId="77777777" w:rsidR="003754FA" w:rsidRPr="001C6792" w:rsidRDefault="003754FA" w:rsidP="001B3519">
            <w:pPr>
              <w:pStyle w:val="ae"/>
              <w:spacing w:line="36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1C6792"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>НАВЧАЛЬНО-МЕТОДИЧНИЙ КОМПЛЕКС  дисципліни</w:t>
            </w:r>
          </w:p>
        </w:tc>
      </w:tr>
      <w:tr w:rsidR="003754FA" w:rsidRPr="001D28E9" w14:paraId="2DDBA528" w14:textId="77777777" w:rsidTr="00C93337">
        <w:trPr>
          <w:trHeight w:val="720"/>
          <w:jc w:val="center"/>
        </w:trPr>
        <w:tc>
          <w:tcPr>
            <w:tcW w:w="5000" w:type="pct"/>
            <w:tcBorders>
              <w:top w:val="single" w:sz="24" w:space="0" w:color="BFBFBF"/>
            </w:tcBorders>
            <w:vAlign w:val="center"/>
          </w:tcPr>
          <w:p w14:paraId="32D844FE" w14:textId="77777777" w:rsidR="003754FA" w:rsidRPr="00951EF4" w:rsidRDefault="00951EF4" w:rsidP="001B3519">
            <w:pPr>
              <w:pStyle w:val="ae"/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>Технічний сервіс в апк</w:t>
            </w:r>
          </w:p>
        </w:tc>
      </w:tr>
      <w:tr w:rsidR="003754FA" w:rsidRPr="001D28E9" w14:paraId="017CFC5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E5BC40D" w14:textId="77777777" w:rsidR="003754FA" w:rsidRPr="00986546" w:rsidRDefault="003754F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6D5A12" w14:paraId="666D240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2EA6D3A" w14:textId="77777777" w:rsidR="003754FA" w:rsidRPr="00986546" w:rsidRDefault="003754FA">
            <w:pPr>
              <w:pStyle w:val="ae"/>
              <w:jc w:val="center"/>
              <w:rPr>
                <w:sz w:val="24"/>
              </w:rPr>
            </w:pPr>
            <w:r w:rsidRPr="00986546">
              <w:rPr>
                <w:b/>
                <w:bCs/>
                <w:sz w:val="24"/>
              </w:rPr>
              <w:t xml:space="preserve">КАФЕДРА </w:t>
            </w:r>
            <w:r>
              <w:rPr>
                <w:b/>
                <w:bCs/>
                <w:sz w:val="24"/>
              </w:rPr>
              <w:t>ТЕХНІЧНОГО СЕРВІСУ ТА ІНЖЕНЕРНОГО МЕНЕДЖМЕНТУ ІМ. М.П. МОМОТЕНКА</w:t>
            </w:r>
          </w:p>
        </w:tc>
      </w:tr>
      <w:tr w:rsidR="003754FA" w:rsidRPr="007C7107" w14:paraId="4537A5D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0D3E90" w14:textId="77777777" w:rsidR="003754FA" w:rsidRPr="007C7107" w:rsidRDefault="003754FA" w:rsidP="00852895">
            <w:pPr>
              <w:pStyle w:val="ae"/>
              <w:jc w:val="center"/>
              <w:rPr>
                <w:b/>
                <w:bCs/>
              </w:rPr>
            </w:pPr>
          </w:p>
          <w:p w14:paraId="0B25D3B6" w14:textId="77777777" w:rsidR="003754FA" w:rsidRPr="007C7107" w:rsidRDefault="003754FA" w:rsidP="00852895">
            <w:pPr>
              <w:pStyle w:val="ae"/>
              <w:jc w:val="center"/>
              <w:rPr>
                <w:b/>
                <w:bCs/>
              </w:rPr>
            </w:pPr>
            <w:r w:rsidRPr="007C7107">
              <w:rPr>
                <w:b/>
                <w:bCs/>
              </w:rPr>
              <w:t xml:space="preserve">Галузь знань – </w:t>
            </w:r>
            <w:r w:rsidR="007C7107" w:rsidRPr="007C7107">
              <w:rPr>
                <w:b/>
                <w:bCs/>
              </w:rPr>
              <w:t>1001</w:t>
            </w:r>
            <w:r w:rsidRPr="007C7107">
              <w:rPr>
                <w:b/>
                <w:bCs/>
              </w:rPr>
              <w:t xml:space="preserve"> «</w:t>
            </w:r>
            <w:proofErr w:type="spellStart"/>
            <w:r w:rsidR="007C7107" w:rsidRPr="007C7107">
              <w:rPr>
                <w:b/>
                <w:bCs/>
              </w:rPr>
              <w:t>Техника</w:t>
            </w:r>
            <w:proofErr w:type="spellEnd"/>
            <w:r w:rsidR="007C7107" w:rsidRPr="007C7107">
              <w:rPr>
                <w:b/>
                <w:bCs/>
              </w:rPr>
              <w:t xml:space="preserve"> та енергетика аграрного виробництва</w:t>
            </w:r>
            <w:r w:rsidRPr="007C7107">
              <w:rPr>
                <w:b/>
                <w:bCs/>
              </w:rPr>
              <w:t>»</w:t>
            </w:r>
          </w:p>
        </w:tc>
      </w:tr>
      <w:tr w:rsidR="003754FA" w:rsidRPr="001D28E9" w14:paraId="30BAD09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2E1EFD8" w14:textId="77777777" w:rsidR="003754FA" w:rsidRPr="00986546" w:rsidRDefault="003754FA" w:rsidP="00852895">
            <w:pPr>
              <w:pStyle w:val="ae"/>
              <w:jc w:val="center"/>
              <w:rPr>
                <w:b/>
                <w:bCs/>
              </w:rPr>
            </w:pPr>
            <w:r w:rsidRPr="00986546">
              <w:rPr>
                <w:b/>
                <w:bCs/>
              </w:rPr>
              <w:t xml:space="preserve">Напрям підготовки фахівців – </w:t>
            </w:r>
            <w:r w:rsidR="00951EF4" w:rsidRPr="002C7D92">
              <w:t xml:space="preserve">6.100102 </w:t>
            </w:r>
            <w:r w:rsidRPr="00986546">
              <w:rPr>
                <w:b/>
                <w:bCs/>
              </w:rPr>
              <w:t>«</w:t>
            </w:r>
            <w:r w:rsidR="00951EF4" w:rsidRPr="002C7D92">
              <w:t>Процеси, машини та обладнання</w:t>
            </w:r>
            <w:r w:rsidR="00951EF4">
              <w:t xml:space="preserve"> </w:t>
            </w:r>
            <w:r w:rsidR="00951EF4" w:rsidRPr="002C7D92">
              <w:t>агропромислового виробництва</w:t>
            </w:r>
            <w:r w:rsidRPr="00986546">
              <w:rPr>
                <w:b/>
                <w:bCs/>
              </w:rPr>
              <w:t>»</w:t>
            </w:r>
          </w:p>
        </w:tc>
      </w:tr>
      <w:tr w:rsidR="003754FA" w:rsidRPr="001D28E9" w14:paraId="73568D9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9E00CC5" w14:textId="77777777" w:rsidR="003754FA" w:rsidRPr="00986546" w:rsidRDefault="003754FA" w:rsidP="00820D10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1D28E9" w14:paraId="50DF989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A840578" w14:textId="77777777" w:rsidR="003754FA" w:rsidRPr="00986546" w:rsidRDefault="003754FA" w:rsidP="00852895">
            <w:pPr>
              <w:pStyle w:val="ae"/>
              <w:jc w:val="center"/>
              <w:rPr>
                <w:b/>
                <w:bCs/>
              </w:rPr>
            </w:pPr>
          </w:p>
          <w:p w14:paraId="15D2BE6A" w14:textId="77777777" w:rsidR="003754FA" w:rsidRPr="00986546" w:rsidRDefault="003754FA" w:rsidP="008C1287">
            <w:pPr>
              <w:pStyle w:val="ae"/>
              <w:jc w:val="center"/>
              <w:rPr>
                <w:b/>
                <w:bCs/>
              </w:rPr>
            </w:pPr>
            <w:r w:rsidRPr="00986546">
              <w:rPr>
                <w:b/>
                <w:bCs/>
              </w:rPr>
              <w:t>О</w:t>
            </w:r>
            <w:r w:rsidR="004A5B92">
              <w:rPr>
                <w:b/>
                <w:bCs/>
              </w:rPr>
              <w:t>С</w:t>
            </w:r>
            <w:r w:rsidRPr="00986546">
              <w:rPr>
                <w:b/>
                <w:bCs/>
              </w:rPr>
              <w:t xml:space="preserve"> – </w:t>
            </w:r>
            <w:r w:rsidR="00951EF4">
              <w:rPr>
                <w:b/>
                <w:bCs/>
              </w:rPr>
              <w:t>бакалав</w:t>
            </w:r>
            <w:r w:rsidR="008C1287">
              <w:rPr>
                <w:b/>
                <w:bCs/>
              </w:rPr>
              <w:t>р</w:t>
            </w:r>
          </w:p>
        </w:tc>
      </w:tr>
      <w:tr w:rsidR="003754FA" w:rsidRPr="001D28E9" w14:paraId="563274A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CEE8A0A" w14:textId="77777777" w:rsidR="003754FA" w:rsidRPr="00986546" w:rsidRDefault="003754FA" w:rsidP="00820D10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1D28E9" w14:paraId="11DF2FD5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8B20E65" w14:textId="77777777" w:rsidR="003754FA" w:rsidRPr="00986546" w:rsidRDefault="0049242B" w:rsidP="006D5A12">
            <w:pPr>
              <w:pStyle w:val="a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2021</w:t>
            </w:r>
          </w:p>
        </w:tc>
      </w:tr>
    </w:tbl>
    <w:p w14:paraId="3A3AAA83" w14:textId="77777777" w:rsidR="003754FA" w:rsidRPr="001D28E9" w:rsidRDefault="003754FA">
      <w:pPr>
        <w:widowControl/>
        <w:snapToGrid/>
        <w:rPr>
          <w:sz w:val="28"/>
          <w:szCs w:val="24"/>
          <w:lang w:val="uk-UA"/>
        </w:rPr>
      </w:pPr>
    </w:p>
    <w:tbl>
      <w:tblPr>
        <w:tblpPr w:leftFromText="187" w:rightFromText="187" w:vertAnchor="page" w:horzAnchor="margin" w:tblpY="13051"/>
        <w:tblW w:w="5000" w:type="pct"/>
        <w:tblLook w:val="00A0" w:firstRow="1" w:lastRow="0" w:firstColumn="1" w:lastColumn="0" w:noHBand="0" w:noVBand="0"/>
      </w:tblPr>
      <w:tblGrid>
        <w:gridCol w:w="9921"/>
      </w:tblGrid>
      <w:tr w:rsidR="0049242B" w:rsidRPr="001D28E9" w14:paraId="6C901914" w14:textId="77777777" w:rsidTr="0049242B">
        <w:tc>
          <w:tcPr>
            <w:tcW w:w="5000" w:type="pct"/>
          </w:tcPr>
          <w:p w14:paraId="77AC3CE7" w14:textId="77777777" w:rsidR="0049242B" w:rsidRDefault="0049242B" w:rsidP="0049242B">
            <w:pPr>
              <w:pStyle w:val="ae"/>
              <w:jc w:val="both"/>
              <w:rPr>
                <w:i/>
              </w:rPr>
            </w:pPr>
            <w:r w:rsidRPr="00986546">
              <w:rPr>
                <w:i/>
              </w:rPr>
              <w:t>НМК дисципліни «</w:t>
            </w:r>
            <w:r>
              <w:rPr>
                <w:i/>
              </w:rPr>
              <w:t>Технічний сервіс в АПК</w:t>
            </w:r>
            <w:r w:rsidRPr="00986546">
              <w:rPr>
                <w:i/>
              </w:rPr>
              <w:t xml:space="preserve">» для студентів за </w:t>
            </w:r>
            <w:r>
              <w:rPr>
                <w:i/>
              </w:rPr>
              <w:t>спеціальністю</w:t>
            </w:r>
            <w:r w:rsidRPr="00F42CCA">
              <w:rPr>
                <w:i/>
              </w:rPr>
              <w:t xml:space="preserve">: </w:t>
            </w:r>
            <w:r w:rsidRPr="002C7D92">
              <w:t xml:space="preserve">6.100102 </w:t>
            </w:r>
            <w:r w:rsidRPr="00986546">
              <w:rPr>
                <w:i/>
              </w:rPr>
              <w:t>–</w:t>
            </w:r>
            <w:r w:rsidRPr="00701927">
              <w:rPr>
                <w:b/>
              </w:rPr>
              <w:t xml:space="preserve"> </w:t>
            </w:r>
            <w:r w:rsidRPr="002C7D92">
              <w:t xml:space="preserve"> Процеси, машини та обладнання</w:t>
            </w:r>
            <w:r>
              <w:t xml:space="preserve"> </w:t>
            </w:r>
            <w:r w:rsidRPr="002C7D92">
              <w:t>агропромислового виробництва</w:t>
            </w:r>
            <w:r>
              <w:t>,</w:t>
            </w:r>
            <w:r w:rsidRPr="00986546">
              <w:rPr>
                <w:i/>
              </w:rPr>
              <w:t xml:space="preserve"> розроблений НПП кафедри </w:t>
            </w:r>
            <w:r>
              <w:rPr>
                <w:i/>
              </w:rPr>
              <w:t xml:space="preserve">технічного сервісу та інженерного менеджменту ім. М.П. </w:t>
            </w:r>
            <w:proofErr w:type="spellStart"/>
            <w:r>
              <w:rPr>
                <w:i/>
              </w:rPr>
              <w:t>Момотенка</w:t>
            </w:r>
            <w:proofErr w:type="spellEnd"/>
            <w:r w:rsidRPr="00986546">
              <w:rPr>
                <w:i/>
              </w:rPr>
              <w:t xml:space="preserve"> відповідно до наказу ректора НУБіП України від 27  березня </w:t>
            </w:r>
            <w:r>
              <w:rPr>
                <w:i/>
              </w:rPr>
              <w:t>2015</w:t>
            </w:r>
            <w:r w:rsidRPr="00986546">
              <w:rPr>
                <w:i/>
              </w:rPr>
              <w:t xml:space="preserve"> року, № 377, за формою, що відповідає додаткам 1, 2 зазначеного наказу та на основі виписки з  робочого навчального плану підготовки </w:t>
            </w:r>
            <w:r>
              <w:rPr>
                <w:i/>
              </w:rPr>
              <w:t>магістрів спеціальності 8.070101102–</w:t>
            </w:r>
            <w:r w:rsidRPr="00986546">
              <w:rPr>
                <w:i/>
              </w:rPr>
              <w:t xml:space="preserve"> </w:t>
            </w:r>
            <w:r>
              <w:rPr>
                <w:i/>
              </w:rPr>
              <w:t>Організація перевезень і управління транспортом</w:t>
            </w:r>
            <w:r w:rsidRPr="00986546">
              <w:rPr>
                <w:i/>
              </w:rPr>
              <w:t xml:space="preserve"> на </w:t>
            </w:r>
            <w:r>
              <w:rPr>
                <w:i/>
              </w:rPr>
              <w:t>2021</w:t>
            </w:r>
            <w:r w:rsidRPr="00986546">
              <w:rPr>
                <w:i/>
              </w:rPr>
              <w:noBreakHyphen/>
            </w:r>
            <w:r>
              <w:rPr>
                <w:i/>
              </w:rPr>
              <w:t>2020</w:t>
            </w:r>
            <w:r w:rsidRPr="00986546">
              <w:rPr>
                <w:i/>
              </w:rPr>
              <w:t xml:space="preserve"> </w:t>
            </w:r>
            <w:proofErr w:type="spellStart"/>
            <w:r w:rsidRPr="00986546">
              <w:rPr>
                <w:i/>
              </w:rPr>
              <w:t>н.р</w:t>
            </w:r>
            <w:proofErr w:type="spellEnd"/>
            <w:r w:rsidRPr="00986546">
              <w:rPr>
                <w:i/>
              </w:rPr>
              <w:t xml:space="preserve">. та робочої програми затвердженої на засіданні кафедри </w:t>
            </w:r>
            <w:r>
              <w:rPr>
                <w:i/>
              </w:rPr>
              <w:t xml:space="preserve"> технічного сервісу та інженерного менеджменту ім. М.П. </w:t>
            </w:r>
            <w:proofErr w:type="spellStart"/>
            <w:r>
              <w:rPr>
                <w:i/>
              </w:rPr>
              <w:t>Момотенка</w:t>
            </w:r>
            <w:proofErr w:type="spellEnd"/>
            <w:r>
              <w:rPr>
                <w:i/>
              </w:rPr>
              <w:t xml:space="preserve">  протокол від 29 травня</w:t>
            </w:r>
            <w:r w:rsidRPr="00986546">
              <w:rPr>
                <w:i/>
              </w:rPr>
              <w:t xml:space="preserve"> </w:t>
            </w:r>
            <w:r>
              <w:rPr>
                <w:i/>
              </w:rPr>
              <w:t>2021</w:t>
            </w:r>
            <w:r w:rsidRPr="00986546">
              <w:rPr>
                <w:i/>
              </w:rPr>
              <w:t xml:space="preserve"> року № 1</w:t>
            </w:r>
            <w:r>
              <w:rPr>
                <w:i/>
              </w:rPr>
              <w:t>2</w:t>
            </w:r>
            <w:r w:rsidRPr="0098654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14:paraId="25A9578A" w14:textId="77777777" w:rsidR="0049242B" w:rsidRPr="00986546" w:rsidRDefault="0049242B" w:rsidP="0049242B">
            <w:pPr>
              <w:pStyle w:val="ae"/>
              <w:jc w:val="both"/>
              <w:rPr>
                <w:i/>
              </w:rPr>
            </w:pPr>
            <w:r w:rsidRPr="00322B28">
              <w:rPr>
                <w:i/>
              </w:rPr>
              <w:t xml:space="preserve">за формою, що відповідає додаткам 1, 2наказу </w:t>
            </w:r>
            <w:r>
              <w:rPr>
                <w:i/>
              </w:rPr>
              <w:t>ректора НУБіП України від 2703</w:t>
            </w:r>
            <w:r w:rsidRPr="00322B28">
              <w:rPr>
                <w:i/>
              </w:rPr>
              <w:t xml:space="preserve"> 2015</w:t>
            </w:r>
            <w:r>
              <w:rPr>
                <w:i/>
              </w:rPr>
              <w:t>,</w:t>
            </w:r>
            <w:r w:rsidRPr="00322B28">
              <w:rPr>
                <w:i/>
              </w:rPr>
              <w:t xml:space="preserve"> № 377</w:t>
            </w:r>
          </w:p>
        </w:tc>
      </w:tr>
    </w:tbl>
    <w:p w14:paraId="6F1F0D33" w14:textId="77777777" w:rsidR="003754FA" w:rsidRPr="008C1287" w:rsidRDefault="003754FA" w:rsidP="00301A16">
      <w:pPr>
        <w:widowControl/>
        <w:snapToGrid/>
        <w:rPr>
          <w:b/>
          <w:sz w:val="28"/>
          <w:szCs w:val="28"/>
          <w:lang w:val="uk-UA"/>
        </w:rPr>
      </w:pPr>
      <w:r w:rsidRPr="001D28E9">
        <w:rPr>
          <w:bCs/>
          <w:sz w:val="28"/>
          <w:szCs w:val="28"/>
          <w:lang w:val="uk-UA"/>
        </w:rPr>
        <w:br w:type="page"/>
      </w:r>
    </w:p>
    <w:p w14:paraId="154A3DF7" w14:textId="77777777" w:rsidR="003754FA" w:rsidRDefault="003754FA" w:rsidP="00E92E3B">
      <w:pPr>
        <w:widowControl/>
        <w:snapToGrid/>
        <w:jc w:val="center"/>
        <w:rPr>
          <w:sz w:val="28"/>
          <w:szCs w:val="28"/>
          <w:lang w:val="uk-UA"/>
        </w:rPr>
      </w:pPr>
      <w:r w:rsidRPr="001D28E9">
        <w:rPr>
          <w:sz w:val="28"/>
          <w:szCs w:val="28"/>
          <w:lang w:val="uk-UA"/>
        </w:rPr>
        <w:lastRenderedPageBreak/>
        <w:t>НАЦІОНАЛЬНИЙ УНІВЕРСИТЕТ БІОРЕСУРСІВ І</w:t>
      </w:r>
      <w:r>
        <w:rPr>
          <w:sz w:val="28"/>
          <w:szCs w:val="28"/>
          <w:lang w:val="uk-UA"/>
        </w:rPr>
        <w:t> </w:t>
      </w:r>
      <w:r w:rsidRPr="001D28E9">
        <w:rPr>
          <w:sz w:val="28"/>
          <w:szCs w:val="28"/>
          <w:lang w:val="uk-UA"/>
        </w:rPr>
        <w:t xml:space="preserve"> ПРИРОДОКОРИСТУВАННЯ УКРАЇНИ</w:t>
      </w:r>
    </w:p>
    <w:p w14:paraId="5C37D783" w14:textId="77777777" w:rsidR="00701927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</w:p>
    <w:p w14:paraId="6553B1ED" w14:textId="77777777" w:rsidR="00701927" w:rsidRPr="001D28E9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технічного сервісу та інженерного менеджменту ім.. </w:t>
      </w:r>
      <w:proofErr w:type="spellStart"/>
      <w:r>
        <w:rPr>
          <w:sz w:val="28"/>
          <w:szCs w:val="28"/>
          <w:lang w:val="uk-UA"/>
        </w:rPr>
        <w:t>М.П.Момотенка</w:t>
      </w:r>
      <w:proofErr w:type="spellEnd"/>
    </w:p>
    <w:p w14:paraId="56DDBC2B" w14:textId="33944551" w:rsidR="003754FA" w:rsidRDefault="006E712B" w:rsidP="00322B28">
      <w:pPr>
        <w:widowControl/>
        <w:snapToGrid/>
        <w:jc w:val="center"/>
        <w:rPr>
          <w:sz w:val="28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ACCC9" wp14:editId="6F769738">
                <wp:simplePos x="0" y="0"/>
                <wp:positionH relativeFrom="column">
                  <wp:posOffset>2207895</wp:posOffset>
                </wp:positionH>
                <wp:positionV relativeFrom="paragraph">
                  <wp:posOffset>149860</wp:posOffset>
                </wp:positionV>
                <wp:extent cx="4249420" cy="1586230"/>
                <wp:effectExtent l="3175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B4750" w14:textId="77777777" w:rsidR="00D75CE3" w:rsidRPr="00F94A71" w:rsidRDefault="00D75CE3" w:rsidP="00701927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14:paraId="2C0B98FD" w14:textId="77777777" w:rsidR="00D75CE3" w:rsidRPr="00F94A71" w:rsidRDefault="00D75CE3" w:rsidP="0070192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before="100" w:beforeAutospacing="1" w:after="100" w:afterAutospacing="1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53F8DBFB" w14:textId="77777777" w:rsidR="00D75CE3" w:rsidRPr="00F94A71" w:rsidRDefault="00D75CE3" w:rsidP="0070192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Братішко</w:t>
                            </w:r>
                            <w:proofErr w:type="spellEnd"/>
                          </w:p>
                          <w:p w14:paraId="0D1BFD42" w14:textId="77777777" w:rsidR="00D75CE3" w:rsidRPr="00D57A4E" w:rsidRDefault="00D75CE3" w:rsidP="00701927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05CF94FD" w14:textId="77777777" w:rsidR="00D75CE3" w:rsidRPr="00F94A71" w:rsidRDefault="00D75CE3" w:rsidP="0070192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  <w:p w14:paraId="07935062" w14:textId="77777777" w:rsidR="00D75CE3" w:rsidRDefault="00D75CE3" w:rsidP="00701927">
                            <w:pPr>
                              <w:widowControl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ACCC9" id="_x0000_s1027" type="#_x0000_t202" style="position:absolute;left:0;text-align:left;margin-left:173.85pt;margin-top:11.8pt;width:334.6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" stroked="f">
                <v:textbox style="mso-fit-shape-to-text:t">
                  <w:txbxContent>
                    <w:p w14:paraId="3C9B4750" w14:textId="77777777" w:rsidR="00D75CE3" w:rsidRPr="00F94A71" w:rsidRDefault="00D75CE3" w:rsidP="00701927">
                      <w:pPr>
                        <w:keepNext/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F94A71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14:paraId="2C0B98FD" w14:textId="77777777" w:rsidR="00D75CE3" w:rsidRPr="00F94A71" w:rsidRDefault="00D75CE3" w:rsidP="00701927">
                      <w:pPr>
                        <w:autoSpaceDE w:val="0"/>
                        <w:autoSpaceDN w:val="0"/>
                        <w:adjustRightInd w:val="0"/>
                        <w:snapToGrid/>
                        <w:spacing w:before="100" w:beforeAutospacing="1" w:after="100" w:afterAutospacing="1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Декан механіко-технологічного факультету</w:t>
                      </w:r>
                    </w:p>
                    <w:p w14:paraId="53F8DBFB" w14:textId="77777777" w:rsidR="00D75CE3" w:rsidRPr="00F94A71" w:rsidRDefault="00D75CE3" w:rsidP="00701927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_______________</w:t>
                      </w: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 xml:space="preserve">_____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Братішко</w:t>
                      </w:r>
                      <w:proofErr w:type="spellEnd"/>
                    </w:p>
                    <w:p w14:paraId="0D1BFD42" w14:textId="77777777" w:rsidR="00D75CE3" w:rsidRPr="00D57A4E" w:rsidRDefault="00D75CE3" w:rsidP="00701927">
                      <w:pPr>
                        <w:widowControl/>
                        <w:snapToGrid/>
                        <w:jc w:val="center"/>
                        <w:rPr>
                          <w:sz w:val="16"/>
                          <w:szCs w:val="24"/>
                          <w:lang w:val="uk-UA"/>
                        </w:rPr>
                      </w:pP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(</w:t>
                      </w:r>
                      <w:r>
                        <w:rPr>
                          <w:sz w:val="16"/>
                          <w:szCs w:val="24"/>
                          <w:lang w:val="uk-UA"/>
                        </w:rPr>
                        <w:t>підпис</w:t>
                      </w: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)</w:t>
                      </w:r>
                    </w:p>
                    <w:p w14:paraId="05CF94FD" w14:textId="77777777" w:rsidR="00D75CE3" w:rsidRPr="00F94A71" w:rsidRDefault="00D75CE3" w:rsidP="00701927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« ____ » 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червня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 2021</w:t>
                      </w: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 xml:space="preserve"> р.</w:t>
                      </w:r>
                    </w:p>
                    <w:p w14:paraId="07935062" w14:textId="77777777" w:rsidR="00D75CE3" w:rsidRDefault="00D75CE3" w:rsidP="00701927">
                      <w:pPr>
                        <w:widowControl/>
                        <w:snapToGrid/>
                        <w:jc w:val="center"/>
                        <w:rPr>
                          <w:sz w:val="28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8AD1E" w14:textId="77777777" w:rsidR="003754FA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Кафедра механіки</w:t>
      </w:r>
    </w:p>
    <w:p w14:paraId="7D661629" w14:textId="77777777" w:rsidR="003754FA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506D20EC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0594EBA8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3D21516A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423D30FD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408D3FD0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05D5E99B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7A6F8704" w14:textId="77777777" w:rsidR="003754FA" w:rsidRPr="001D28E9" w:rsidRDefault="003754FA" w:rsidP="00322B28">
      <w:pPr>
        <w:keepNext/>
        <w:autoSpaceDE w:val="0"/>
        <w:autoSpaceDN w:val="0"/>
        <w:adjustRightInd w:val="0"/>
        <w:snapToGrid/>
        <w:spacing w:line="300" w:lineRule="auto"/>
        <w:ind w:left="4253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РОЗГЛЯНУТО І СХВАЛЕНО</w:t>
      </w:r>
    </w:p>
    <w:p w14:paraId="239BAEFF" w14:textId="77777777" w:rsidR="003754FA" w:rsidRDefault="003754FA" w:rsidP="00322B28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кафедри </w:t>
      </w:r>
      <w:r w:rsidR="00701927">
        <w:rPr>
          <w:sz w:val="28"/>
          <w:szCs w:val="28"/>
          <w:lang w:val="uk-UA"/>
        </w:rPr>
        <w:t>технічного сервісу</w:t>
      </w:r>
    </w:p>
    <w:p w14:paraId="269540EF" w14:textId="77777777" w:rsidR="00701927" w:rsidRDefault="00701927" w:rsidP="00322B28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інженерного менеджменту ім.. </w:t>
      </w:r>
      <w:proofErr w:type="spellStart"/>
      <w:r>
        <w:rPr>
          <w:sz w:val="28"/>
          <w:szCs w:val="28"/>
          <w:lang w:val="uk-UA"/>
        </w:rPr>
        <w:t>М.П.Момотенка</w:t>
      </w:r>
      <w:proofErr w:type="spellEnd"/>
    </w:p>
    <w:p w14:paraId="46E8D190" w14:textId="77777777" w:rsidR="003754FA" w:rsidRPr="001D28E9" w:rsidRDefault="00701927" w:rsidP="00322B28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301A16">
        <w:rPr>
          <w:sz w:val="28"/>
          <w:szCs w:val="28"/>
          <w:lang w:val="uk-UA"/>
        </w:rPr>
        <w:t>1</w:t>
      </w:r>
      <w:r w:rsidR="008C128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від </w:t>
      </w:r>
      <w:r w:rsidR="008C1287">
        <w:rPr>
          <w:sz w:val="28"/>
          <w:szCs w:val="28"/>
          <w:lang w:val="uk-UA"/>
        </w:rPr>
        <w:t>31</w:t>
      </w:r>
      <w:r w:rsidR="003754FA">
        <w:rPr>
          <w:sz w:val="28"/>
          <w:szCs w:val="28"/>
          <w:lang w:val="uk-UA"/>
        </w:rPr>
        <w:t xml:space="preserve"> </w:t>
      </w:r>
      <w:r w:rsidR="008C1287">
        <w:rPr>
          <w:sz w:val="28"/>
          <w:szCs w:val="28"/>
          <w:lang w:val="uk-UA"/>
        </w:rPr>
        <w:t>травня</w:t>
      </w:r>
      <w:r w:rsidR="003754FA">
        <w:rPr>
          <w:sz w:val="28"/>
          <w:szCs w:val="28"/>
          <w:lang w:val="uk-UA"/>
        </w:rPr>
        <w:t xml:space="preserve"> </w:t>
      </w:r>
      <w:r w:rsidR="0049242B">
        <w:rPr>
          <w:sz w:val="28"/>
          <w:szCs w:val="28"/>
          <w:lang w:val="uk-UA"/>
        </w:rPr>
        <w:t>2021</w:t>
      </w:r>
      <w:r w:rsidR="003754FA">
        <w:rPr>
          <w:sz w:val="28"/>
          <w:szCs w:val="28"/>
          <w:lang w:val="uk-UA"/>
        </w:rPr>
        <w:t xml:space="preserve"> р.</w:t>
      </w:r>
    </w:p>
    <w:p w14:paraId="6CBC58C0" w14:textId="77777777" w:rsidR="003754FA" w:rsidRPr="001D28E9" w:rsidRDefault="003754FA" w:rsidP="00322B28">
      <w:pPr>
        <w:autoSpaceDE w:val="0"/>
        <w:autoSpaceDN w:val="0"/>
        <w:adjustRightInd w:val="0"/>
        <w:snapToGrid/>
        <w:spacing w:before="120"/>
        <w:ind w:left="4253"/>
        <w:jc w:val="center"/>
        <w:rPr>
          <w:sz w:val="28"/>
          <w:szCs w:val="28"/>
          <w:u w:val="single"/>
          <w:lang w:val="uk-UA"/>
        </w:rPr>
      </w:pPr>
      <w:r w:rsidRPr="00AD3922">
        <w:rPr>
          <w:sz w:val="28"/>
          <w:szCs w:val="28"/>
          <w:lang w:val="uk-UA"/>
        </w:rPr>
        <w:t xml:space="preserve">завідувач кафедри </w:t>
      </w:r>
      <w:r w:rsidRPr="001D28E9">
        <w:rPr>
          <w:sz w:val="28"/>
          <w:szCs w:val="28"/>
          <w:lang w:val="uk-UA"/>
        </w:rPr>
        <w:t xml:space="preserve">__________ </w:t>
      </w:r>
      <w:proofErr w:type="spellStart"/>
      <w:r w:rsidR="00701927">
        <w:rPr>
          <w:b/>
          <w:sz w:val="28"/>
          <w:szCs w:val="28"/>
          <w:lang w:val="uk-UA"/>
        </w:rPr>
        <w:t>В.Д.Войтюк</w:t>
      </w:r>
      <w:proofErr w:type="spellEnd"/>
    </w:p>
    <w:p w14:paraId="10A5BCFB" w14:textId="77777777" w:rsidR="003754FA" w:rsidRPr="00322B28" w:rsidRDefault="003754FA" w:rsidP="00322B28">
      <w:pPr>
        <w:widowControl/>
        <w:snapToGrid/>
        <w:rPr>
          <w:sz w:val="28"/>
          <w:szCs w:val="24"/>
          <w:lang w:val="uk-UA"/>
        </w:rPr>
      </w:pPr>
    </w:p>
    <w:p w14:paraId="414FAD25" w14:textId="77777777" w:rsidR="003754FA" w:rsidRPr="001D28E9" w:rsidRDefault="003754FA" w:rsidP="009B544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1D28E9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14:paraId="28B2349E" w14:textId="77777777" w:rsidR="003754FA" w:rsidRPr="001D28E9" w:rsidRDefault="00B70652" w:rsidP="00C300D8">
      <w:pPr>
        <w:widowControl/>
        <w:snapToGrid/>
        <w:ind w:left="567" w:right="567"/>
        <w:jc w:val="center"/>
        <w:rPr>
          <w:rFonts w:ascii="Cambria" w:hAnsi="Cambria"/>
          <w:b/>
          <w:sz w:val="28"/>
          <w:szCs w:val="24"/>
          <w:lang w:val="uk-UA"/>
        </w:rPr>
      </w:pPr>
      <w:r>
        <w:rPr>
          <w:b/>
          <w:sz w:val="36"/>
          <w:szCs w:val="24"/>
          <w:lang w:val="uk-UA"/>
        </w:rPr>
        <w:t>ТЕХНІЧНИЙ СЕРВІС В АПК</w:t>
      </w:r>
    </w:p>
    <w:p w14:paraId="57995283" w14:textId="77777777" w:rsidR="003754FA" w:rsidRPr="001D28E9" w:rsidRDefault="003754FA" w:rsidP="00C300D8">
      <w:pPr>
        <w:widowControl/>
        <w:snapToGrid/>
        <w:ind w:left="567" w:right="567"/>
        <w:jc w:val="center"/>
        <w:rPr>
          <w:sz w:val="8"/>
          <w:szCs w:val="24"/>
          <w:u w:val="single"/>
          <w:lang w:val="uk-UA"/>
        </w:rPr>
      </w:pP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</w:p>
    <w:p w14:paraId="2FFF3F83" w14:textId="77777777" w:rsidR="003754FA" w:rsidRPr="001D28E9" w:rsidRDefault="003754FA" w:rsidP="009B544E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(шифр і назва навчальної дисципліни)</w:t>
      </w:r>
    </w:p>
    <w:p w14:paraId="6E3448D9" w14:textId="77777777" w:rsidR="003754FA" w:rsidRPr="001D28E9" w:rsidRDefault="003754FA" w:rsidP="009B544E">
      <w:pPr>
        <w:widowControl/>
        <w:snapToGrid/>
        <w:ind w:left="567" w:right="567"/>
        <w:jc w:val="both"/>
        <w:rPr>
          <w:sz w:val="24"/>
          <w:szCs w:val="24"/>
          <w:lang w:val="uk-UA"/>
        </w:rPr>
      </w:pPr>
    </w:p>
    <w:p w14:paraId="66DB98E0" w14:textId="77777777" w:rsidR="003754FA" w:rsidRPr="001D28E9" w:rsidRDefault="003754FA" w:rsidP="00584E30">
      <w:pPr>
        <w:widowControl/>
        <w:snapToGrid/>
        <w:ind w:right="567"/>
        <w:jc w:val="center"/>
        <w:rPr>
          <w:sz w:val="24"/>
          <w:szCs w:val="24"/>
          <w:lang w:val="uk-UA"/>
        </w:rPr>
      </w:pPr>
      <w:r w:rsidRPr="001D28E9">
        <w:rPr>
          <w:sz w:val="24"/>
          <w:szCs w:val="24"/>
          <w:lang w:val="uk-UA"/>
        </w:rPr>
        <w:t xml:space="preserve">напрям </w:t>
      </w:r>
      <w:r w:rsidRPr="00B70652">
        <w:rPr>
          <w:sz w:val="24"/>
          <w:szCs w:val="24"/>
          <w:lang w:val="uk-UA"/>
        </w:rPr>
        <w:t>підготовки</w:t>
      </w:r>
      <w:r w:rsidR="00DF7E44" w:rsidRPr="00B70652">
        <w:rPr>
          <w:sz w:val="24"/>
          <w:szCs w:val="24"/>
          <w:u w:val="single"/>
          <w:lang w:val="uk-UA"/>
        </w:rPr>
        <w:t xml:space="preserve"> </w:t>
      </w:r>
      <w:r w:rsidR="00B70652" w:rsidRPr="00B70652">
        <w:rPr>
          <w:sz w:val="24"/>
          <w:szCs w:val="24"/>
        </w:rPr>
        <w:t xml:space="preserve">6.100102 </w:t>
      </w:r>
      <w:r w:rsidR="00584E30" w:rsidRPr="00B70652">
        <w:rPr>
          <w:sz w:val="24"/>
          <w:szCs w:val="24"/>
          <w:lang w:val="uk-UA"/>
        </w:rPr>
        <w:t xml:space="preserve">– </w:t>
      </w:r>
      <w:proofErr w:type="spellStart"/>
      <w:r w:rsidR="00B70652" w:rsidRPr="00B70652">
        <w:rPr>
          <w:sz w:val="24"/>
          <w:szCs w:val="24"/>
          <w:u w:val="single"/>
        </w:rPr>
        <w:t>Процеси</w:t>
      </w:r>
      <w:proofErr w:type="spellEnd"/>
      <w:r w:rsidR="00B70652" w:rsidRPr="00B70652">
        <w:rPr>
          <w:sz w:val="24"/>
          <w:szCs w:val="24"/>
          <w:u w:val="single"/>
        </w:rPr>
        <w:t xml:space="preserve">, </w:t>
      </w:r>
      <w:proofErr w:type="spellStart"/>
      <w:r w:rsidR="00B70652" w:rsidRPr="00B70652">
        <w:rPr>
          <w:sz w:val="24"/>
          <w:szCs w:val="24"/>
          <w:u w:val="single"/>
        </w:rPr>
        <w:t>машини</w:t>
      </w:r>
      <w:proofErr w:type="spellEnd"/>
      <w:r w:rsidR="00B70652" w:rsidRPr="00B70652">
        <w:rPr>
          <w:sz w:val="24"/>
          <w:szCs w:val="24"/>
          <w:u w:val="single"/>
        </w:rPr>
        <w:t xml:space="preserve"> та </w:t>
      </w:r>
      <w:proofErr w:type="spellStart"/>
      <w:r w:rsidR="00B70652" w:rsidRPr="00B70652">
        <w:rPr>
          <w:sz w:val="24"/>
          <w:szCs w:val="24"/>
          <w:u w:val="single"/>
        </w:rPr>
        <w:t>обладнання</w:t>
      </w:r>
      <w:proofErr w:type="spellEnd"/>
      <w:r w:rsidR="00B70652" w:rsidRPr="00B70652">
        <w:rPr>
          <w:sz w:val="24"/>
          <w:szCs w:val="24"/>
          <w:u w:val="single"/>
        </w:rPr>
        <w:t xml:space="preserve"> </w:t>
      </w:r>
      <w:proofErr w:type="spellStart"/>
      <w:r w:rsidR="00B70652" w:rsidRPr="00B70652">
        <w:rPr>
          <w:sz w:val="24"/>
          <w:szCs w:val="24"/>
          <w:u w:val="single"/>
        </w:rPr>
        <w:t>агропромислового</w:t>
      </w:r>
      <w:proofErr w:type="spellEnd"/>
      <w:r w:rsidR="00B70652" w:rsidRPr="00B70652">
        <w:rPr>
          <w:sz w:val="24"/>
          <w:szCs w:val="24"/>
          <w:u w:val="single"/>
        </w:rPr>
        <w:t xml:space="preserve"> </w:t>
      </w:r>
      <w:proofErr w:type="spellStart"/>
      <w:r w:rsidR="00B70652" w:rsidRPr="00B70652">
        <w:rPr>
          <w:sz w:val="24"/>
          <w:szCs w:val="24"/>
          <w:u w:val="single"/>
        </w:rPr>
        <w:t>виробництва</w:t>
      </w:r>
      <w:proofErr w:type="spellEnd"/>
    </w:p>
    <w:p w14:paraId="1184C6E2" w14:textId="77777777" w:rsidR="003754FA" w:rsidRPr="001D28E9" w:rsidRDefault="003754FA" w:rsidP="009B544E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(шифр і назва напряму підготовки)</w:t>
      </w:r>
    </w:p>
    <w:p w14:paraId="2DCE8918" w14:textId="77777777" w:rsidR="003754FA" w:rsidRPr="001D28E9" w:rsidRDefault="003754FA" w:rsidP="009B544E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lang w:val="uk-UA"/>
        </w:rPr>
      </w:pPr>
    </w:p>
    <w:p w14:paraId="676E3203" w14:textId="77777777" w:rsidR="00584E30" w:rsidRDefault="003754FA" w:rsidP="00584E30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u w:val="single"/>
          <w:lang w:val="uk-UA"/>
        </w:rPr>
      </w:pPr>
      <w:r w:rsidRPr="001D28E9">
        <w:rPr>
          <w:sz w:val="24"/>
          <w:szCs w:val="24"/>
          <w:lang w:val="uk-UA"/>
        </w:rPr>
        <w:t>інститут, факультет, відділення</w:t>
      </w:r>
      <w:r w:rsidRPr="001D28E9">
        <w:rPr>
          <w:sz w:val="24"/>
          <w:szCs w:val="24"/>
          <w:u w:val="single"/>
          <w:lang w:val="uk-UA"/>
        </w:rPr>
        <w:tab/>
      </w:r>
      <w:r w:rsidR="00584E30">
        <w:rPr>
          <w:sz w:val="24"/>
          <w:szCs w:val="24"/>
          <w:u w:val="single"/>
          <w:lang w:val="uk-UA"/>
        </w:rPr>
        <w:t>Механіко-технологічний факультет </w:t>
      </w:r>
    </w:p>
    <w:p w14:paraId="09818432" w14:textId="77777777" w:rsidR="003754FA" w:rsidRPr="001D28E9" w:rsidRDefault="00584E30" w:rsidP="00584E30">
      <w:pPr>
        <w:widowControl/>
        <w:snapToGrid/>
        <w:spacing w:line="360" w:lineRule="auto"/>
        <w:ind w:left="567" w:right="567"/>
        <w:jc w:val="both"/>
        <w:rPr>
          <w:sz w:val="16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  <w:r w:rsidR="003754FA" w:rsidRPr="001D28E9">
        <w:rPr>
          <w:sz w:val="16"/>
          <w:szCs w:val="24"/>
          <w:lang w:val="uk-UA"/>
        </w:rPr>
        <w:t>(назва інституту, факультету, відділення)</w:t>
      </w:r>
    </w:p>
    <w:p w14:paraId="48B9233E" w14:textId="77777777" w:rsidR="003754FA" w:rsidRDefault="003754FA" w:rsidP="00AD3922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lang w:val="uk-UA"/>
        </w:rPr>
      </w:pPr>
    </w:p>
    <w:p w14:paraId="0189DA64" w14:textId="77777777" w:rsidR="003754FA" w:rsidRPr="001D28E9" w:rsidRDefault="003754FA" w:rsidP="00584E30">
      <w:pPr>
        <w:widowControl/>
        <w:snapToGrid/>
        <w:spacing w:line="360" w:lineRule="auto"/>
        <w:ind w:left="567" w:righ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Pr="009973BA">
        <w:rPr>
          <w:sz w:val="24"/>
          <w:szCs w:val="24"/>
          <w:lang w:val="uk-UA"/>
        </w:rPr>
        <w:t>озробники</w:t>
      </w:r>
      <w:r w:rsidRPr="001D28E9">
        <w:rPr>
          <w:sz w:val="24"/>
          <w:szCs w:val="24"/>
          <w:u w:val="single"/>
          <w:lang w:val="uk-UA"/>
        </w:rPr>
        <w:tab/>
      </w:r>
      <w:r w:rsidR="00B70652" w:rsidRPr="0049242B">
        <w:rPr>
          <w:sz w:val="24"/>
          <w:szCs w:val="24"/>
          <w:u w:val="single"/>
          <w:lang w:val="uk-UA"/>
        </w:rPr>
        <w:t>Надточій О.В.,</w:t>
      </w:r>
      <w:r w:rsidR="00584E30" w:rsidRPr="0049242B">
        <w:rPr>
          <w:sz w:val="24"/>
          <w:szCs w:val="24"/>
          <w:u w:val="single"/>
          <w:lang w:val="uk-UA"/>
        </w:rPr>
        <w:t xml:space="preserve"> </w:t>
      </w:r>
      <w:proofErr w:type="spellStart"/>
      <w:r w:rsidR="00584E30" w:rsidRPr="0049242B">
        <w:rPr>
          <w:sz w:val="24"/>
          <w:szCs w:val="24"/>
          <w:u w:val="single"/>
          <w:lang w:val="uk-UA"/>
        </w:rPr>
        <w:t>к.т.</w:t>
      </w:r>
      <w:r w:rsidRPr="0049242B">
        <w:rPr>
          <w:sz w:val="24"/>
          <w:szCs w:val="24"/>
          <w:u w:val="single"/>
          <w:lang w:val="uk-UA"/>
        </w:rPr>
        <w:t>.н</w:t>
      </w:r>
      <w:proofErr w:type="spellEnd"/>
      <w:r w:rsidRPr="0049242B">
        <w:rPr>
          <w:sz w:val="24"/>
          <w:szCs w:val="24"/>
          <w:u w:val="single"/>
          <w:lang w:val="uk-UA"/>
        </w:rPr>
        <w:t>, доцент;</w:t>
      </w:r>
      <w:r w:rsidRPr="001D28E9">
        <w:rPr>
          <w:sz w:val="24"/>
          <w:szCs w:val="24"/>
          <w:u w:val="single"/>
          <w:lang w:val="uk-UA"/>
        </w:rPr>
        <w:t>             </w:t>
      </w:r>
      <w:r w:rsidR="00584E30">
        <w:rPr>
          <w:sz w:val="24"/>
          <w:szCs w:val="24"/>
          <w:u w:val="single"/>
          <w:lang w:val="uk-UA"/>
        </w:rPr>
        <w:t>___________________________</w:t>
      </w:r>
      <w:r w:rsidRPr="001D28E9">
        <w:rPr>
          <w:sz w:val="24"/>
          <w:szCs w:val="24"/>
          <w:u w:val="single"/>
          <w:lang w:val="uk-UA"/>
        </w:rPr>
        <w:br/>
        <w:t>     </w:t>
      </w:r>
      <w:r>
        <w:rPr>
          <w:sz w:val="24"/>
          <w:szCs w:val="24"/>
          <w:u w:val="single"/>
          <w:lang w:val="uk-UA"/>
        </w:rPr>
        <w:t>               </w:t>
      </w:r>
      <w:r w:rsidRPr="001D28E9">
        <w:rPr>
          <w:sz w:val="24"/>
          <w:szCs w:val="24"/>
          <w:u w:val="single"/>
          <w:lang w:val="uk-UA"/>
        </w:rPr>
        <w:t>   </w:t>
      </w:r>
      <w:r>
        <w:rPr>
          <w:sz w:val="24"/>
          <w:szCs w:val="24"/>
          <w:u w:val="single"/>
          <w:lang w:val="uk-UA"/>
        </w:rPr>
        <w:tab/>
      </w:r>
      <w:r w:rsidRPr="001D28E9">
        <w:rPr>
          <w:sz w:val="24"/>
          <w:szCs w:val="24"/>
          <w:u w:val="single"/>
          <w:lang w:val="uk-UA"/>
        </w:rPr>
        <w:t>      </w:t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  <w:t> </w:t>
      </w:r>
      <w:r w:rsidR="00584E30">
        <w:rPr>
          <w:sz w:val="24"/>
          <w:szCs w:val="24"/>
          <w:u w:val="single"/>
          <w:lang w:val="uk-UA"/>
        </w:rPr>
        <w:t>_______________________</w:t>
      </w:r>
      <w:r>
        <w:rPr>
          <w:sz w:val="24"/>
          <w:szCs w:val="24"/>
          <w:u w:val="single"/>
          <w:lang w:val="uk-UA"/>
        </w:rPr>
        <w:t> </w:t>
      </w:r>
    </w:p>
    <w:p w14:paraId="208BF224" w14:textId="77777777" w:rsidR="003754FA" w:rsidRPr="001D28E9" w:rsidRDefault="003754FA" w:rsidP="00AD3922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</w:t>
      </w:r>
      <w:r>
        <w:rPr>
          <w:sz w:val="16"/>
          <w:szCs w:val="24"/>
          <w:lang w:val="uk-UA"/>
        </w:rPr>
        <w:t>посада, науковий ступінь, вчене звання</w:t>
      </w:r>
      <w:r w:rsidRPr="001D28E9">
        <w:rPr>
          <w:sz w:val="16"/>
          <w:szCs w:val="24"/>
          <w:lang w:val="uk-UA"/>
        </w:rPr>
        <w:t>)</w:t>
      </w:r>
    </w:p>
    <w:p w14:paraId="33D51151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10062549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56D11CF9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2F516E89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620A597B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4217AA1C" w14:textId="77777777" w:rsidR="003754FA" w:rsidRPr="001D28E9" w:rsidRDefault="003754FA" w:rsidP="0064649F">
      <w:pPr>
        <w:widowControl/>
        <w:snapToGrid/>
        <w:jc w:val="center"/>
        <w:rPr>
          <w:sz w:val="28"/>
          <w:szCs w:val="24"/>
          <w:lang w:val="uk-UA"/>
        </w:rPr>
        <w:sectPr w:rsidR="003754FA" w:rsidRPr="001D28E9" w:rsidSect="005060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>
        <w:rPr>
          <w:sz w:val="28"/>
          <w:szCs w:val="24"/>
          <w:lang w:val="uk-UA"/>
        </w:rPr>
        <w:t xml:space="preserve">Київ – </w:t>
      </w:r>
      <w:r w:rsidR="0049242B">
        <w:rPr>
          <w:sz w:val="28"/>
          <w:szCs w:val="24"/>
          <w:lang w:val="uk-UA"/>
        </w:rPr>
        <w:t>2021</w:t>
      </w:r>
      <w:r>
        <w:rPr>
          <w:sz w:val="28"/>
          <w:szCs w:val="24"/>
          <w:lang w:val="uk-UA"/>
        </w:rPr>
        <w:t xml:space="preserve"> р.</w:t>
      </w:r>
    </w:p>
    <w:p w14:paraId="2CDAA6B8" w14:textId="20F0A0DE" w:rsidR="003754FA" w:rsidRPr="00C51C36" w:rsidRDefault="003754FA" w:rsidP="00C51C36">
      <w:pPr>
        <w:pStyle w:val="1"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0"/>
        <w:rPr>
          <w:b/>
          <w:sz w:val="28"/>
        </w:rPr>
      </w:pPr>
      <w:r w:rsidRPr="00C51C36">
        <w:rPr>
          <w:b/>
          <w:bCs/>
          <w:sz w:val="28"/>
          <w:szCs w:val="28"/>
        </w:rPr>
        <w:lastRenderedPageBreak/>
        <w:t>Опис навчальної дисципліни</w:t>
      </w:r>
      <w:r w:rsidR="00C51C36" w:rsidRPr="00C51C36">
        <w:rPr>
          <w:b/>
          <w:bCs/>
          <w:sz w:val="28"/>
          <w:szCs w:val="28"/>
        </w:rPr>
        <w:t xml:space="preserve"> </w:t>
      </w:r>
      <w:r w:rsidRPr="00C51C36">
        <w:rPr>
          <w:b/>
          <w:sz w:val="28"/>
        </w:rPr>
        <w:t>«</w:t>
      </w:r>
      <w:r w:rsidR="00A62CD7" w:rsidRPr="00C51C36">
        <w:rPr>
          <w:b/>
          <w:sz w:val="28"/>
        </w:rPr>
        <w:t>Технічний сервіс в АПК</w:t>
      </w:r>
      <w:r w:rsidRPr="00C51C36">
        <w:rPr>
          <w:b/>
          <w:sz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3754FA" w:rsidRPr="001D28E9" w14:paraId="734A2916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5B3AA148" w14:textId="77777777" w:rsidR="003754FA" w:rsidRPr="00187DD1" w:rsidRDefault="003754FA" w:rsidP="0045559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</w:tr>
      <w:tr w:rsidR="003754FA" w:rsidRPr="001D28E9" w14:paraId="345A646E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7F171A56" w14:textId="77777777" w:rsidR="003754FA" w:rsidRPr="001D28E9" w:rsidRDefault="003754FA" w:rsidP="0045559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Кількість кредитів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="00063963">
              <w:rPr>
                <w:sz w:val="28"/>
                <w:szCs w:val="28"/>
                <w:lang w:val="uk-UA"/>
              </w:rPr>
              <w:t xml:space="preserve">– </w:t>
            </w:r>
            <w:r w:rsidR="0049242B">
              <w:rPr>
                <w:sz w:val="28"/>
                <w:szCs w:val="28"/>
                <w:lang w:val="uk-UA"/>
              </w:rPr>
              <w:t>6</w:t>
            </w:r>
            <w:r w:rsidRPr="001D28E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754FA" w:rsidRPr="001D28E9" w14:paraId="42EA6763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0ACBAE4D" w14:textId="77777777" w:rsidR="003754FA" w:rsidRPr="001D28E9" w:rsidRDefault="003754FA" w:rsidP="0045559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Модулів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 xml:space="preserve">– </w:t>
            </w:r>
            <w:r w:rsidR="0049242B">
              <w:rPr>
                <w:sz w:val="28"/>
                <w:szCs w:val="28"/>
                <w:lang w:val="uk-UA"/>
              </w:rPr>
              <w:t>3</w:t>
            </w:r>
          </w:p>
        </w:tc>
      </w:tr>
      <w:tr w:rsidR="003754FA" w:rsidRPr="001D28E9" w14:paraId="7EA980C4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358D0946" w14:textId="1AE1320E" w:rsidR="003754FA" w:rsidRPr="00994168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Змістових модулів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="0094771B">
              <w:rPr>
                <w:sz w:val="28"/>
                <w:szCs w:val="28"/>
                <w:lang w:val="uk-UA"/>
              </w:rPr>
              <w:t xml:space="preserve">– </w:t>
            </w:r>
            <w:r w:rsidR="00BC1CD7">
              <w:rPr>
                <w:sz w:val="28"/>
                <w:szCs w:val="28"/>
                <w:lang w:val="uk-UA"/>
              </w:rPr>
              <w:t>3</w:t>
            </w:r>
          </w:p>
        </w:tc>
      </w:tr>
      <w:tr w:rsidR="003754FA" w:rsidRPr="001D28E9" w14:paraId="200E1668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47BDE433" w14:textId="77777777" w:rsidR="003754FA" w:rsidRPr="001D28E9" w:rsidRDefault="003754FA" w:rsidP="00562A1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Індивідуальне науково-дослідне завдання:  </w:t>
            </w:r>
            <w:r w:rsidRPr="001D28E9">
              <w:rPr>
                <w:sz w:val="28"/>
                <w:szCs w:val="28"/>
                <w:u w:val="single"/>
                <w:lang w:val="uk-UA"/>
              </w:rPr>
              <w:t>       модульні</w:t>
            </w:r>
            <w:r w:rsidR="002C42D1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1D28E9">
              <w:rPr>
                <w:sz w:val="28"/>
                <w:szCs w:val="28"/>
                <w:u w:val="single"/>
                <w:lang w:val="uk-UA"/>
              </w:rPr>
              <w:t>завдання       </w:t>
            </w:r>
          </w:p>
          <w:p w14:paraId="5AE86240" w14:textId="77777777" w:rsidR="003754FA" w:rsidRPr="001D28E9" w:rsidRDefault="003754FA" w:rsidP="0042185B">
            <w:pPr>
              <w:widowControl/>
              <w:snapToGrid/>
              <w:ind w:left="6521"/>
              <w:rPr>
                <w:sz w:val="16"/>
                <w:szCs w:val="16"/>
                <w:lang w:val="uk-UA"/>
              </w:rPr>
            </w:pPr>
            <w:r w:rsidRPr="001D28E9">
              <w:rPr>
                <w:sz w:val="16"/>
                <w:szCs w:val="16"/>
                <w:lang w:val="uk-UA"/>
              </w:rPr>
              <w:t>(назва)</w:t>
            </w:r>
          </w:p>
        </w:tc>
      </w:tr>
      <w:tr w:rsidR="003754FA" w:rsidRPr="001D28E9" w14:paraId="23BCB26D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577E4F7F" w14:textId="5F3B3501" w:rsidR="003754FA" w:rsidRPr="0049242B" w:rsidRDefault="003754FA" w:rsidP="00AC4FD7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Загальна кількість годин</w:t>
            </w:r>
            <w:r w:rsidRPr="001D28E9">
              <w:rPr>
                <w:sz w:val="28"/>
                <w:szCs w:val="28"/>
                <w:lang w:val="uk-UA"/>
              </w:rPr>
              <w:tab/>
              <w:t xml:space="preserve">– </w:t>
            </w:r>
            <w:r w:rsidR="00762D5C">
              <w:rPr>
                <w:sz w:val="28"/>
                <w:szCs w:val="28"/>
                <w:lang w:val="en-US"/>
              </w:rPr>
              <w:t>18</w:t>
            </w:r>
            <w:r w:rsidR="00AC4FD7">
              <w:rPr>
                <w:sz w:val="28"/>
                <w:szCs w:val="28"/>
                <w:lang w:val="uk-UA"/>
              </w:rPr>
              <w:t>0</w:t>
            </w:r>
          </w:p>
        </w:tc>
      </w:tr>
      <w:tr w:rsidR="003754FA" w:rsidRPr="001D28E9" w14:paraId="666524E3" w14:textId="77777777" w:rsidTr="00562A15">
        <w:trPr>
          <w:trHeight w:val="322"/>
          <w:jc w:val="center"/>
        </w:trPr>
        <w:tc>
          <w:tcPr>
            <w:tcW w:w="10137" w:type="dxa"/>
            <w:vMerge w:val="restart"/>
            <w:vAlign w:val="center"/>
          </w:tcPr>
          <w:p w14:paraId="1915B9AB" w14:textId="77777777" w:rsidR="003754FA" w:rsidRPr="001D28E9" w:rsidRDefault="003754FA" w:rsidP="0045559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14:paraId="7180A631" w14:textId="77777777" w:rsidR="003754FA" w:rsidRPr="00762D5C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аудиторних</w:t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  <w:t xml:space="preserve">– </w:t>
            </w:r>
            <w:r w:rsidR="00762D5C">
              <w:rPr>
                <w:sz w:val="28"/>
                <w:szCs w:val="28"/>
                <w:lang w:val="en-US"/>
              </w:rPr>
              <w:t>6</w:t>
            </w:r>
          </w:p>
          <w:p w14:paraId="6F74942B" w14:textId="77777777" w:rsidR="003754FA" w:rsidRPr="00762D5C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самостійної роботи студента</w:t>
            </w:r>
            <w:r w:rsidRPr="001D28E9">
              <w:rPr>
                <w:sz w:val="28"/>
                <w:szCs w:val="28"/>
                <w:lang w:val="uk-UA"/>
              </w:rPr>
              <w:tab/>
              <w:t>–</w:t>
            </w:r>
            <w:r w:rsidR="00994168">
              <w:rPr>
                <w:sz w:val="28"/>
                <w:szCs w:val="28"/>
                <w:lang w:val="en-US"/>
              </w:rPr>
              <w:t xml:space="preserve"> </w:t>
            </w:r>
            <w:r w:rsidR="00762D5C">
              <w:rPr>
                <w:sz w:val="28"/>
                <w:szCs w:val="28"/>
                <w:lang w:val="en-US"/>
              </w:rPr>
              <w:t>6</w:t>
            </w:r>
          </w:p>
        </w:tc>
      </w:tr>
      <w:tr w:rsidR="003754FA" w:rsidRPr="001D28E9" w14:paraId="614EFB1F" w14:textId="77777777" w:rsidTr="00562A15">
        <w:trPr>
          <w:trHeight w:val="322"/>
          <w:jc w:val="center"/>
        </w:trPr>
        <w:tc>
          <w:tcPr>
            <w:tcW w:w="10137" w:type="dxa"/>
            <w:vMerge/>
            <w:vAlign w:val="center"/>
          </w:tcPr>
          <w:p w14:paraId="51450EA0" w14:textId="77777777" w:rsidR="003754FA" w:rsidRPr="001D28E9" w:rsidRDefault="003754FA" w:rsidP="001B3519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E04BCCA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3754FA" w:rsidRPr="001D28E9" w14:paraId="415983DC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06CB53C6" w14:textId="77777777" w:rsidR="003754FA" w:rsidRPr="00187DD1" w:rsidRDefault="003754FA" w:rsidP="0045559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</w:tr>
      <w:tr w:rsidR="003754FA" w:rsidRPr="001D28E9" w14:paraId="458374BD" w14:textId="77777777" w:rsidTr="00562A15">
        <w:trPr>
          <w:trHeight w:val="20"/>
          <w:jc w:val="center"/>
        </w:trPr>
        <w:tc>
          <w:tcPr>
            <w:tcW w:w="10137" w:type="dxa"/>
          </w:tcPr>
          <w:p w14:paraId="222459DA" w14:textId="77777777" w:rsidR="003754FA" w:rsidRPr="001D28E9" w:rsidRDefault="003754FA" w:rsidP="00562A15">
            <w:pPr>
              <w:widowControl/>
              <w:snapToGrid/>
              <w:rPr>
                <w:sz w:val="24"/>
                <w:szCs w:val="28"/>
                <w:u w:val="single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Галузь знань:</w:t>
            </w:r>
            <w:r w:rsidRPr="001D28E9">
              <w:rPr>
                <w:sz w:val="28"/>
                <w:szCs w:val="28"/>
                <w:u w:val="single"/>
                <w:lang w:val="uk-UA"/>
              </w:rPr>
              <w:t>              </w:t>
            </w:r>
            <w:r w:rsidR="007C7107" w:rsidRPr="007C7107">
              <w:rPr>
                <w:bCs/>
                <w:sz w:val="24"/>
                <w:szCs w:val="24"/>
                <w:u w:val="single"/>
              </w:rPr>
              <w:t xml:space="preserve">1001 «Техника та </w:t>
            </w:r>
            <w:proofErr w:type="spellStart"/>
            <w:r w:rsidR="007C7107" w:rsidRPr="007C7107">
              <w:rPr>
                <w:bCs/>
                <w:sz w:val="24"/>
                <w:szCs w:val="24"/>
                <w:u w:val="single"/>
              </w:rPr>
              <w:t>енергетика</w:t>
            </w:r>
            <w:proofErr w:type="spellEnd"/>
            <w:r w:rsidR="007C7107" w:rsidRPr="007C7107">
              <w:rPr>
                <w:bCs/>
                <w:sz w:val="24"/>
                <w:szCs w:val="24"/>
                <w:u w:val="single"/>
              </w:rPr>
              <w:t xml:space="preserve"> аграрного </w:t>
            </w:r>
            <w:proofErr w:type="spellStart"/>
            <w:r w:rsidR="007C7107" w:rsidRPr="007C7107">
              <w:rPr>
                <w:bCs/>
                <w:sz w:val="24"/>
                <w:szCs w:val="24"/>
                <w:u w:val="single"/>
              </w:rPr>
              <w:t>виробництва</w:t>
            </w:r>
            <w:proofErr w:type="spellEnd"/>
            <w:r w:rsidR="007C7107" w:rsidRPr="007C7107">
              <w:rPr>
                <w:bCs/>
                <w:sz w:val="24"/>
                <w:szCs w:val="24"/>
                <w:u w:val="single"/>
              </w:rPr>
              <w:t>»</w:t>
            </w:r>
            <w:r w:rsidRPr="001D28E9">
              <w:rPr>
                <w:sz w:val="24"/>
                <w:szCs w:val="28"/>
                <w:u w:val="single"/>
                <w:lang w:val="uk-UA"/>
              </w:rPr>
              <w:t>                      </w:t>
            </w:r>
          </w:p>
          <w:p w14:paraId="6797CC3F" w14:textId="77777777" w:rsidR="003754FA" w:rsidRPr="001D28E9" w:rsidRDefault="003754FA" w:rsidP="00B94722">
            <w:pPr>
              <w:widowControl/>
              <w:snapToGrid/>
              <w:ind w:left="4678"/>
              <w:rPr>
                <w:sz w:val="16"/>
                <w:szCs w:val="16"/>
                <w:lang w:val="uk-UA"/>
              </w:rPr>
            </w:pPr>
            <w:r w:rsidRPr="001D28E9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3754FA" w:rsidRPr="001D28E9" w14:paraId="260C2327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5F22470E" w14:textId="2C0EF8D4" w:rsidR="005E548B" w:rsidRPr="00AC4FD7" w:rsidRDefault="003754FA" w:rsidP="005E548B">
            <w:pPr>
              <w:widowControl/>
              <w:snapToGrid/>
              <w:ind w:right="567"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Напрям підготовки</w:t>
            </w:r>
            <w:r w:rsidR="005E548B">
              <w:rPr>
                <w:sz w:val="28"/>
                <w:szCs w:val="28"/>
                <w:lang w:val="uk-UA"/>
              </w:rPr>
              <w:t xml:space="preserve">  </w:t>
            </w:r>
            <w:r w:rsidR="005E548B">
              <w:rPr>
                <w:sz w:val="24"/>
                <w:szCs w:val="24"/>
                <w:u w:val="single"/>
                <w:lang w:val="uk-UA"/>
              </w:rPr>
              <w:t>–</w:t>
            </w:r>
            <w:r w:rsidR="00AC4FD7">
              <w:rPr>
                <w:sz w:val="24"/>
                <w:szCs w:val="24"/>
                <w:lang w:val="uk-UA"/>
              </w:rPr>
              <w:t>208 « АГРОІНЖЕНЕРІЯ»</w:t>
            </w:r>
          </w:p>
          <w:p w14:paraId="410CE078" w14:textId="77777777" w:rsidR="003754FA" w:rsidRPr="001D28E9" w:rsidRDefault="005E548B" w:rsidP="005E548B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</w:t>
            </w:r>
            <w:r w:rsidR="003754FA" w:rsidRPr="001D28E9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3754FA" w:rsidRPr="001D28E9" w14:paraId="269186B5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3AAD548D" w14:textId="77777777" w:rsidR="003754FA" w:rsidRPr="001D28E9" w:rsidRDefault="003754FA" w:rsidP="00562A1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Освітньо-кваліфікаційний рівень: бакалавр</w:t>
            </w:r>
          </w:p>
        </w:tc>
      </w:tr>
    </w:tbl>
    <w:p w14:paraId="37E98D4B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5"/>
        <w:gridCol w:w="2407"/>
        <w:gridCol w:w="2408"/>
      </w:tblGrid>
      <w:tr w:rsidR="003754FA" w:rsidRPr="001D28E9" w14:paraId="0CE12B99" w14:textId="77777777" w:rsidTr="00C51C36">
        <w:trPr>
          <w:trHeight w:val="20"/>
          <w:jc w:val="center"/>
        </w:trPr>
        <w:tc>
          <w:tcPr>
            <w:tcW w:w="9630" w:type="dxa"/>
            <w:gridSpan w:val="3"/>
            <w:vAlign w:val="center"/>
          </w:tcPr>
          <w:p w14:paraId="15DE5149" w14:textId="77777777" w:rsidR="003754FA" w:rsidRPr="00187DD1" w:rsidRDefault="003754FA" w:rsidP="00562A1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954DC" w:rsidRPr="001D28E9" w14:paraId="74DA008F" w14:textId="77777777" w:rsidTr="00D954DC">
        <w:trPr>
          <w:trHeight w:val="20"/>
          <w:jc w:val="center"/>
        </w:trPr>
        <w:tc>
          <w:tcPr>
            <w:tcW w:w="4815" w:type="dxa"/>
          </w:tcPr>
          <w:p w14:paraId="35524A66" w14:textId="51322496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</w:t>
            </w:r>
            <w:r w:rsidRPr="001D28E9">
              <w:rPr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407" w:type="dxa"/>
          </w:tcPr>
          <w:p w14:paraId="0EBD45AE" w14:textId="37B2287B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408" w:type="dxa"/>
            <w:vAlign w:val="center"/>
          </w:tcPr>
          <w:p w14:paraId="30FCFF46" w14:textId="48C7C0A3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4"/>
                <w:szCs w:val="24"/>
                <w:lang w:val="uk-UA"/>
              </w:rPr>
              <w:t xml:space="preserve">заочна форма </w:t>
            </w:r>
          </w:p>
        </w:tc>
      </w:tr>
      <w:tr w:rsidR="00D954DC" w:rsidRPr="001D28E9" w14:paraId="4454BD0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5A893AEE" w14:textId="77777777" w:rsidR="00D954DC" w:rsidRPr="001D28E9" w:rsidRDefault="00D954DC" w:rsidP="00D954DC">
            <w:pPr>
              <w:widowControl/>
              <w:snapToGrid/>
              <w:rPr>
                <w:i/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Нормативна</w:t>
            </w:r>
          </w:p>
        </w:tc>
        <w:tc>
          <w:tcPr>
            <w:tcW w:w="2407" w:type="dxa"/>
            <w:vAlign w:val="center"/>
          </w:tcPr>
          <w:p w14:paraId="5C57DDDC" w14:textId="77777777" w:rsidR="00D954DC" w:rsidRPr="001D28E9" w:rsidRDefault="00D954DC" w:rsidP="001D1664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6A546FDF" w14:textId="79D0DA69" w:rsidR="00D954DC" w:rsidRPr="001D28E9" w:rsidRDefault="00D954DC" w:rsidP="00D954DC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954DC" w:rsidRPr="001D28E9" w14:paraId="266EE2C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7FF669D" w14:textId="13FB1217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підготовки:</w:t>
            </w:r>
          </w:p>
        </w:tc>
        <w:tc>
          <w:tcPr>
            <w:tcW w:w="2407" w:type="dxa"/>
            <w:vAlign w:val="center"/>
          </w:tcPr>
          <w:p w14:paraId="5116FC10" w14:textId="71CD5240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1D28E9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1E417BA" w14:textId="46E72369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225E5BB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D9105EA" w14:textId="7BD96C41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Семестр:</w:t>
            </w:r>
          </w:p>
        </w:tc>
        <w:tc>
          <w:tcPr>
            <w:tcW w:w="2407" w:type="dxa"/>
            <w:vAlign w:val="center"/>
          </w:tcPr>
          <w:p w14:paraId="24A95043" w14:textId="68D8C3C4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1D28E9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6FFE770" w14:textId="2C464A36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665E459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8A08327" w14:textId="42A2E8D6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Лекції:</w:t>
            </w:r>
          </w:p>
        </w:tc>
        <w:tc>
          <w:tcPr>
            <w:tcW w:w="2407" w:type="dxa"/>
            <w:vAlign w:val="center"/>
          </w:tcPr>
          <w:p w14:paraId="74A23382" w14:textId="1F625C36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408" w:type="dxa"/>
            <w:vAlign w:val="center"/>
          </w:tcPr>
          <w:p w14:paraId="18F0BBB8" w14:textId="1F99D602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1F07B688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9D06486" w14:textId="3BA43A22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Практичні, семінарські:</w:t>
            </w:r>
          </w:p>
        </w:tc>
        <w:tc>
          <w:tcPr>
            <w:tcW w:w="2407" w:type="dxa"/>
            <w:vAlign w:val="center"/>
          </w:tcPr>
          <w:p w14:paraId="38EEB812" w14:textId="7C557C61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49A02066" w14:textId="6BB3BCC7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3C4863B7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36DAE7E1" w14:textId="062B067A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Лабораторні:</w:t>
            </w:r>
          </w:p>
        </w:tc>
        <w:tc>
          <w:tcPr>
            <w:tcW w:w="2407" w:type="dxa"/>
            <w:vAlign w:val="center"/>
          </w:tcPr>
          <w:p w14:paraId="067DC785" w14:textId="476D00D6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408" w:type="dxa"/>
            <w:vAlign w:val="center"/>
          </w:tcPr>
          <w:p w14:paraId="05F25235" w14:textId="695E0504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1689BEC6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05D56277" w14:textId="78AB66B2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робота:</w:t>
            </w:r>
          </w:p>
        </w:tc>
        <w:tc>
          <w:tcPr>
            <w:tcW w:w="2407" w:type="dxa"/>
            <w:vAlign w:val="center"/>
          </w:tcPr>
          <w:p w14:paraId="22D097A5" w14:textId="32A687E8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14:paraId="4026409E" w14:textId="56F36BDA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6A88471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5E7935F4" w14:textId="131115AE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Індивідуальні завдання:</w:t>
            </w:r>
          </w:p>
        </w:tc>
        <w:tc>
          <w:tcPr>
            <w:tcW w:w="2407" w:type="dxa"/>
            <w:vAlign w:val="center"/>
          </w:tcPr>
          <w:p w14:paraId="5E82EAC1" w14:textId="39B8987D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3D686F72" w14:textId="0020FA1D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  <w:tr w:rsidR="00D954DC" w:rsidRPr="001D28E9" w14:paraId="471A71CD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4ABBDF6" w14:textId="3EDF2EBE" w:rsidR="00D954DC" w:rsidRPr="001D28E9" w:rsidRDefault="00D954DC" w:rsidP="00D954DC">
            <w:pPr>
              <w:widowControl/>
              <w:snapToGrid/>
              <w:rPr>
                <w:i/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2407" w:type="dxa"/>
            <w:vAlign w:val="center"/>
          </w:tcPr>
          <w:p w14:paraId="1678C49C" w14:textId="4C477865" w:rsidR="00D954DC" w:rsidRPr="001D28E9" w:rsidRDefault="00D954DC" w:rsidP="001D1664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Іспит  </w:t>
            </w:r>
          </w:p>
        </w:tc>
        <w:tc>
          <w:tcPr>
            <w:tcW w:w="2408" w:type="dxa"/>
            <w:vAlign w:val="center"/>
          </w:tcPr>
          <w:p w14:paraId="091D60E2" w14:textId="2843985B" w:rsidR="00D954DC" w:rsidRPr="001D28E9" w:rsidRDefault="00D954DC" w:rsidP="00D954DC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5C8CAC0C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p w14:paraId="1BB13BC0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</w:p>
    <w:p w14:paraId="794E0419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Примітка:</w:t>
      </w:r>
    </w:p>
    <w:p w14:paraId="41001AA2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співвідношення кількості годин аудиторних занять до самостійної і  індивідуальної роботи становить:</w:t>
      </w:r>
    </w:p>
    <w:p w14:paraId="3C0A93E4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для денної форми навчання –0,</w:t>
      </w:r>
      <w:r>
        <w:rPr>
          <w:sz w:val="28"/>
          <w:szCs w:val="24"/>
          <w:lang w:val="uk-UA"/>
        </w:rPr>
        <w:t>66</w:t>
      </w:r>
    </w:p>
    <w:p w14:paraId="7CD85FE6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для заочної форми навчання –</w:t>
      </w:r>
    </w:p>
    <w:p w14:paraId="13E4051A" w14:textId="77777777" w:rsidR="003754FA" w:rsidRPr="00BC685C" w:rsidRDefault="003754FA" w:rsidP="00994168">
      <w:pPr>
        <w:widowControl/>
        <w:snapToGrid/>
        <w:ind w:left="284"/>
        <w:jc w:val="center"/>
        <w:rPr>
          <w:b/>
          <w:sz w:val="28"/>
          <w:szCs w:val="28"/>
          <w:lang w:val="uk-UA"/>
        </w:rPr>
      </w:pPr>
      <w:r w:rsidRPr="001D28E9">
        <w:rPr>
          <w:sz w:val="28"/>
          <w:szCs w:val="24"/>
          <w:lang w:val="uk-UA"/>
        </w:rPr>
        <w:br w:type="page"/>
      </w:r>
      <w:r w:rsidR="00DE7AD8">
        <w:rPr>
          <w:b/>
          <w:bCs/>
          <w:sz w:val="28"/>
          <w:szCs w:val="24"/>
          <w:lang w:val="uk-UA"/>
        </w:rPr>
        <w:lastRenderedPageBreak/>
        <w:t>Мета дисципліни</w:t>
      </w:r>
      <w:r w:rsidR="00DE7AD8">
        <w:rPr>
          <w:sz w:val="28"/>
          <w:szCs w:val="28"/>
          <w:lang w:val="uk-UA"/>
        </w:rPr>
        <w:t xml:space="preserve"> </w:t>
      </w:r>
      <w:r w:rsidR="00BC685C" w:rsidRPr="00BC685C">
        <w:rPr>
          <w:b/>
          <w:sz w:val="28"/>
          <w:szCs w:val="28"/>
        </w:rPr>
        <w:t>«</w:t>
      </w:r>
      <w:proofErr w:type="spellStart"/>
      <w:r w:rsidR="00BC685C" w:rsidRPr="00BC685C">
        <w:rPr>
          <w:b/>
          <w:sz w:val="28"/>
          <w:szCs w:val="28"/>
        </w:rPr>
        <w:t>Технічний</w:t>
      </w:r>
      <w:proofErr w:type="spellEnd"/>
      <w:r w:rsidR="00BC685C" w:rsidRPr="00BC685C">
        <w:rPr>
          <w:b/>
          <w:sz w:val="28"/>
          <w:szCs w:val="28"/>
        </w:rPr>
        <w:t xml:space="preserve"> </w:t>
      </w:r>
      <w:proofErr w:type="spellStart"/>
      <w:r w:rsidR="00BC685C" w:rsidRPr="00BC685C">
        <w:rPr>
          <w:b/>
          <w:sz w:val="28"/>
          <w:szCs w:val="28"/>
        </w:rPr>
        <w:t>сервіс</w:t>
      </w:r>
      <w:proofErr w:type="spellEnd"/>
      <w:r w:rsidR="00BC685C" w:rsidRPr="00BC685C">
        <w:rPr>
          <w:b/>
          <w:sz w:val="28"/>
          <w:szCs w:val="28"/>
        </w:rPr>
        <w:t xml:space="preserve"> в АПК»</w:t>
      </w:r>
      <w:r w:rsidR="00DE7AD8" w:rsidRPr="00BC685C">
        <w:rPr>
          <w:b/>
          <w:sz w:val="28"/>
          <w:szCs w:val="28"/>
          <w:lang w:val="uk-UA"/>
        </w:rPr>
        <w:t>:</w:t>
      </w:r>
    </w:p>
    <w:p w14:paraId="2DA46461" w14:textId="77777777" w:rsidR="003754FA" w:rsidRDefault="003754FA" w:rsidP="00D37BEB">
      <w:pPr>
        <w:widowControl/>
        <w:numPr>
          <w:ilvl w:val="0"/>
          <w:numId w:val="1"/>
        </w:numPr>
        <w:tabs>
          <w:tab w:val="left" w:pos="3900"/>
        </w:tabs>
        <w:snapToGrid/>
        <w:spacing w:before="100" w:beforeAutospacing="1" w:after="100" w:afterAutospacing="1"/>
        <w:ind w:left="714" w:hanging="357"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t>Мета та завдання навчальної дисципліни</w:t>
      </w:r>
    </w:p>
    <w:p w14:paraId="16AB9DFB" w14:textId="77777777" w:rsidR="00B45B21" w:rsidRPr="00B45B21" w:rsidRDefault="00B45B21" w:rsidP="00B45B21">
      <w:pPr>
        <w:pStyle w:val="31"/>
        <w:ind w:left="0" w:firstLine="709"/>
        <w:rPr>
          <w:szCs w:val="28"/>
        </w:rPr>
      </w:pPr>
      <w:r w:rsidRPr="002C7D92">
        <w:t xml:space="preserve">Дисципліна є спеціальною науково-прикладною дисципліною циклу фахової підготовки спеціаліста з конструювання та дизайну машин сільськогосподарського виробництва. В робочій програмі викладено загальні принципи підтримування справного стану і </w:t>
      </w:r>
      <w:proofErr w:type="spellStart"/>
      <w:r w:rsidRPr="002C7D92">
        <w:t>роботоздатності</w:t>
      </w:r>
      <w:proofErr w:type="spellEnd"/>
      <w:r w:rsidRPr="002C7D92">
        <w:t xml:space="preserve"> техніки у споживачів з використанням планово-запобіжної системи технічного обслуговування. Основні принципи супроводу сконструйованих і виготовлених машин регламентуються нормативно-технічною документацією  по експлуатації машин, технічному обслуговуванню, ремонту, вимогами до паливно-мастильних матеріалів, номенклатурою на виготовлені запасних </w:t>
      </w:r>
      <w:r w:rsidRPr="00B45B21">
        <w:rPr>
          <w:szCs w:val="28"/>
        </w:rPr>
        <w:t>частин (нумерація та ідентифікація).</w:t>
      </w:r>
    </w:p>
    <w:p w14:paraId="50D85743" w14:textId="77777777" w:rsidR="00B45B21" w:rsidRPr="00B45B21" w:rsidRDefault="00B45B21" w:rsidP="00B45B21">
      <w:pPr>
        <w:pStyle w:val="31"/>
        <w:ind w:left="0" w:firstLine="709"/>
        <w:rPr>
          <w:szCs w:val="28"/>
        </w:rPr>
      </w:pPr>
      <w:r w:rsidRPr="00B45B21">
        <w:rPr>
          <w:szCs w:val="28"/>
        </w:rPr>
        <w:t>Зміст та наповнення нормативно-технічною літературою, яка додається до різних машин., що реалізують провідні світові виробники сільськогосподарських машин.</w:t>
      </w:r>
    </w:p>
    <w:p w14:paraId="16987E35" w14:textId="77777777" w:rsidR="00B45B21" w:rsidRPr="00B45B21" w:rsidRDefault="00B45B21" w:rsidP="00B45B21">
      <w:pPr>
        <w:pStyle w:val="31"/>
        <w:tabs>
          <w:tab w:val="left" w:pos="6379"/>
        </w:tabs>
        <w:ind w:left="0" w:firstLine="709"/>
        <w:rPr>
          <w:szCs w:val="28"/>
        </w:rPr>
      </w:pPr>
      <w:r w:rsidRPr="00B45B21">
        <w:rPr>
          <w:szCs w:val="28"/>
        </w:rPr>
        <w:t>Спільні характеристики і особливості регламенту і технологій технічного обслуговування тракторів, комбайнів, свідоцтва різних фірм.</w:t>
      </w:r>
    </w:p>
    <w:p w14:paraId="732E7B10" w14:textId="77777777" w:rsidR="005542B4" w:rsidRPr="00B45B21" w:rsidRDefault="00B45B21" w:rsidP="00B45B21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B45B21">
        <w:rPr>
          <w:sz w:val="28"/>
          <w:szCs w:val="28"/>
        </w:rPr>
        <w:t>Висвітлено відповідно технічну літературу та нормативну документацію (ГОСТів, ДСТУ), щодо проведення технічного обслуговування машин, нормативно-технологічного, методичного, приладами, інструментального забезпечення. Наведена модульна структура комплексу, перелік і зміст лабораторних занять.</w:t>
      </w:r>
      <w:r w:rsidR="005542B4" w:rsidRPr="00B45B21">
        <w:rPr>
          <w:color w:val="000000"/>
          <w:sz w:val="28"/>
          <w:szCs w:val="28"/>
        </w:rPr>
        <w:t>.</w:t>
      </w:r>
    </w:p>
    <w:p w14:paraId="5933FD69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1.1. Дисципліна «Технічний сервіс в АПК» охоплює питання, які формують значну суму знань спеціальності інженера-механіка сільського господарства. Тому вона відіграє значну роль в кваліфікаційній підготовці  спеціаліста інженера-механіка.</w:t>
      </w:r>
    </w:p>
    <w:p w14:paraId="3A8D94DD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1.2. Метою дисципліни «Технічний сервіс в АПК» є вивчення наукових і прикладних основ інженерного  підтримування і відновлення її робото здатності для ефективного використання техніки, а також технологічної дисципліни з метою одержання запланованих кінцевих результатів в конкретних виробничих умовах і зонах України.</w:t>
      </w:r>
    </w:p>
    <w:p w14:paraId="6494B574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1.3. В результаті вивчення дисципліни студенти повинні отримати знання, вміння та навики у вирішенні актуальних задач комплексної механізації аграрного виробництва, ефективного використання ресурсів та управління виробничими процесами, проектування експлуатаційного і технологічного регламентів з урахуванням технічного стану машин для умов конкретних господарств.</w:t>
      </w:r>
    </w:p>
    <w:p w14:paraId="380214CF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1.4. Вивчення дисципліни «Технічний сервіс в АПК» базується на знаннях загально-технічних дисциплін – сільськогосподарські машини та трактори і автомобілі, надійність та ремонт машин.</w:t>
      </w:r>
    </w:p>
    <w:p w14:paraId="42E511BB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1.5. Дисципліна «Технічний сервіс в АПК» в основному є провідною, але значна частина її змісту сприяє засвоєнню матеріалу по економіці і організації сільськогосподарського виробництва та охорони праці.</w:t>
      </w:r>
    </w:p>
    <w:p w14:paraId="68E6062D" w14:textId="77777777" w:rsidR="003754FA" w:rsidRPr="001D28E9" w:rsidRDefault="003754FA" w:rsidP="0064649F">
      <w:pPr>
        <w:widowControl/>
        <w:numPr>
          <w:ilvl w:val="0"/>
          <w:numId w:val="1"/>
        </w:numPr>
        <w:tabs>
          <w:tab w:val="left" w:pos="284"/>
          <w:tab w:val="left" w:pos="567"/>
        </w:tabs>
        <w:snapToGrid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lastRenderedPageBreak/>
        <w:t xml:space="preserve">Програма </w:t>
      </w:r>
      <w:r>
        <w:rPr>
          <w:b/>
          <w:sz w:val="28"/>
          <w:szCs w:val="28"/>
          <w:lang w:val="uk-UA"/>
        </w:rPr>
        <w:t xml:space="preserve">та структура </w:t>
      </w:r>
      <w:r w:rsidRPr="001D28E9">
        <w:rPr>
          <w:b/>
          <w:sz w:val="28"/>
          <w:szCs w:val="28"/>
          <w:lang w:val="uk-UA"/>
        </w:rPr>
        <w:t>навчальної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952"/>
        <w:gridCol w:w="466"/>
        <w:gridCol w:w="341"/>
        <w:gridCol w:w="587"/>
        <w:gridCol w:w="553"/>
        <w:gridCol w:w="587"/>
        <w:gridCol w:w="951"/>
        <w:gridCol w:w="331"/>
        <w:gridCol w:w="466"/>
        <w:gridCol w:w="587"/>
        <w:gridCol w:w="553"/>
        <w:gridCol w:w="582"/>
      </w:tblGrid>
      <w:tr w:rsidR="003754FA" w:rsidRPr="001D28E9" w14:paraId="499C99A0" w14:textId="77777777" w:rsidTr="001A66A5">
        <w:trPr>
          <w:jc w:val="center"/>
        </w:trPr>
        <w:tc>
          <w:tcPr>
            <w:tcW w:w="1388" w:type="pct"/>
            <w:vMerge w:val="restart"/>
            <w:vAlign w:val="center"/>
          </w:tcPr>
          <w:p w14:paraId="5B87E4FB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Назви змістових модулів і  тем</w:t>
            </w:r>
          </w:p>
        </w:tc>
        <w:tc>
          <w:tcPr>
            <w:tcW w:w="3612" w:type="pct"/>
            <w:gridSpan w:val="12"/>
            <w:vAlign w:val="center"/>
          </w:tcPr>
          <w:p w14:paraId="07685B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3754FA" w:rsidRPr="001D28E9" w14:paraId="3E5CE27E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17BE5DE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810" w:type="pct"/>
            <w:gridSpan w:val="6"/>
            <w:vAlign w:val="center"/>
          </w:tcPr>
          <w:p w14:paraId="7D24308A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02" w:type="pct"/>
            <w:gridSpan w:val="6"/>
            <w:vAlign w:val="center"/>
          </w:tcPr>
          <w:p w14:paraId="706719FD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заочна форма</w:t>
            </w:r>
          </w:p>
        </w:tc>
      </w:tr>
      <w:tr w:rsidR="003754FA" w:rsidRPr="001D28E9" w14:paraId="17B009FC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0C69BEB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FC52148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16" w:type="pct"/>
            <w:gridSpan w:val="5"/>
            <w:vAlign w:val="center"/>
          </w:tcPr>
          <w:p w14:paraId="589A9B99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94" w:type="pct"/>
            <w:vMerge w:val="restart"/>
            <w:vAlign w:val="center"/>
          </w:tcPr>
          <w:p w14:paraId="3E50319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08" w:type="pct"/>
            <w:gridSpan w:val="5"/>
            <w:vAlign w:val="center"/>
          </w:tcPr>
          <w:p w14:paraId="258C6F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</w:tr>
      <w:tr w:rsidR="00515AD6" w:rsidRPr="001D28E9" w14:paraId="597BB5BE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577BC55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/>
            <w:vAlign w:val="center"/>
          </w:tcPr>
          <w:p w14:paraId="424D73D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060E607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177" w:type="pct"/>
            <w:vAlign w:val="center"/>
          </w:tcPr>
          <w:p w14:paraId="106570DD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305" w:type="pct"/>
            <w:vAlign w:val="center"/>
          </w:tcPr>
          <w:p w14:paraId="1EA78B5B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  <w:vAlign w:val="center"/>
          </w:tcPr>
          <w:p w14:paraId="1C99D6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5" w:type="pct"/>
            <w:vAlign w:val="center"/>
          </w:tcPr>
          <w:p w14:paraId="54D857FC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494" w:type="pct"/>
            <w:vMerge/>
            <w:vAlign w:val="center"/>
          </w:tcPr>
          <w:p w14:paraId="0AB4365E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E96632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242" w:type="pct"/>
            <w:vAlign w:val="center"/>
          </w:tcPr>
          <w:p w14:paraId="2A65BE8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305" w:type="pct"/>
            <w:vAlign w:val="center"/>
          </w:tcPr>
          <w:p w14:paraId="1C4C381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  <w:vAlign w:val="center"/>
          </w:tcPr>
          <w:p w14:paraId="330F758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2" w:type="pct"/>
            <w:vAlign w:val="center"/>
          </w:tcPr>
          <w:p w14:paraId="731DCE2E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</w:tr>
      <w:tr w:rsidR="00515AD6" w:rsidRPr="00F53B2B" w14:paraId="1745280B" w14:textId="77777777" w:rsidTr="001A66A5">
        <w:trPr>
          <w:jc w:val="center"/>
        </w:trPr>
        <w:tc>
          <w:tcPr>
            <w:tcW w:w="1388" w:type="pct"/>
            <w:vAlign w:val="center"/>
          </w:tcPr>
          <w:p w14:paraId="79F81DC0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</w:t>
            </w:r>
          </w:p>
        </w:tc>
        <w:tc>
          <w:tcPr>
            <w:tcW w:w="494" w:type="pct"/>
            <w:vAlign w:val="center"/>
          </w:tcPr>
          <w:p w14:paraId="3E9A45E3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3F77E81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3</w:t>
            </w:r>
          </w:p>
        </w:tc>
        <w:tc>
          <w:tcPr>
            <w:tcW w:w="177" w:type="pct"/>
            <w:vAlign w:val="center"/>
          </w:tcPr>
          <w:p w14:paraId="7610616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4</w:t>
            </w:r>
          </w:p>
        </w:tc>
        <w:tc>
          <w:tcPr>
            <w:tcW w:w="305" w:type="pct"/>
            <w:vAlign w:val="center"/>
          </w:tcPr>
          <w:p w14:paraId="6D76519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5</w:t>
            </w:r>
          </w:p>
        </w:tc>
        <w:tc>
          <w:tcPr>
            <w:tcW w:w="287" w:type="pct"/>
            <w:vAlign w:val="center"/>
          </w:tcPr>
          <w:p w14:paraId="6F25C4BB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6</w:t>
            </w:r>
          </w:p>
        </w:tc>
        <w:tc>
          <w:tcPr>
            <w:tcW w:w="305" w:type="pct"/>
            <w:vAlign w:val="center"/>
          </w:tcPr>
          <w:p w14:paraId="16F92BE7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7</w:t>
            </w:r>
          </w:p>
        </w:tc>
        <w:tc>
          <w:tcPr>
            <w:tcW w:w="494" w:type="pct"/>
            <w:vAlign w:val="center"/>
          </w:tcPr>
          <w:p w14:paraId="7015FB08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8</w:t>
            </w:r>
          </w:p>
        </w:tc>
        <w:tc>
          <w:tcPr>
            <w:tcW w:w="172" w:type="pct"/>
            <w:vAlign w:val="center"/>
          </w:tcPr>
          <w:p w14:paraId="164C5200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9</w:t>
            </w:r>
          </w:p>
        </w:tc>
        <w:tc>
          <w:tcPr>
            <w:tcW w:w="242" w:type="pct"/>
            <w:vAlign w:val="center"/>
          </w:tcPr>
          <w:p w14:paraId="08F299A7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10</w:t>
            </w:r>
          </w:p>
        </w:tc>
        <w:tc>
          <w:tcPr>
            <w:tcW w:w="305" w:type="pct"/>
            <w:vAlign w:val="center"/>
          </w:tcPr>
          <w:p w14:paraId="5DFD525D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11</w:t>
            </w:r>
          </w:p>
        </w:tc>
        <w:tc>
          <w:tcPr>
            <w:tcW w:w="287" w:type="pct"/>
            <w:vAlign w:val="center"/>
          </w:tcPr>
          <w:p w14:paraId="5A4DAA8D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12</w:t>
            </w:r>
          </w:p>
        </w:tc>
        <w:tc>
          <w:tcPr>
            <w:tcW w:w="302" w:type="pct"/>
            <w:vAlign w:val="center"/>
          </w:tcPr>
          <w:p w14:paraId="7094CB38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13</w:t>
            </w:r>
          </w:p>
        </w:tc>
      </w:tr>
      <w:tr w:rsidR="003754FA" w:rsidRPr="001D28E9" w14:paraId="4053831B" w14:textId="77777777" w:rsidTr="00E52610">
        <w:trPr>
          <w:jc w:val="center"/>
        </w:trPr>
        <w:tc>
          <w:tcPr>
            <w:tcW w:w="5000" w:type="pct"/>
            <w:gridSpan w:val="13"/>
            <w:vAlign w:val="center"/>
          </w:tcPr>
          <w:p w14:paraId="531DFBD9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Модуль 1</w:t>
            </w:r>
          </w:p>
        </w:tc>
      </w:tr>
      <w:tr w:rsidR="003754FA" w:rsidRPr="001D28E9" w14:paraId="59927256" w14:textId="77777777" w:rsidTr="00E52610">
        <w:trPr>
          <w:jc w:val="center"/>
        </w:trPr>
        <w:tc>
          <w:tcPr>
            <w:tcW w:w="5000" w:type="pct"/>
            <w:gridSpan w:val="13"/>
            <w:vAlign w:val="center"/>
          </w:tcPr>
          <w:p w14:paraId="5ED98364" w14:textId="2E843667" w:rsidR="003754FA" w:rsidRPr="007E79A3" w:rsidRDefault="007E79A3" w:rsidP="007E79A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7E79A3">
              <w:rPr>
                <w:rFonts w:ascii="Times New Roman" w:hAnsi="Times New Roman" w:cs="Times New Roman"/>
                <w:color w:val="auto"/>
              </w:rPr>
              <w:t>ТЕХНІЧНЕ ЗАБЕЗПЕЧЕННЯ ПРАЦЕЗДАТНОСТІ МАШИН</w:t>
            </w:r>
          </w:p>
        </w:tc>
      </w:tr>
      <w:tr w:rsidR="001A66A5" w:rsidRPr="001D28E9" w14:paraId="08BBDDC8" w14:textId="77777777" w:rsidTr="001A66A5">
        <w:trPr>
          <w:jc w:val="center"/>
        </w:trPr>
        <w:tc>
          <w:tcPr>
            <w:tcW w:w="1388" w:type="pct"/>
          </w:tcPr>
          <w:p w14:paraId="6239335E" w14:textId="00763A6B" w:rsidR="001A66A5" w:rsidRPr="00201187" w:rsidRDefault="001A66A5" w:rsidP="001A66A5">
            <w:pPr>
              <w:rPr>
                <w:bCs/>
                <w:i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Технічний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сервіс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в АПК</w:t>
            </w:r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47748D17" w14:textId="05CF3A2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5D55936E" w14:textId="22CEDDC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3705C844" w14:textId="356BA13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73E0A25B" w14:textId="2BDA3BF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BC16C1B" w14:textId="4910BCB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165D02C8" w14:textId="0EC6C3A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09406443" w14:textId="7A4BAE1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06531B43" w14:textId="446351F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" w:type="pct"/>
            <w:vAlign w:val="center"/>
          </w:tcPr>
          <w:p w14:paraId="3D49804E" w14:textId="314C833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7CBF532" w14:textId="5F52B2F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768A563A" w14:textId="02A798D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41AF1D2" w14:textId="729F99B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575B9DE6" w14:textId="77777777" w:rsidTr="001A66A5">
        <w:trPr>
          <w:jc w:val="center"/>
        </w:trPr>
        <w:tc>
          <w:tcPr>
            <w:tcW w:w="1388" w:type="pct"/>
          </w:tcPr>
          <w:p w14:paraId="2A3808FD" w14:textId="52ABCF18" w:rsidR="001A66A5" w:rsidRPr="00201187" w:rsidRDefault="001A66A5" w:rsidP="001A66A5">
            <w:p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Pr="00201187">
              <w:rPr>
                <w:bCs/>
                <w:sz w:val="24"/>
                <w:szCs w:val="24"/>
              </w:rPr>
              <w:t>Основні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терміни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201187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сервісу</w:t>
            </w:r>
            <w:proofErr w:type="spellEnd"/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42BDA8C1" w14:textId="16F9E27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00FFBB99" w14:textId="03F3DF8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6DCC9AFF" w14:textId="0BB1DBD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5D630E3D" w14:textId="2A7F26A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3C262B3A" w14:textId="0FEDDD7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1F552D95" w14:textId="2BAC547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21C27AFB" w14:textId="0D3143B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14:paraId="3CF4BE75" w14:textId="35FF2E8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" w:type="pct"/>
            <w:vAlign w:val="center"/>
          </w:tcPr>
          <w:p w14:paraId="143B6F17" w14:textId="19A7C3B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7217E00" w14:textId="540CD7F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6AEBAC20" w14:textId="0BC6025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6E373791" w14:textId="465379E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626A37D0" w14:textId="77777777" w:rsidTr="001A66A5">
        <w:trPr>
          <w:jc w:val="center"/>
        </w:trPr>
        <w:tc>
          <w:tcPr>
            <w:tcW w:w="1388" w:type="pct"/>
          </w:tcPr>
          <w:p w14:paraId="70C573DE" w14:textId="2434BCB7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3. Закономірності зміни технічного стану машин. </w:t>
            </w:r>
          </w:p>
        </w:tc>
        <w:tc>
          <w:tcPr>
            <w:tcW w:w="494" w:type="pct"/>
            <w:vAlign w:val="center"/>
          </w:tcPr>
          <w:p w14:paraId="61FAFA64" w14:textId="2053E0D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7464BA26" w14:textId="6F58460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" w:type="pct"/>
            <w:vAlign w:val="center"/>
          </w:tcPr>
          <w:p w14:paraId="57462C41" w14:textId="31D86F7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3A1C9B8C" w14:textId="3B09A3A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14:paraId="76880CD8" w14:textId="35AA191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5C61A324" w14:textId="16649EC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28BC92D7" w14:textId="2D2C32F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14:paraId="655A181F" w14:textId="13AB7B6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4C5C4B2E" w14:textId="34A90FA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BBD0F76" w14:textId="54CB5F1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6F06DCFC" w14:textId="190B461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75589572" w14:textId="608C2F8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0FD0D583" w14:textId="77777777" w:rsidTr="001A66A5">
        <w:trPr>
          <w:jc w:val="center"/>
        </w:trPr>
        <w:tc>
          <w:tcPr>
            <w:tcW w:w="1388" w:type="pct"/>
          </w:tcPr>
          <w:p w14:paraId="05B2A9F2" w14:textId="16387420" w:rsidR="001A66A5" w:rsidRPr="00201187" w:rsidRDefault="001A66A5" w:rsidP="007E79A3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4. Експлуатаційна надійність машин. </w:t>
            </w:r>
          </w:p>
        </w:tc>
        <w:tc>
          <w:tcPr>
            <w:tcW w:w="494" w:type="pct"/>
            <w:vAlign w:val="center"/>
          </w:tcPr>
          <w:p w14:paraId="322E5B91" w14:textId="17F8048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377BA9CC" w14:textId="3472F74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1E2DBBC9" w14:textId="1C6319A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5B89C085" w14:textId="162307E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4EAB987D" w14:textId="7CA3EAD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2805DC03" w14:textId="07C3259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03D62873" w14:textId="64860AC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49DA7096" w14:textId="0558C7A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5C1DF5CB" w14:textId="39F0AE4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46B5BA5" w14:textId="6159EA3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25A775D3" w14:textId="517B7B2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245FF1ED" w14:textId="093056F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333E33F6" w14:textId="77777777" w:rsidTr="001A66A5">
        <w:trPr>
          <w:jc w:val="center"/>
        </w:trPr>
        <w:tc>
          <w:tcPr>
            <w:tcW w:w="1388" w:type="pct"/>
          </w:tcPr>
          <w:p w14:paraId="5EABB899" w14:textId="05B3CDF2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5. Історія розвиту с</w:t>
            </w:r>
            <w:r w:rsidRPr="00201187">
              <w:rPr>
                <w:rStyle w:val="FontStyle57"/>
                <w:rFonts w:ascii="Times New Roman" w:hAnsi="Times New Roman"/>
                <w:bCs/>
                <w:szCs w:val="24"/>
                <w:lang w:val="uk-UA" w:eastAsia="uk-UA"/>
              </w:rPr>
              <w:t xml:space="preserve">истема обслуговування і ремонту машин у сільському господарстві. </w:t>
            </w:r>
          </w:p>
        </w:tc>
        <w:tc>
          <w:tcPr>
            <w:tcW w:w="494" w:type="pct"/>
            <w:vAlign w:val="center"/>
          </w:tcPr>
          <w:p w14:paraId="7CD5A1F7" w14:textId="7611C41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2AB37F83" w14:textId="70EA940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432F84F4" w14:textId="4E1860A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110C5F9B" w14:textId="2834902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87" w:type="pct"/>
            <w:vAlign w:val="center"/>
          </w:tcPr>
          <w:p w14:paraId="22BC846B" w14:textId="1696E31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3530BECF" w14:textId="3592852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94" w:type="pct"/>
            <w:vAlign w:val="center"/>
          </w:tcPr>
          <w:p w14:paraId="2A14DF0C" w14:textId="510B11E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7DBD8CA6" w14:textId="30BB3BA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6BC9AC78" w14:textId="19ECB3B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2EA74A6" w14:textId="28B632F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6789E449" w14:textId="70CEFBC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007B883" w14:textId="4F9D383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A66A5" w:rsidRPr="001D28E9" w14:paraId="2B40A438" w14:textId="77777777" w:rsidTr="001A66A5">
        <w:trPr>
          <w:jc w:val="center"/>
        </w:trPr>
        <w:tc>
          <w:tcPr>
            <w:tcW w:w="1388" w:type="pct"/>
          </w:tcPr>
          <w:p w14:paraId="1FEC1B14" w14:textId="15EBBFF5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6. </w:t>
            </w:r>
            <w:r w:rsidRPr="00201187">
              <w:rPr>
                <w:bCs/>
                <w:sz w:val="24"/>
                <w:szCs w:val="24"/>
              </w:rPr>
              <w:t xml:space="preserve">Система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обслуговування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машин</w:t>
            </w:r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3FD7930D" w14:textId="11F7562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4C3129D2" w14:textId="02063F7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151E3DCD" w14:textId="332181B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44359326" w14:textId="67A2ED8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565B030D" w14:textId="77E5912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7C90F94A" w14:textId="08D6FBB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60B8777A" w14:textId="3A83476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1FCC7D3B" w14:textId="59568BB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02ED0838" w14:textId="683BA54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A610045" w14:textId="534089E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56542C30" w14:textId="6DF75F7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7630051A" w14:textId="4615944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A66A5" w:rsidRPr="001D28E9" w14:paraId="54B3063C" w14:textId="77777777" w:rsidTr="001A66A5">
        <w:trPr>
          <w:jc w:val="center"/>
        </w:trPr>
        <w:tc>
          <w:tcPr>
            <w:tcW w:w="1388" w:type="pct"/>
          </w:tcPr>
          <w:p w14:paraId="69E8AFDD" w14:textId="102FD281" w:rsidR="001A66A5" w:rsidRPr="00201187" w:rsidRDefault="001A66A5" w:rsidP="001A66A5">
            <w:pPr>
              <w:rPr>
                <w:bCs/>
                <w:i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7. Сервісне технічне обслуговування машин. </w:t>
            </w:r>
          </w:p>
        </w:tc>
        <w:tc>
          <w:tcPr>
            <w:tcW w:w="494" w:type="pct"/>
            <w:vAlign w:val="center"/>
          </w:tcPr>
          <w:p w14:paraId="1EAFA1FB" w14:textId="4666E92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52E5D4DA" w14:textId="3DF8FE7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" w:type="pct"/>
            <w:vAlign w:val="center"/>
          </w:tcPr>
          <w:p w14:paraId="562391A6" w14:textId="27BDC95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2D978112" w14:textId="37EF4CD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14:paraId="283F5B5E" w14:textId="7E33059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21A0F819" w14:textId="1E8ED5C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375A8D7B" w14:textId="68AC828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27F27C94" w14:textId="3D18F85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1CA20BE4" w14:textId="01FD213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FAEE04E" w14:textId="66F0FA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2DFC5D6" w14:textId="45DA00A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1DB570BF" w14:textId="5758B6E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39B4D27A" w14:textId="77777777" w:rsidTr="001A66A5">
        <w:trPr>
          <w:jc w:val="center"/>
        </w:trPr>
        <w:tc>
          <w:tcPr>
            <w:tcW w:w="1388" w:type="pct"/>
          </w:tcPr>
          <w:p w14:paraId="73030422" w14:textId="15AB50B2" w:rsidR="001A66A5" w:rsidRPr="00201187" w:rsidRDefault="001A66A5" w:rsidP="001A66A5">
            <w:pPr>
              <w:rPr>
                <w:bCs/>
                <w:i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8. </w:t>
            </w:r>
            <w:proofErr w:type="spellStart"/>
            <w:r w:rsidRPr="00201187">
              <w:rPr>
                <w:bCs/>
                <w:sz w:val="24"/>
                <w:szCs w:val="24"/>
              </w:rPr>
              <w:t>Планування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обслуговування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машин. </w:t>
            </w:r>
          </w:p>
        </w:tc>
        <w:tc>
          <w:tcPr>
            <w:tcW w:w="494" w:type="pct"/>
            <w:vAlign w:val="center"/>
          </w:tcPr>
          <w:p w14:paraId="55C29279" w14:textId="3E7F362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" w:type="pct"/>
            <w:vAlign w:val="center"/>
          </w:tcPr>
          <w:p w14:paraId="247A0B31" w14:textId="5F2DDCF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14:paraId="790C2B77" w14:textId="4458581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62EC7E2C" w14:textId="0946691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14:paraId="25B14743" w14:textId="0086A49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1D0790AF" w14:textId="4031DE2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46465E05" w14:textId="5424472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" w:type="pct"/>
            <w:vAlign w:val="center"/>
          </w:tcPr>
          <w:p w14:paraId="1491B47E" w14:textId="0ECA538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34C614F9" w14:textId="02F20F0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2E1F6E13" w14:textId="1B38060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6CE8BAC" w14:textId="4F4BAC4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CD104E0" w14:textId="251E2FE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1646E5A5" w14:textId="77777777" w:rsidTr="001A66A5">
        <w:trPr>
          <w:jc w:val="center"/>
        </w:trPr>
        <w:tc>
          <w:tcPr>
            <w:tcW w:w="1388" w:type="pct"/>
          </w:tcPr>
          <w:p w14:paraId="31B2D13E" w14:textId="77777777" w:rsidR="001A66A5" w:rsidRPr="00201187" w:rsidRDefault="001A66A5" w:rsidP="007E79A3">
            <w:pPr>
              <w:spacing w:before="80" w:after="40" w:line="216" w:lineRule="auto"/>
              <w:rPr>
                <w:bCs/>
                <w:sz w:val="24"/>
                <w:szCs w:val="24"/>
              </w:rPr>
            </w:pPr>
            <w:proofErr w:type="spellStart"/>
            <w:r w:rsidRPr="00201187">
              <w:rPr>
                <w:bCs/>
                <w:i/>
                <w:sz w:val="24"/>
                <w:szCs w:val="24"/>
              </w:rPr>
              <w:t>Підсумкова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модульна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контрольна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робота 1</w:t>
            </w:r>
          </w:p>
        </w:tc>
        <w:tc>
          <w:tcPr>
            <w:tcW w:w="494" w:type="pct"/>
            <w:vAlign w:val="center"/>
          </w:tcPr>
          <w:p w14:paraId="3411F437" w14:textId="10BE044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2FD2C0C4" w14:textId="64B8036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vAlign w:val="center"/>
          </w:tcPr>
          <w:p w14:paraId="4339F06D" w14:textId="6CC64B8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20C95B8B" w14:textId="0E4D48A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67C9A415" w14:textId="395CF44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3DA8A97F" w14:textId="3E145BC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center"/>
          </w:tcPr>
          <w:p w14:paraId="0A7B4E3F" w14:textId="2E11B12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vAlign w:val="center"/>
          </w:tcPr>
          <w:p w14:paraId="377589F3" w14:textId="77C68A3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3339F88F" w14:textId="16B1911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2015227" w14:textId="3518C84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17B97198" w14:textId="12C8DF6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40479C60" w14:textId="3F2E68E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66A5" w:rsidRPr="001D28E9" w14:paraId="4AE281BD" w14:textId="77777777" w:rsidTr="001A66A5">
        <w:trPr>
          <w:jc w:val="center"/>
        </w:trPr>
        <w:tc>
          <w:tcPr>
            <w:tcW w:w="1388" w:type="pct"/>
            <w:vAlign w:val="center"/>
          </w:tcPr>
          <w:p w14:paraId="38E4AB75" w14:textId="77777777" w:rsidR="001A66A5" w:rsidRPr="00201187" w:rsidRDefault="001A66A5" w:rsidP="001A66A5">
            <w:pPr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01187">
              <w:rPr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201187">
              <w:rPr>
                <w:bCs/>
                <w:sz w:val="24"/>
                <w:szCs w:val="24"/>
              </w:rPr>
              <w:t>змістовним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94" w:type="pct"/>
            <w:vAlign w:val="center"/>
          </w:tcPr>
          <w:p w14:paraId="37926A0B" w14:textId="1DFF2E6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42" w:type="pct"/>
            <w:vAlign w:val="center"/>
          </w:tcPr>
          <w:p w14:paraId="06FAE6DD" w14:textId="08AA88E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77" w:type="pct"/>
            <w:vAlign w:val="center"/>
          </w:tcPr>
          <w:p w14:paraId="62776EF8" w14:textId="4B10164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1AE91343" w14:textId="1F7E363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" w:type="pct"/>
            <w:vAlign w:val="center"/>
          </w:tcPr>
          <w:p w14:paraId="7A94ABC8" w14:textId="47F326A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348F0B92" w14:textId="7F8A481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" w:type="pct"/>
            <w:vAlign w:val="center"/>
          </w:tcPr>
          <w:p w14:paraId="6EBBB9E0" w14:textId="76FCAA1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" w:type="pct"/>
            <w:vAlign w:val="center"/>
          </w:tcPr>
          <w:p w14:paraId="32D6BE69" w14:textId="5615370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73539BAE" w14:textId="06EBD95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698864BC" w14:textId="20FD860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14:paraId="308D6A52" w14:textId="390B361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pct"/>
            <w:vAlign w:val="center"/>
          </w:tcPr>
          <w:p w14:paraId="3C34A674" w14:textId="7E2827F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38</w:t>
            </w:r>
          </w:p>
        </w:tc>
      </w:tr>
      <w:tr w:rsidR="006E712B" w:rsidRPr="001D28E9" w14:paraId="5894B1F9" w14:textId="77777777" w:rsidTr="0036150B">
        <w:trPr>
          <w:jc w:val="center"/>
        </w:trPr>
        <w:tc>
          <w:tcPr>
            <w:tcW w:w="5000" w:type="pct"/>
            <w:gridSpan w:val="13"/>
            <w:vAlign w:val="center"/>
          </w:tcPr>
          <w:p w14:paraId="6E980214" w14:textId="77777777" w:rsidR="006E712B" w:rsidRPr="00F2410E" w:rsidRDefault="006E712B" w:rsidP="006E712B">
            <w:pPr>
              <w:widowControl/>
              <w:snapToGrid/>
              <w:jc w:val="center"/>
              <w:rPr>
                <w:rFonts w:ascii="Calibri" w:hAnsi="Calibri" w:cs="Calibri"/>
                <w:b/>
                <w:sz w:val="22"/>
                <w:szCs w:val="24"/>
                <w:lang w:val="uk-UA"/>
              </w:rPr>
            </w:pPr>
            <w:r w:rsidRPr="00F2410E">
              <w:rPr>
                <w:rFonts w:ascii="Calibri" w:hAnsi="Calibri" w:cs="Calibri"/>
                <w:b/>
                <w:sz w:val="22"/>
                <w:szCs w:val="24"/>
                <w:lang w:val="uk-UA"/>
              </w:rPr>
              <w:t>Модуль 2</w:t>
            </w:r>
          </w:p>
        </w:tc>
      </w:tr>
      <w:tr w:rsidR="006E712B" w:rsidRPr="001D28E9" w14:paraId="549146E5" w14:textId="77777777" w:rsidTr="00313F59">
        <w:trPr>
          <w:trHeight w:val="310"/>
          <w:jc w:val="center"/>
        </w:trPr>
        <w:tc>
          <w:tcPr>
            <w:tcW w:w="5000" w:type="pct"/>
            <w:gridSpan w:val="13"/>
            <w:vAlign w:val="center"/>
          </w:tcPr>
          <w:p w14:paraId="5B7C8F46" w14:textId="10A38A8D" w:rsidR="006E712B" w:rsidRPr="007E79A3" w:rsidRDefault="007E79A3" w:rsidP="007E79A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E79A3">
              <w:rPr>
                <w:rFonts w:ascii="Times New Roman" w:hAnsi="Times New Roman" w:cs="Times New Roman"/>
                <w:color w:val="auto"/>
              </w:rPr>
              <w:t>ОРГАНІЗАЦІЯ ТЕХНІЧНОГО СЕРВІСУ</w:t>
            </w:r>
          </w:p>
        </w:tc>
      </w:tr>
      <w:tr w:rsidR="001A66A5" w:rsidRPr="001D28E9" w14:paraId="24D0B9AA" w14:textId="77777777" w:rsidTr="001A66A5">
        <w:trPr>
          <w:jc w:val="center"/>
        </w:trPr>
        <w:tc>
          <w:tcPr>
            <w:tcW w:w="1388" w:type="pct"/>
          </w:tcPr>
          <w:p w14:paraId="6459B08E" w14:textId="7CFE5496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</w:t>
            </w:r>
            <w:r w:rsidRPr="00AC4FD7">
              <w:rPr>
                <w:bCs/>
                <w:sz w:val="24"/>
                <w:szCs w:val="24"/>
              </w:rPr>
              <w:t>9</w:t>
            </w:r>
            <w:r w:rsidRPr="00201187">
              <w:rPr>
                <w:bCs/>
                <w:sz w:val="24"/>
                <w:szCs w:val="24"/>
                <w:lang w:val="uk-UA"/>
              </w:rPr>
              <w:t xml:space="preserve">. Технічний сервіс машин в особливих умовах експлуатації. </w:t>
            </w:r>
          </w:p>
        </w:tc>
        <w:tc>
          <w:tcPr>
            <w:tcW w:w="494" w:type="pct"/>
            <w:vAlign w:val="center"/>
          </w:tcPr>
          <w:p w14:paraId="5FD730F8" w14:textId="533906E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5D7E7DD2" w14:textId="49808AB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" w:type="pct"/>
            <w:vAlign w:val="center"/>
          </w:tcPr>
          <w:p w14:paraId="58ADD86D" w14:textId="1C22782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2054A019" w14:textId="3D1EE85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698E9208" w14:textId="1463D86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1D852A87" w14:textId="0815926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18BD4CEB" w14:textId="3E9DD77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313C9EFA" w14:textId="4860324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7DAB9ADC" w14:textId="2D76525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B60D30C" w14:textId="2F40DCE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0C8D4735" w14:textId="666807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22F1798C" w14:textId="4007BFA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06697AC4" w14:textId="77777777" w:rsidTr="001A66A5">
        <w:trPr>
          <w:jc w:val="center"/>
        </w:trPr>
        <w:tc>
          <w:tcPr>
            <w:tcW w:w="1388" w:type="pct"/>
          </w:tcPr>
          <w:p w14:paraId="0C0594B3" w14:textId="3BD6EA05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10-1. Експлуатація і ТО </w:t>
            </w:r>
            <w:proofErr w:type="spellStart"/>
            <w:r w:rsidRPr="00201187">
              <w:rPr>
                <w:bCs/>
                <w:sz w:val="24"/>
                <w:szCs w:val="24"/>
                <w:lang w:val="uk-UA"/>
              </w:rPr>
              <w:t>нафтогосподарств</w:t>
            </w:r>
            <w:proofErr w:type="spellEnd"/>
            <w:r w:rsidRPr="00201187">
              <w:rPr>
                <w:bCs/>
                <w:sz w:val="24"/>
                <w:szCs w:val="24"/>
                <w:lang w:val="uk-UA"/>
              </w:rPr>
              <w:t xml:space="preserve"> сільськогосподарських підприємств.</w:t>
            </w:r>
          </w:p>
        </w:tc>
        <w:tc>
          <w:tcPr>
            <w:tcW w:w="494" w:type="pct"/>
            <w:vAlign w:val="center"/>
          </w:tcPr>
          <w:p w14:paraId="4D263BD1" w14:textId="0450CA8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4ED1A1E2" w14:textId="2A767AD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5B3C3696" w14:textId="1E53E6E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0071061" w14:textId="13CEAA8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1A0C24B2" w14:textId="7A70B8C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EE870C4" w14:textId="516CE1C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163B0093" w14:textId="591DD64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7091B40F" w14:textId="68B20C8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20B5872E" w14:textId="119678D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6F0FC08E" w14:textId="54A7CBD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A5B076A" w14:textId="4443E63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213842DA" w14:textId="7BE400D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A66A5" w:rsidRPr="001D28E9" w14:paraId="36DBF33C" w14:textId="77777777" w:rsidTr="001A66A5">
        <w:trPr>
          <w:jc w:val="center"/>
        </w:trPr>
        <w:tc>
          <w:tcPr>
            <w:tcW w:w="1388" w:type="pct"/>
          </w:tcPr>
          <w:p w14:paraId="297557C3" w14:textId="780BECB7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10-2. Організація забезпечення клієнтів запасними частинами.</w:t>
            </w:r>
          </w:p>
        </w:tc>
        <w:tc>
          <w:tcPr>
            <w:tcW w:w="494" w:type="pct"/>
            <w:vAlign w:val="center"/>
          </w:tcPr>
          <w:p w14:paraId="15B4A7B0" w14:textId="7501BDD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4E91C83A" w14:textId="5EDC59F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49BB493D" w14:textId="46750F0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0F57FC7" w14:textId="13CDA03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5533CE3B" w14:textId="5288F5D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F7B9E93" w14:textId="6B4BFCF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047F51E3" w14:textId="5D35657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14:paraId="237514D5" w14:textId="6482E4F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5DACFF07" w14:textId="0C97BEC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0C08C9A" w14:textId="347F0F0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5DEE0B7" w14:textId="0970F3A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525F8E1E" w14:textId="4D406BF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31917212" w14:textId="77777777" w:rsidTr="001A66A5">
        <w:trPr>
          <w:jc w:val="center"/>
        </w:trPr>
        <w:tc>
          <w:tcPr>
            <w:tcW w:w="1388" w:type="pct"/>
          </w:tcPr>
          <w:p w14:paraId="3D865871" w14:textId="43FFEAD7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lastRenderedPageBreak/>
              <w:t xml:space="preserve">Тема 10-3. Зберігання машин. </w:t>
            </w:r>
          </w:p>
        </w:tc>
        <w:tc>
          <w:tcPr>
            <w:tcW w:w="494" w:type="pct"/>
            <w:vAlign w:val="center"/>
          </w:tcPr>
          <w:p w14:paraId="65FBC95B" w14:textId="3B7BC1B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07688DE4" w14:textId="15C29C0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51181189" w14:textId="65E7EA7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236586F8" w14:textId="0D1ACD1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8F7958A" w14:textId="583AE0D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1D308083" w14:textId="65D0911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68BEEFF6" w14:textId="0D5BECC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0008B06D" w14:textId="1A97C06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6864E2F8" w14:textId="4ABCD9A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16425BB" w14:textId="49F7ACC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7A082BAE" w14:textId="3DABE32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2680AD9F" w14:textId="0635092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6D9381AE" w14:textId="77777777" w:rsidTr="001A66A5">
        <w:trPr>
          <w:jc w:val="center"/>
        </w:trPr>
        <w:tc>
          <w:tcPr>
            <w:tcW w:w="1388" w:type="pct"/>
          </w:tcPr>
          <w:p w14:paraId="41C33AB1" w14:textId="0188DDDF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10-4. Класифікація дизелів сільськогосподарського призначення</w:t>
            </w:r>
          </w:p>
        </w:tc>
        <w:tc>
          <w:tcPr>
            <w:tcW w:w="494" w:type="pct"/>
            <w:vAlign w:val="center"/>
          </w:tcPr>
          <w:p w14:paraId="79AF6540" w14:textId="3BAC344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58CC36FE" w14:textId="585E098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2D669A19" w14:textId="2A9FED9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432732B" w14:textId="546B5FA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2E791A67" w14:textId="3641455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76F6BCD4" w14:textId="010CD80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72B701EE" w14:textId="64C7F60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14:paraId="71D1FD78" w14:textId="66357B6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1FF5E818" w14:textId="2CCCDB9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7D5B22B" w14:textId="4A11054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1C20E01C" w14:textId="0A042AF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4424666" w14:textId="5CF12C1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06193615" w14:textId="77777777" w:rsidTr="001A66A5">
        <w:trPr>
          <w:jc w:val="center"/>
        </w:trPr>
        <w:tc>
          <w:tcPr>
            <w:tcW w:w="1388" w:type="pct"/>
          </w:tcPr>
          <w:p w14:paraId="00B16365" w14:textId="2A5C2B49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11. Організація технічного обслуговування і діагностування машин.</w:t>
            </w:r>
          </w:p>
        </w:tc>
        <w:tc>
          <w:tcPr>
            <w:tcW w:w="494" w:type="pct"/>
            <w:vAlign w:val="center"/>
          </w:tcPr>
          <w:p w14:paraId="303EC1EE" w14:textId="2B35001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72A28FB1" w14:textId="2B52344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616F6289" w14:textId="0BAB3B5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vAlign w:val="center"/>
          </w:tcPr>
          <w:p w14:paraId="0924134A" w14:textId="430F518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4804B87A" w14:textId="3DB70C8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7825FBCE" w14:textId="3269174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94" w:type="pct"/>
            <w:vAlign w:val="center"/>
          </w:tcPr>
          <w:p w14:paraId="643A05B8" w14:textId="04AFA08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14:paraId="20FA55A9" w14:textId="60AEB77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3EB50ADD" w14:textId="29C1D25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26E8B4A" w14:textId="0BAFE3C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25E268E8" w14:textId="75C0E56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79DF49A5" w14:textId="042EC55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7972B62F" w14:textId="77777777" w:rsidTr="001A66A5">
        <w:trPr>
          <w:jc w:val="center"/>
        </w:trPr>
        <w:tc>
          <w:tcPr>
            <w:tcW w:w="1388" w:type="pct"/>
          </w:tcPr>
          <w:p w14:paraId="69F65192" w14:textId="1C0C7DD5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12. Організація технічного сервісу</w:t>
            </w:r>
          </w:p>
        </w:tc>
        <w:tc>
          <w:tcPr>
            <w:tcW w:w="494" w:type="pct"/>
            <w:vAlign w:val="center"/>
          </w:tcPr>
          <w:p w14:paraId="29A45057" w14:textId="11566C4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1FAAEE94" w14:textId="3B85DF4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7B8F567D" w14:textId="19D372B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4F5F87D" w14:textId="5FE3F09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2B4AAFA6" w14:textId="4691366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6B413DC8" w14:textId="4BE1090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  <w:vAlign w:val="center"/>
          </w:tcPr>
          <w:p w14:paraId="40EC10A0" w14:textId="1325065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3B46A46A" w14:textId="0E70666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201E4BA1" w14:textId="09149B5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5482027" w14:textId="769814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7B0648A3" w14:textId="436A63E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B1D9891" w14:textId="6387C36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3D6C4047" w14:textId="77777777" w:rsidTr="001A66A5">
        <w:trPr>
          <w:jc w:val="center"/>
        </w:trPr>
        <w:tc>
          <w:tcPr>
            <w:tcW w:w="1388" w:type="pct"/>
          </w:tcPr>
          <w:p w14:paraId="5AD2B980" w14:textId="657467DE" w:rsidR="001A66A5" w:rsidRPr="00201187" w:rsidRDefault="001A66A5" w:rsidP="001A66A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Тема13. Технологічні процеси: Єдина система технологічної документації (ЄСТД).</w:t>
            </w:r>
          </w:p>
        </w:tc>
        <w:tc>
          <w:tcPr>
            <w:tcW w:w="494" w:type="pct"/>
            <w:vAlign w:val="center"/>
          </w:tcPr>
          <w:p w14:paraId="61233818" w14:textId="6A61080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1F2BCD55" w14:textId="277D25A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6E70FCD5" w14:textId="0719FA8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7FA0781A" w14:textId="0AAC700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4A2C800C" w14:textId="14534AE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283916EA" w14:textId="5A6CA7B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  <w:vAlign w:val="center"/>
          </w:tcPr>
          <w:p w14:paraId="3130DE95" w14:textId="156B6C6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3AD7D039" w14:textId="552B73F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045BE93C" w14:textId="7F0D2A9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50F640F" w14:textId="3728BF5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A7E754E" w14:textId="31418BF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706713B7" w14:textId="3AA3DD1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A66A5" w:rsidRPr="001D28E9" w14:paraId="733D87A0" w14:textId="77777777" w:rsidTr="001A66A5">
        <w:trPr>
          <w:jc w:val="center"/>
        </w:trPr>
        <w:tc>
          <w:tcPr>
            <w:tcW w:w="1388" w:type="pct"/>
          </w:tcPr>
          <w:p w14:paraId="68FA51DA" w14:textId="2F77BA0F" w:rsidR="001A66A5" w:rsidRPr="007E79A3" w:rsidRDefault="001A66A5" w:rsidP="007E79A3">
            <w:pPr>
              <w:spacing w:before="80" w:after="40" w:line="21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1187">
              <w:rPr>
                <w:bCs/>
                <w:i/>
                <w:sz w:val="24"/>
                <w:szCs w:val="24"/>
              </w:rPr>
              <w:t>Підсумкова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модульна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контрольна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робота </w:t>
            </w:r>
            <w:r w:rsidR="007E79A3">
              <w:rPr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6622F4F4" w14:textId="281567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661C2FE5" w14:textId="5843663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vAlign w:val="center"/>
          </w:tcPr>
          <w:p w14:paraId="62665CAD" w14:textId="20E218B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0BFE35B0" w14:textId="1CDAFB6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325E5670" w14:textId="37FCA38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05" w:type="pct"/>
            <w:vAlign w:val="center"/>
          </w:tcPr>
          <w:p w14:paraId="6826D4B0" w14:textId="721A0B4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center"/>
          </w:tcPr>
          <w:p w14:paraId="34BA4126" w14:textId="6C301E4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vAlign w:val="center"/>
          </w:tcPr>
          <w:p w14:paraId="68622725" w14:textId="0D056D9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18849634" w14:textId="2449384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183019D" w14:textId="2801E00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09E1AAC5" w14:textId="6AFB4DC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1610D07" w14:textId="45E35C6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66A5" w:rsidRPr="001D28E9" w14:paraId="7F4BA267" w14:textId="77777777" w:rsidTr="001A66A5">
        <w:trPr>
          <w:jc w:val="center"/>
        </w:trPr>
        <w:tc>
          <w:tcPr>
            <w:tcW w:w="1388" w:type="pct"/>
            <w:vAlign w:val="center"/>
          </w:tcPr>
          <w:p w14:paraId="1A890D46" w14:textId="1CF343AD" w:rsidR="001A66A5" w:rsidRPr="007E79A3" w:rsidRDefault="001A66A5" w:rsidP="007E79A3">
            <w:pPr>
              <w:spacing w:line="220" w:lineRule="auto"/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201187">
              <w:rPr>
                <w:bCs/>
                <w:sz w:val="24"/>
                <w:szCs w:val="24"/>
              </w:rPr>
              <w:t>змістовним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модулем </w:t>
            </w:r>
            <w:r w:rsidR="007E79A3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16CEEB8F" w14:textId="5FC5AAB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42" w:type="pct"/>
            <w:vAlign w:val="center"/>
          </w:tcPr>
          <w:p w14:paraId="1B2F781C" w14:textId="07CDEA2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7" w:type="pct"/>
            <w:vAlign w:val="center"/>
          </w:tcPr>
          <w:p w14:paraId="071F95A1" w14:textId="002EF29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61BBF197" w14:textId="1400BC9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" w:type="pct"/>
            <w:vAlign w:val="center"/>
          </w:tcPr>
          <w:p w14:paraId="02301F3A" w14:textId="7B50BCA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0B2AA0BB" w14:textId="76F6EFC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" w:type="pct"/>
            <w:vAlign w:val="center"/>
          </w:tcPr>
          <w:p w14:paraId="7D64E34C" w14:textId="7A5896A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270E8BE" w14:textId="33977E5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609D7B3E" w14:textId="55D5F5E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148DD889" w14:textId="0C4801F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14:paraId="20B8BF89" w14:textId="417FAF5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pct"/>
            <w:vAlign w:val="center"/>
          </w:tcPr>
          <w:p w14:paraId="6A98B459" w14:textId="5A76F4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38</w:t>
            </w:r>
          </w:p>
        </w:tc>
      </w:tr>
      <w:tr w:rsidR="00F53B2B" w:rsidRPr="001D28E9" w14:paraId="24C6E62F" w14:textId="77777777" w:rsidTr="00F53B2B">
        <w:trPr>
          <w:jc w:val="center"/>
        </w:trPr>
        <w:tc>
          <w:tcPr>
            <w:tcW w:w="5000" w:type="pct"/>
            <w:gridSpan w:val="13"/>
          </w:tcPr>
          <w:p w14:paraId="0AF99B49" w14:textId="119F0F2B" w:rsidR="00F53B2B" w:rsidRPr="001D28E9" w:rsidRDefault="00F53B2B" w:rsidP="006E712B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sz w:val="22"/>
                <w:szCs w:val="24"/>
                <w:lang w:val="uk-UA"/>
              </w:rPr>
              <w:t>Модуль 3</w:t>
            </w:r>
          </w:p>
        </w:tc>
      </w:tr>
      <w:tr w:rsidR="007E79A3" w:rsidRPr="001D28E9" w14:paraId="2EEC675F" w14:textId="77777777" w:rsidTr="00F53B2B">
        <w:trPr>
          <w:jc w:val="center"/>
        </w:trPr>
        <w:tc>
          <w:tcPr>
            <w:tcW w:w="5000" w:type="pct"/>
            <w:gridSpan w:val="13"/>
          </w:tcPr>
          <w:p w14:paraId="3F4AAD70" w14:textId="078D5123" w:rsidR="007E79A3" w:rsidRPr="007E79A3" w:rsidRDefault="007E79A3" w:rsidP="007E79A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7E79A3">
              <w:rPr>
                <w:rFonts w:ascii="Times New Roman" w:hAnsi="Times New Roman" w:cs="Times New Roman"/>
                <w:color w:val="auto"/>
              </w:rPr>
              <w:t>ДІАГНОСТУВАННЯ МАШИН</w:t>
            </w:r>
          </w:p>
        </w:tc>
      </w:tr>
      <w:tr w:rsidR="001A66A5" w:rsidRPr="001D28E9" w14:paraId="1757DC5E" w14:textId="77777777" w:rsidTr="001A66A5">
        <w:trPr>
          <w:jc w:val="center"/>
        </w:trPr>
        <w:tc>
          <w:tcPr>
            <w:tcW w:w="1388" w:type="pct"/>
          </w:tcPr>
          <w:p w14:paraId="01A48689" w14:textId="673BCC36" w:rsidR="001A66A5" w:rsidRPr="007E79A3" w:rsidRDefault="001A66A5" w:rsidP="001A66A5">
            <w:pPr>
              <w:rPr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14. Технологія технічного обслуговування.</w:t>
            </w:r>
          </w:p>
        </w:tc>
        <w:tc>
          <w:tcPr>
            <w:tcW w:w="494" w:type="pct"/>
            <w:vAlign w:val="center"/>
          </w:tcPr>
          <w:p w14:paraId="1FC9E115" w14:textId="5DF4ED4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1ECC95A9" w14:textId="1840307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299627C2" w14:textId="718FED0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08017E2" w14:textId="39849D9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4D20DF21" w14:textId="2F9EED3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11CC2A8" w14:textId="7EFE5F3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47645D34" w14:textId="7F98C3A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70587A3E" w14:textId="2297FBA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0D56867A" w14:textId="3B9DD88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B71A3CD" w14:textId="3187DED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61A5D320" w14:textId="447C183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31A162CB" w14:textId="67B9244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0CBD8973" w14:textId="77777777" w:rsidTr="001A66A5">
        <w:trPr>
          <w:jc w:val="center"/>
        </w:trPr>
        <w:tc>
          <w:tcPr>
            <w:tcW w:w="1388" w:type="pct"/>
          </w:tcPr>
          <w:p w14:paraId="7DD0A8BD" w14:textId="3BCDAB66" w:rsidR="001A66A5" w:rsidRPr="007E79A3" w:rsidRDefault="001A66A5" w:rsidP="001A66A5">
            <w:pPr>
              <w:rPr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15. Методи діагностування.</w:t>
            </w:r>
          </w:p>
        </w:tc>
        <w:tc>
          <w:tcPr>
            <w:tcW w:w="494" w:type="pct"/>
            <w:vAlign w:val="center"/>
          </w:tcPr>
          <w:p w14:paraId="48E65013" w14:textId="44B2C4F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2" w:type="pct"/>
            <w:vAlign w:val="center"/>
          </w:tcPr>
          <w:p w14:paraId="469AB4A8" w14:textId="193BF30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38115D02" w14:textId="2BE73A9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D29F69D" w14:textId="60BEC38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14:paraId="1DE69332" w14:textId="115F559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1A99472" w14:textId="1162D23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51B0A47E" w14:textId="1726DAA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" w:type="pct"/>
            <w:vAlign w:val="center"/>
          </w:tcPr>
          <w:p w14:paraId="00A34FC4" w14:textId="489EF04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1437CB74" w14:textId="1474320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B84CBED" w14:textId="48AF06E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70901D92" w14:textId="7DA8FB7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63CB63B9" w14:textId="56C4413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5A861419" w14:textId="77777777" w:rsidTr="001A66A5">
        <w:trPr>
          <w:jc w:val="center"/>
        </w:trPr>
        <w:tc>
          <w:tcPr>
            <w:tcW w:w="1388" w:type="pct"/>
          </w:tcPr>
          <w:p w14:paraId="27F9D62D" w14:textId="4A716D13" w:rsidR="001A66A5" w:rsidRPr="007E79A3" w:rsidRDefault="001A66A5" w:rsidP="001A66A5">
            <w:pPr>
              <w:rPr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16. Основні несправності машин і їх зовнішні ознаки.</w:t>
            </w:r>
          </w:p>
        </w:tc>
        <w:tc>
          <w:tcPr>
            <w:tcW w:w="494" w:type="pct"/>
            <w:vAlign w:val="center"/>
          </w:tcPr>
          <w:p w14:paraId="369A3FB6" w14:textId="42061F4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2" w:type="pct"/>
            <w:vAlign w:val="center"/>
          </w:tcPr>
          <w:p w14:paraId="568AE7E8" w14:textId="7FEA301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" w:type="pct"/>
            <w:vAlign w:val="center"/>
          </w:tcPr>
          <w:p w14:paraId="29EF915D" w14:textId="5643F1F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66A86DB5" w14:textId="07A77F0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14:paraId="6685992F" w14:textId="3FC2178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2E529783" w14:textId="140C540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318B4499" w14:textId="38016CA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46D36A6A" w14:textId="29B2657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37A62D44" w14:textId="3BEC3AF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7D234B7D" w14:textId="709DCA7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E13E6AE" w14:textId="706C7FA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6C858D2E" w14:textId="0D694C6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173904E4" w14:textId="77777777" w:rsidTr="001A66A5">
        <w:trPr>
          <w:jc w:val="center"/>
        </w:trPr>
        <w:tc>
          <w:tcPr>
            <w:tcW w:w="1388" w:type="pct"/>
          </w:tcPr>
          <w:p w14:paraId="4A7E2A52" w14:textId="6DAB4E4F" w:rsidR="001A66A5" w:rsidRPr="007E79A3" w:rsidRDefault="001A66A5" w:rsidP="001A66A5">
            <w:pPr>
              <w:rPr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17. Технічне діагностування машин. Методи визначення діагностичних параметрів.</w:t>
            </w:r>
          </w:p>
        </w:tc>
        <w:tc>
          <w:tcPr>
            <w:tcW w:w="494" w:type="pct"/>
            <w:vAlign w:val="center"/>
          </w:tcPr>
          <w:p w14:paraId="652A75F6" w14:textId="1BA4200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28FC46F8" w14:textId="026E3B0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713B6172" w14:textId="59DB977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0E164BF3" w14:textId="584EB03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86C74BC" w14:textId="5DCADB6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3C70067" w14:textId="4A4F41A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44673A6C" w14:textId="5D96719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47391441" w14:textId="6F90AA7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73CAE557" w14:textId="1BE84D5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49CD31BE" w14:textId="39EB6F0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5FFA18AB" w14:textId="18100FE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18913F60" w14:textId="3B3EE40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7C75373A" w14:textId="77777777" w:rsidTr="001A66A5">
        <w:trPr>
          <w:jc w:val="center"/>
        </w:trPr>
        <w:tc>
          <w:tcPr>
            <w:tcW w:w="1388" w:type="pct"/>
          </w:tcPr>
          <w:p w14:paraId="18A5FAE6" w14:textId="3CA614A4" w:rsidR="001A66A5" w:rsidRPr="007E79A3" w:rsidRDefault="001A66A5" w:rsidP="001A66A5">
            <w:pPr>
              <w:rPr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18. Прогнозування в системі технічного обслуговування.</w:t>
            </w:r>
          </w:p>
        </w:tc>
        <w:tc>
          <w:tcPr>
            <w:tcW w:w="494" w:type="pct"/>
            <w:vAlign w:val="center"/>
          </w:tcPr>
          <w:p w14:paraId="329709BB" w14:textId="76BE31C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14:paraId="675D27A8" w14:textId="7988DF0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14:paraId="7BC73C9F" w14:textId="12E12F3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256D872A" w14:textId="63DD2DD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75E72335" w14:textId="373386C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F3E9700" w14:textId="4EC6C16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vAlign w:val="center"/>
          </w:tcPr>
          <w:p w14:paraId="5F33A075" w14:textId="39F5A9D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14:paraId="5A9F90F4" w14:textId="208068E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3688C26C" w14:textId="794545A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79784A6" w14:textId="718EDCE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AC89EDC" w14:textId="10BE83A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0D832D80" w14:textId="77CCAA5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66A5" w:rsidRPr="001D28E9" w14:paraId="2B0F584E" w14:textId="77777777" w:rsidTr="001A66A5">
        <w:trPr>
          <w:jc w:val="center"/>
        </w:trPr>
        <w:tc>
          <w:tcPr>
            <w:tcW w:w="1388" w:type="pct"/>
            <w:vAlign w:val="center"/>
          </w:tcPr>
          <w:p w14:paraId="39E6D9AE" w14:textId="151B3AB7" w:rsidR="001A66A5" w:rsidRPr="001A66A5" w:rsidRDefault="001A66A5" w:rsidP="001A66A5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A66A5">
              <w:rPr>
                <w:i/>
                <w:iCs/>
                <w:color w:val="000000"/>
                <w:sz w:val="24"/>
                <w:szCs w:val="24"/>
              </w:rPr>
              <w:t>Підсумкова</w:t>
            </w:r>
            <w:proofErr w:type="spellEnd"/>
            <w:r w:rsidRPr="001A66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6A5">
              <w:rPr>
                <w:i/>
                <w:iCs/>
                <w:color w:val="000000"/>
                <w:sz w:val="24"/>
                <w:szCs w:val="24"/>
              </w:rPr>
              <w:t>модульна</w:t>
            </w:r>
            <w:proofErr w:type="spellEnd"/>
            <w:r w:rsidRPr="001A66A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6A5">
              <w:rPr>
                <w:i/>
                <w:iCs/>
                <w:color w:val="000000"/>
                <w:sz w:val="24"/>
                <w:szCs w:val="24"/>
              </w:rPr>
              <w:t>контрольна</w:t>
            </w:r>
            <w:proofErr w:type="spellEnd"/>
            <w:r w:rsidRPr="001A66A5">
              <w:rPr>
                <w:i/>
                <w:iCs/>
                <w:color w:val="000000"/>
                <w:sz w:val="24"/>
                <w:szCs w:val="24"/>
              </w:rPr>
              <w:t xml:space="preserve"> робота 3</w:t>
            </w:r>
          </w:p>
        </w:tc>
        <w:tc>
          <w:tcPr>
            <w:tcW w:w="494" w:type="pct"/>
            <w:vAlign w:val="center"/>
          </w:tcPr>
          <w:p w14:paraId="6839BA55" w14:textId="50A84B4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09AE2BB8" w14:textId="635CE9F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vAlign w:val="center"/>
          </w:tcPr>
          <w:p w14:paraId="79CFE757" w14:textId="7E88764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37EAE8F8" w14:textId="542E81E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49F84F61" w14:textId="173B059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560A1B8C" w14:textId="4E5236F0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vAlign w:val="center"/>
          </w:tcPr>
          <w:p w14:paraId="5CCFA57F" w14:textId="4312812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vAlign w:val="center"/>
          </w:tcPr>
          <w:p w14:paraId="250CD899" w14:textId="37F1D1E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14:paraId="78DE28CA" w14:textId="530EFDE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" w:type="pct"/>
            <w:vAlign w:val="center"/>
          </w:tcPr>
          <w:p w14:paraId="7DCFCAF6" w14:textId="012FAFC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vAlign w:val="center"/>
          </w:tcPr>
          <w:p w14:paraId="27AA29B1" w14:textId="1D785BB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vAlign w:val="center"/>
          </w:tcPr>
          <w:p w14:paraId="460E3B8D" w14:textId="2D6321D9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66A5" w:rsidRPr="001D28E9" w14:paraId="20327626" w14:textId="77777777" w:rsidTr="001A66A5">
        <w:trPr>
          <w:jc w:val="center"/>
        </w:trPr>
        <w:tc>
          <w:tcPr>
            <w:tcW w:w="1388" w:type="pct"/>
            <w:vAlign w:val="center"/>
          </w:tcPr>
          <w:p w14:paraId="0481290E" w14:textId="4F1640CF" w:rsidR="001A66A5" w:rsidRPr="001A66A5" w:rsidRDefault="001A66A5" w:rsidP="001A66A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 xml:space="preserve">Разом за </w:t>
            </w:r>
            <w:proofErr w:type="spellStart"/>
            <w:r w:rsidRPr="001A66A5">
              <w:rPr>
                <w:color w:val="000000"/>
                <w:sz w:val="24"/>
                <w:szCs w:val="24"/>
              </w:rPr>
              <w:t>змістовним</w:t>
            </w:r>
            <w:proofErr w:type="spellEnd"/>
            <w:r w:rsidRPr="001A66A5">
              <w:rPr>
                <w:color w:val="000000"/>
                <w:sz w:val="24"/>
                <w:szCs w:val="24"/>
              </w:rPr>
              <w:t xml:space="preserve"> модулем 3</w:t>
            </w:r>
          </w:p>
        </w:tc>
        <w:tc>
          <w:tcPr>
            <w:tcW w:w="494" w:type="pct"/>
            <w:vAlign w:val="center"/>
          </w:tcPr>
          <w:p w14:paraId="6A10BCA6" w14:textId="23C1258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2" w:type="pct"/>
            <w:vAlign w:val="center"/>
          </w:tcPr>
          <w:p w14:paraId="1F221FD9" w14:textId="43C93915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" w:type="pct"/>
            <w:vAlign w:val="center"/>
          </w:tcPr>
          <w:p w14:paraId="7B2C7EC0" w14:textId="199FA556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7507916B" w14:textId="1C968B6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pct"/>
            <w:vAlign w:val="center"/>
          </w:tcPr>
          <w:p w14:paraId="3E62B7DF" w14:textId="566E492D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6C34C58B" w14:textId="5FFA38F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" w:type="pct"/>
            <w:vAlign w:val="center"/>
          </w:tcPr>
          <w:p w14:paraId="3F8B560A" w14:textId="1D68FC2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" w:type="pct"/>
            <w:vAlign w:val="center"/>
          </w:tcPr>
          <w:p w14:paraId="5F7090E0" w14:textId="5F9D5CFF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14:paraId="7C72DA02" w14:textId="330588C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5D22697F" w14:textId="765C90C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14:paraId="0C362733" w14:textId="582B30B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pct"/>
            <w:vAlign w:val="center"/>
          </w:tcPr>
          <w:p w14:paraId="148A7EE3" w14:textId="0BF95B5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A66A5" w:rsidRPr="001D28E9" w14:paraId="2BF00B47" w14:textId="77777777" w:rsidTr="001A66A5">
        <w:trPr>
          <w:jc w:val="center"/>
        </w:trPr>
        <w:tc>
          <w:tcPr>
            <w:tcW w:w="1388" w:type="pct"/>
            <w:vAlign w:val="center"/>
          </w:tcPr>
          <w:p w14:paraId="2C970595" w14:textId="7830DCAF" w:rsidR="001A66A5" w:rsidRPr="001A66A5" w:rsidRDefault="001A66A5" w:rsidP="001A66A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A66A5">
              <w:rPr>
                <w:i/>
                <w:iCs/>
                <w:color w:val="000000"/>
                <w:sz w:val="24"/>
                <w:szCs w:val="24"/>
              </w:rPr>
              <w:t>ВСЬОГО ГОДИН</w:t>
            </w:r>
          </w:p>
        </w:tc>
        <w:tc>
          <w:tcPr>
            <w:tcW w:w="494" w:type="pct"/>
            <w:vAlign w:val="center"/>
          </w:tcPr>
          <w:p w14:paraId="38BDFA66" w14:textId="35DFF58A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1A66A5"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2" w:type="pct"/>
            <w:vAlign w:val="center"/>
          </w:tcPr>
          <w:p w14:paraId="6B3BE9A7" w14:textId="5C78B9C4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" w:type="pct"/>
            <w:vAlign w:val="center"/>
          </w:tcPr>
          <w:p w14:paraId="747F9A42" w14:textId="1E7B880B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5E4DDA13" w14:textId="041EE0C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" w:type="pct"/>
            <w:vAlign w:val="center"/>
          </w:tcPr>
          <w:p w14:paraId="6BB3EDBB" w14:textId="2FA29A92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70B40F2C" w14:textId="0C10B02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4" w:type="pct"/>
            <w:vAlign w:val="center"/>
          </w:tcPr>
          <w:p w14:paraId="46B70F15" w14:textId="77437FB7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" w:type="pct"/>
            <w:vAlign w:val="center"/>
          </w:tcPr>
          <w:p w14:paraId="77CA7B75" w14:textId="738799B8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" w:type="pct"/>
            <w:vAlign w:val="center"/>
          </w:tcPr>
          <w:p w14:paraId="2DEF27BF" w14:textId="34212CFE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14:paraId="4AD4A81F" w14:textId="77C7DD91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" w:type="pct"/>
            <w:vAlign w:val="center"/>
          </w:tcPr>
          <w:p w14:paraId="5B429004" w14:textId="498C06F3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pct"/>
            <w:vAlign w:val="center"/>
          </w:tcPr>
          <w:p w14:paraId="239BD2BB" w14:textId="1BF37B1C" w:rsidR="001A66A5" w:rsidRPr="001A66A5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A66A5">
              <w:rPr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</w:tbl>
    <w:p w14:paraId="42AA647B" w14:textId="77777777" w:rsidR="00141A59" w:rsidRDefault="00141A59">
      <w:pPr>
        <w:widowControl/>
        <w:snapToGrid/>
        <w:rPr>
          <w:sz w:val="28"/>
          <w:szCs w:val="24"/>
          <w:lang w:val="uk-UA"/>
        </w:rPr>
      </w:pPr>
    </w:p>
    <w:p w14:paraId="202E63DB" w14:textId="77777777" w:rsidR="007E79A3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21252569" w14:textId="77777777" w:rsidR="007E79A3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1DDD9DB9" w14:textId="2EB998BC" w:rsidR="003754FA" w:rsidRPr="001D28E9" w:rsidRDefault="003754FA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Pr="001D28E9">
        <w:rPr>
          <w:b/>
          <w:sz w:val="28"/>
          <w:szCs w:val="28"/>
          <w:lang w:val="uk-UA"/>
        </w:rPr>
        <w:t>. Теми лабораторних занять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7450"/>
        <w:gridCol w:w="1618"/>
      </w:tblGrid>
      <w:tr w:rsidR="003754FA" w:rsidRPr="00D84D41" w14:paraId="708E33F3" w14:textId="77777777" w:rsidTr="00326EC5">
        <w:trPr>
          <w:jc w:val="center"/>
        </w:trPr>
        <w:tc>
          <w:tcPr>
            <w:tcW w:w="562" w:type="dxa"/>
            <w:vAlign w:val="center"/>
          </w:tcPr>
          <w:p w14:paraId="59F89048" w14:textId="77777777" w:rsidR="003754FA" w:rsidRPr="00D84D4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№</w:t>
            </w:r>
          </w:p>
          <w:p w14:paraId="2FC3FE56" w14:textId="77777777" w:rsidR="003754FA" w:rsidRPr="00D84D4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50" w:type="dxa"/>
            <w:vAlign w:val="center"/>
          </w:tcPr>
          <w:p w14:paraId="0D00FD77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18" w:type="dxa"/>
            <w:vAlign w:val="center"/>
          </w:tcPr>
          <w:p w14:paraId="7A0877FF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Кількість</w:t>
            </w:r>
          </w:p>
          <w:p w14:paraId="31F07390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D84D41" w:rsidRPr="00D84D41" w14:paraId="0EAFC26B" w14:textId="77777777" w:rsidTr="001A6258">
        <w:trPr>
          <w:jc w:val="center"/>
        </w:trPr>
        <w:tc>
          <w:tcPr>
            <w:tcW w:w="9630" w:type="dxa"/>
            <w:gridSpan w:val="3"/>
            <w:vAlign w:val="center"/>
          </w:tcPr>
          <w:p w14:paraId="10E079DD" w14:textId="0770ABD9" w:rsidR="00D84D41" w:rsidRPr="00D84D41" w:rsidRDefault="00D84D41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D27628" w:rsidRPr="00D84D41" w14:paraId="583D3D7E" w14:textId="77777777" w:rsidTr="00326EC5">
        <w:trPr>
          <w:jc w:val="center"/>
        </w:trPr>
        <w:tc>
          <w:tcPr>
            <w:tcW w:w="562" w:type="dxa"/>
          </w:tcPr>
          <w:p w14:paraId="07C24004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50" w:type="dxa"/>
          </w:tcPr>
          <w:p w14:paraId="421E9552" w14:textId="4289544C" w:rsidR="00D27628" w:rsidRPr="00D84D41" w:rsidRDefault="00CC3E53" w:rsidP="00D27628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D84D41">
              <w:rPr>
                <w:sz w:val="24"/>
              </w:rPr>
              <w:t>Методика пошуку і усунення неполадок дизеля</w:t>
            </w:r>
          </w:p>
        </w:tc>
        <w:tc>
          <w:tcPr>
            <w:tcW w:w="1618" w:type="dxa"/>
            <w:vAlign w:val="center"/>
          </w:tcPr>
          <w:p w14:paraId="2A5349A6" w14:textId="3AD958CB" w:rsidR="00D27628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2</w:t>
            </w:r>
          </w:p>
        </w:tc>
      </w:tr>
      <w:tr w:rsidR="00D27628" w:rsidRPr="00D84D41" w14:paraId="2C0A3CCA" w14:textId="77777777" w:rsidTr="00326EC5">
        <w:trPr>
          <w:jc w:val="center"/>
        </w:trPr>
        <w:tc>
          <w:tcPr>
            <w:tcW w:w="562" w:type="dxa"/>
          </w:tcPr>
          <w:p w14:paraId="406D02F5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50" w:type="dxa"/>
          </w:tcPr>
          <w:p w14:paraId="31175855" w14:textId="18B2765A" w:rsidR="00D27628" w:rsidRPr="00D84D41" w:rsidRDefault="00CC3E53" w:rsidP="00D27628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D84D41">
              <w:rPr>
                <w:sz w:val="24"/>
              </w:rPr>
              <w:t>Діагностування гідравлічних систем тракторів</w:t>
            </w:r>
          </w:p>
        </w:tc>
        <w:tc>
          <w:tcPr>
            <w:tcW w:w="1618" w:type="dxa"/>
            <w:vAlign w:val="center"/>
          </w:tcPr>
          <w:p w14:paraId="67A47ADC" w14:textId="77777777" w:rsidR="00D27628" w:rsidRPr="00D84D41" w:rsidRDefault="00D27628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D27628" w:rsidRPr="00D84D41" w14:paraId="70B7F324" w14:textId="77777777" w:rsidTr="00326EC5">
        <w:trPr>
          <w:jc w:val="center"/>
        </w:trPr>
        <w:tc>
          <w:tcPr>
            <w:tcW w:w="562" w:type="dxa"/>
          </w:tcPr>
          <w:p w14:paraId="1FCAD652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50" w:type="dxa"/>
          </w:tcPr>
          <w:p w14:paraId="438CBF76" w14:textId="569BF2AE" w:rsidR="00D27628" w:rsidRPr="00D84D41" w:rsidRDefault="00CC3E53" w:rsidP="00D27628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D84D41">
              <w:rPr>
                <w:sz w:val="24"/>
              </w:rPr>
              <w:t>Визначення потужності дизельного двигуна за допомогою ИМД-ЦМ</w:t>
            </w:r>
          </w:p>
        </w:tc>
        <w:tc>
          <w:tcPr>
            <w:tcW w:w="1618" w:type="dxa"/>
            <w:vAlign w:val="center"/>
          </w:tcPr>
          <w:p w14:paraId="0999EA23" w14:textId="77777777" w:rsidR="00D27628" w:rsidRPr="00D84D41" w:rsidRDefault="00D27628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D27628" w:rsidRPr="00D84D41" w14:paraId="03969A8A" w14:textId="77777777" w:rsidTr="00326EC5">
        <w:trPr>
          <w:jc w:val="center"/>
        </w:trPr>
        <w:tc>
          <w:tcPr>
            <w:tcW w:w="562" w:type="dxa"/>
          </w:tcPr>
          <w:p w14:paraId="5BF78F48" w14:textId="77777777" w:rsidR="00D27628" w:rsidRPr="00D84D41" w:rsidRDefault="003905CA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50" w:type="dxa"/>
          </w:tcPr>
          <w:p w14:paraId="4340A9E1" w14:textId="60A5F4F0" w:rsidR="00D27628" w:rsidRPr="00D84D41" w:rsidRDefault="00CC3E53" w:rsidP="00D27628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D84D41">
              <w:rPr>
                <w:sz w:val="24"/>
              </w:rPr>
              <w:t>Планування ТО тракторів</w:t>
            </w:r>
          </w:p>
        </w:tc>
        <w:tc>
          <w:tcPr>
            <w:tcW w:w="1618" w:type="dxa"/>
            <w:vAlign w:val="center"/>
          </w:tcPr>
          <w:p w14:paraId="22C1E5B8" w14:textId="638466B2" w:rsidR="00D27628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D84D41" w:rsidRPr="00D84D41" w14:paraId="0EF69778" w14:textId="77777777" w:rsidTr="00D84D41">
        <w:trPr>
          <w:jc w:val="center"/>
        </w:trPr>
        <w:tc>
          <w:tcPr>
            <w:tcW w:w="9630" w:type="dxa"/>
            <w:gridSpan w:val="3"/>
            <w:vAlign w:val="center"/>
          </w:tcPr>
          <w:p w14:paraId="696CD364" w14:textId="7B842CDC" w:rsidR="00D84D41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b/>
                <w:bCs/>
                <w:sz w:val="24"/>
                <w:szCs w:val="24"/>
                <w:lang w:val="uk-UA"/>
              </w:rPr>
              <w:t>Модуль 2</w:t>
            </w:r>
          </w:p>
        </w:tc>
      </w:tr>
      <w:tr w:rsidR="003905CA" w:rsidRPr="00D84D41" w14:paraId="5D541665" w14:textId="77777777" w:rsidTr="00326EC5">
        <w:trPr>
          <w:jc w:val="center"/>
        </w:trPr>
        <w:tc>
          <w:tcPr>
            <w:tcW w:w="562" w:type="dxa"/>
          </w:tcPr>
          <w:p w14:paraId="251D9EE7" w14:textId="294E1233" w:rsidR="003905CA" w:rsidRPr="00D84D41" w:rsidRDefault="00D84D41" w:rsidP="005D455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50" w:type="dxa"/>
          </w:tcPr>
          <w:p w14:paraId="7C65C241" w14:textId="799263E6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>Діагностування паливних систем дизелів</w:t>
            </w:r>
          </w:p>
        </w:tc>
        <w:tc>
          <w:tcPr>
            <w:tcW w:w="1618" w:type="dxa"/>
            <w:vAlign w:val="center"/>
          </w:tcPr>
          <w:p w14:paraId="66DA3C9C" w14:textId="77777777" w:rsidR="003905CA" w:rsidRPr="00D84D41" w:rsidRDefault="003905CA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3905CA" w:rsidRPr="00D84D41" w14:paraId="77A18EBE" w14:textId="77777777" w:rsidTr="00326EC5">
        <w:trPr>
          <w:jc w:val="center"/>
        </w:trPr>
        <w:tc>
          <w:tcPr>
            <w:tcW w:w="562" w:type="dxa"/>
          </w:tcPr>
          <w:p w14:paraId="7DEC05D7" w14:textId="7BDC8F8F" w:rsidR="003905CA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450" w:type="dxa"/>
          </w:tcPr>
          <w:p w14:paraId="62A9118C" w14:textId="6FB8A733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 xml:space="preserve">Технічне обслуговування акумуляторних </w:t>
            </w:r>
            <w:proofErr w:type="spellStart"/>
            <w:r w:rsidRPr="00D84D41">
              <w:rPr>
                <w:sz w:val="24"/>
              </w:rPr>
              <w:t>батарей</w:t>
            </w:r>
            <w:proofErr w:type="spellEnd"/>
          </w:p>
        </w:tc>
        <w:tc>
          <w:tcPr>
            <w:tcW w:w="1618" w:type="dxa"/>
            <w:vAlign w:val="center"/>
          </w:tcPr>
          <w:p w14:paraId="0B131F39" w14:textId="77777777" w:rsidR="003905CA" w:rsidRPr="00D84D41" w:rsidRDefault="003905CA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3905CA" w:rsidRPr="00D84D41" w14:paraId="09875EC0" w14:textId="77777777" w:rsidTr="00326EC5">
        <w:trPr>
          <w:jc w:val="center"/>
        </w:trPr>
        <w:tc>
          <w:tcPr>
            <w:tcW w:w="562" w:type="dxa"/>
          </w:tcPr>
          <w:p w14:paraId="0BEE0257" w14:textId="585A75EA" w:rsidR="003905CA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450" w:type="dxa"/>
          </w:tcPr>
          <w:p w14:paraId="44DC8C10" w14:textId="3E79435A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>Замкнена система масового обслуговування</w:t>
            </w:r>
          </w:p>
        </w:tc>
        <w:tc>
          <w:tcPr>
            <w:tcW w:w="1618" w:type="dxa"/>
            <w:vAlign w:val="center"/>
          </w:tcPr>
          <w:p w14:paraId="5BF60E17" w14:textId="77777777" w:rsidR="003905CA" w:rsidRPr="00D84D41" w:rsidRDefault="003905CA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CC3E53" w:rsidRPr="00D84D41" w14:paraId="3C43A60F" w14:textId="77777777" w:rsidTr="00D84D41">
        <w:trPr>
          <w:jc w:val="center"/>
        </w:trPr>
        <w:tc>
          <w:tcPr>
            <w:tcW w:w="9630" w:type="dxa"/>
            <w:gridSpan w:val="3"/>
            <w:vAlign w:val="center"/>
          </w:tcPr>
          <w:p w14:paraId="2EF30641" w14:textId="5DCD025C" w:rsidR="00CC3E53" w:rsidRPr="00D84D41" w:rsidRDefault="00CC3E53" w:rsidP="00D84D41">
            <w:pPr>
              <w:snapToGri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84D41">
              <w:rPr>
                <w:b/>
                <w:bCs/>
                <w:sz w:val="24"/>
                <w:szCs w:val="24"/>
                <w:lang w:val="uk-UA"/>
              </w:rPr>
              <w:t>Модуль 3</w:t>
            </w:r>
          </w:p>
        </w:tc>
      </w:tr>
      <w:tr w:rsidR="003905CA" w:rsidRPr="00D84D41" w14:paraId="3EB6E48B" w14:textId="77777777" w:rsidTr="00326EC5">
        <w:trPr>
          <w:jc w:val="center"/>
        </w:trPr>
        <w:tc>
          <w:tcPr>
            <w:tcW w:w="562" w:type="dxa"/>
          </w:tcPr>
          <w:p w14:paraId="294AAFC9" w14:textId="0E58ABBC" w:rsidR="003905CA" w:rsidRPr="00D84D41" w:rsidRDefault="00D84D41" w:rsidP="008A5B1B">
            <w:pPr>
              <w:widowControl/>
              <w:snapToGrid/>
              <w:jc w:val="center"/>
              <w:rPr>
                <w:bCs/>
                <w:sz w:val="24"/>
                <w:szCs w:val="24"/>
                <w:lang w:val="uk-UA"/>
              </w:rPr>
            </w:pPr>
            <w:r w:rsidRPr="00D84D41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450" w:type="dxa"/>
            <w:vAlign w:val="center"/>
          </w:tcPr>
          <w:p w14:paraId="3146892A" w14:textId="631ADAF1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>Технічне обслуговування електрообладнання</w:t>
            </w:r>
          </w:p>
        </w:tc>
        <w:tc>
          <w:tcPr>
            <w:tcW w:w="1618" w:type="dxa"/>
            <w:vAlign w:val="center"/>
          </w:tcPr>
          <w:p w14:paraId="7A08CD3F" w14:textId="77777777" w:rsidR="003905CA" w:rsidRPr="00D84D41" w:rsidRDefault="003905CA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3905CA" w:rsidRPr="00D84D41" w14:paraId="7B06BB5E" w14:textId="77777777" w:rsidTr="00326EC5">
        <w:trPr>
          <w:jc w:val="center"/>
        </w:trPr>
        <w:tc>
          <w:tcPr>
            <w:tcW w:w="562" w:type="dxa"/>
          </w:tcPr>
          <w:p w14:paraId="096A8FAD" w14:textId="5AA71055" w:rsidR="003905CA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450" w:type="dxa"/>
          </w:tcPr>
          <w:p w14:paraId="581697E5" w14:textId="1F521F90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proofErr w:type="spellStart"/>
            <w:r w:rsidRPr="00D84D41">
              <w:rPr>
                <w:sz w:val="24"/>
              </w:rPr>
              <w:t>Cтенд</w:t>
            </w:r>
            <w:proofErr w:type="spellEnd"/>
            <w:r w:rsidRPr="00D84D41">
              <w:rPr>
                <w:sz w:val="24"/>
              </w:rPr>
              <w:t xml:space="preserve"> для діагностики і чищення </w:t>
            </w:r>
            <w:proofErr w:type="spellStart"/>
            <w:r w:rsidRPr="00D84D41">
              <w:rPr>
                <w:sz w:val="24"/>
              </w:rPr>
              <w:t>електроклапанних</w:t>
            </w:r>
            <w:proofErr w:type="spellEnd"/>
            <w:r w:rsidRPr="00D84D41">
              <w:rPr>
                <w:sz w:val="24"/>
              </w:rPr>
              <w:t xml:space="preserve"> інжекторів</w:t>
            </w:r>
          </w:p>
        </w:tc>
        <w:tc>
          <w:tcPr>
            <w:tcW w:w="1618" w:type="dxa"/>
            <w:vAlign w:val="center"/>
          </w:tcPr>
          <w:p w14:paraId="75CE00EF" w14:textId="6BA21E36" w:rsidR="003905CA" w:rsidRPr="00D84D41" w:rsidRDefault="00CC3E53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2</w:t>
            </w:r>
          </w:p>
        </w:tc>
      </w:tr>
      <w:tr w:rsidR="003905CA" w:rsidRPr="00D84D41" w14:paraId="14AAAF12" w14:textId="77777777" w:rsidTr="00326EC5">
        <w:trPr>
          <w:trHeight w:val="533"/>
          <w:jc w:val="center"/>
        </w:trPr>
        <w:tc>
          <w:tcPr>
            <w:tcW w:w="562" w:type="dxa"/>
          </w:tcPr>
          <w:p w14:paraId="4C4F10BD" w14:textId="339C738D" w:rsidR="003905CA" w:rsidRPr="00D84D41" w:rsidRDefault="003905CA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1</w:t>
            </w:r>
            <w:r w:rsidR="00D84D41" w:rsidRPr="00D84D4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450" w:type="dxa"/>
          </w:tcPr>
          <w:p w14:paraId="10420BCA" w14:textId="087D6B3E" w:rsidR="003905CA" w:rsidRPr="00D84D41" w:rsidRDefault="00D84D41" w:rsidP="00D84D4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D4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Діагностичне обладнання TEXA. IDC 5 OFF- HIGHWAY. (</w:t>
            </w:r>
            <w:proofErr w:type="spellStart"/>
            <w:r w:rsidRPr="00D84D4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Cільськогосподарська</w:t>
            </w:r>
            <w:proofErr w:type="spellEnd"/>
            <w:r w:rsidRPr="00D84D4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і будівельна техніка)</w:t>
            </w:r>
          </w:p>
        </w:tc>
        <w:tc>
          <w:tcPr>
            <w:tcW w:w="1618" w:type="dxa"/>
            <w:vAlign w:val="center"/>
          </w:tcPr>
          <w:p w14:paraId="50CAF1CA" w14:textId="77777777" w:rsidR="003905CA" w:rsidRPr="00D84D41" w:rsidRDefault="003905CA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CC3E53" w:rsidRPr="00D84D41" w14:paraId="0B63B7D9" w14:textId="77777777" w:rsidTr="00326EC5">
        <w:trPr>
          <w:jc w:val="center"/>
        </w:trPr>
        <w:tc>
          <w:tcPr>
            <w:tcW w:w="562" w:type="dxa"/>
          </w:tcPr>
          <w:p w14:paraId="25DAC7CE" w14:textId="54867B92" w:rsidR="00CC3E53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0" w:type="dxa"/>
          </w:tcPr>
          <w:p w14:paraId="55300027" w14:textId="5CE02BC9" w:rsidR="00CC3E53" w:rsidRPr="00D84D41" w:rsidRDefault="00D84D41" w:rsidP="00AE0BD9">
            <w:pPr>
              <w:tabs>
                <w:tab w:val="left" w:pos="817"/>
              </w:tabs>
              <w:jc w:val="both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Мішана система масового обслуговування з очікуванням</w:t>
            </w:r>
          </w:p>
        </w:tc>
        <w:tc>
          <w:tcPr>
            <w:tcW w:w="1618" w:type="dxa"/>
            <w:vAlign w:val="center"/>
          </w:tcPr>
          <w:p w14:paraId="2D82BB99" w14:textId="1EFCAD11" w:rsidR="00CC3E53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CC3E53" w:rsidRPr="00D84D41" w14:paraId="7B7BAD1D" w14:textId="77777777" w:rsidTr="00326EC5">
        <w:trPr>
          <w:jc w:val="center"/>
        </w:trPr>
        <w:tc>
          <w:tcPr>
            <w:tcW w:w="562" w:type="dxa"/>
          </w:tcPr>
          <w:p w14:paraId="7C88F156" w14:textId="0BEA161A" w:rsidR="00CC3E53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450" w:type="dxa"/>
          </w:tcPr>
          <w:p w14:paraId="2C9F5CAA" w14:textId="6770BC47" w:rsidR="00CC3E53" w:rsidRPr="00D84D41" w:rsidRDefault="00D84D41" w:rsidP="00AE0BD9">
            <w:pPr>
              <w:tabs>
                <w:tab w:val="left" w:pos="817"/>
              </w:tabs>
              <w:jc w:val="both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 xml:space="preserve">Непараметричний метод прийняття рішення при </w:t>
            </w:r>
            <w:proofErr w:type="spellStart"/>
            <w:r w:rsidRPr="00D84D41">
              <w:rPr>
                <w:sz w:val="24"/>
                <w:szCs w:val="24"/>
                <w:lang w:val="uk-UA"/>
              </w:rPr>
              <w:t>віброакустичному</w:t>
            </w:r>
            <w:proofErr w:type="spellEnd"/>
            <w:r w:rsidRPr="00D84D41">
              <w:rPr>
                <w:sz w:val="24"/>
                <w:szCs w:val="24"/>
                <w:lang w:val="uk-UA"/>
              </w:rPr>
              <w:t xml:space="preserve"> діагностуванні</w:t>
            </w:r>
          </w:p>
        </w:tc>
        <w:tc>
          <w:tcPr>
            <w:tcW w:w="1618" w:type="dxa"/>
            <w:vAlign w:val="center"/>
          </w:tcPr>
          <w:p w14:paraId="78B2B94D" w14:textId="7C9FFB1D" w:rsidR="00CC3E53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</w:tr>
      <w:tr w:rsidR="003905CA" w:rsidRPr="003905CA" w14:paraId="1F8A6788" w14:textId="77777777" w:rsidTr="00CC3E53">
        <w:trPr>
          <w:jc w:val="center"/>
        </w:trPr>
        <w:tc>
          <w:tcPr>
            <w:tcW w:w="8012" w:type="dxa"/>
            <w:gridSpan w:val="2"/>
          </w:tcPr>
          <w:p w14:paraId="0B099A1D" w14:textId="77777777" w:rsidR="003905CA" w:rsidRPr="003905CA" w:rsidRDefault="003905CA" w:rsidP="00F068BA">
            <w:pPr>
              <w:widowControl/>
              <w:shd w:val="clear" w:color="auto" w:fill="FFFFFF"/>
              <w:snapToGrid/>
              <w:ind w:firstLine="14"/>
              <w:jc w:val="both"/>
              <w:rPr>
                <w:sz w:val="28"/>
                <w:szCs w:val="28"/>
                <w:lang w:val="uk-UA"/>
              </w:rPr>
            </w:pPr>
            <w:r w:rsidRPr="003905C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18" w:type="dxa"/>
          </w:tcPr>
          <w:p w14:paraId="0A69FFE3" w14:textId="77777777" w:rsidR="003905CA" w:rsidRPr="0012565D" w:rsidRDefault="003905CA" w:rsidP="008A5B1B">
            <w:pPr>
              <w:widowControl/>
              <w:snapToGri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2565D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1BB28B80" w14:textId="77777777" w:rsidR="003754FA" w:rsidRPr="001D28E9" w:rsidRDefault="003754FA" w:rsidP="00FD6062">
      <w:pPr>
        <w:widowControl/>
        <w:snapToGrid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7</w:t>
      </w:r>
      <w:r w:rsidRPr="001D28E9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Контрольні питання, комплекти тестів </w:t>
      </w:r>
      <w:r w:rsidR="0062531A" w:rsidRPr="0062531A">
        <w:rPr>
          <w:b/>
          <w:sz w:val="28"/>
          <w:szCs w:val="28"/>
        </w:rPr>
        <w:t xml:space="preserve">з </w:t>
      </w:r>
      <w:r w:rsidR="0062531A">
        <w:rPr>
          <w:b/>
          <w:sz w:val="28"/>
          <w:szCs w:val="28"/>
        </w:rPr>
        <w:t>д</w:t>
      </w:r>
      <w:r w:rsidR="0062531A">
        <w:rPr>
          <w:b/>
          <w:sz w:val="28"/>
          <w:szCs w:val="28"/>
          <w:lang w:val="uk-UA"/>
        </w:rPr>
        <w:t>и</w:t>
      </w:r>
      <w:proofErr w:type="spellStart"/>
      <w:r w:rsidR="0062531A" w:rsidRPr="0062531A">
        <w:rPr>
          <w:b/>
          <w:sz w:val="28"/>
          <w:szCs w:val="28"/>
        </w:rPr>
        <w:t>сципліни</w:t>
      </w:r>
      <w:proofErr w:type="spellEnd"/>
      <w:r w:rsidR="0062531A" w:rsidRPr="0062531A">
        <w:rPr>
          <w:b/>
          <w:sz w:val="28"/>
          <w:szCs w:val="28"/>
        </w:rPr>
        <w:t xml:space="preserve"> “</w:t>
      </w:r>
      <w:r w:rsidR="00F47273">
        <w:rPr>
          <w:b/>
          <w:sz w:val="28"/>
          <w:szCs w:val="28"/>
          <w:lang w:val="uk-UA"/>
        </w:rPr>
        <w:t>Технічний сервіс в АПК</w:t>
      </w:r>
      <w:r w:rsidR="0062531A" w:rsidRPr="0062531A">
        <w:rPr>
          <w:b/>
          <w:sz w:val="28"/>
          <w:szCs w:val="28"/>
        </w:rPr>
        <w:t>”</w:t>
      </w:r>
      <w:r w:rsidRPr="0062531A">
        <w:rPr>
          <w:b/>
          <w:sz w:val="28"/>
          <w:szCs w:val="28"/>
          <w:lang w:val="uk-UA"/>
        </w:rPr>
        <w:t>для визначення рівня засвоєння знань студент</w:t>
      </w:r>
      <w:r>
        <w:rPr>
          <w:b/>
          <w:sz w:val="28"/>
          <w:szCs w:val="28"/>
          <w:lang w:val="uk-UA"/>
        </w:rPr>
        <w:t>ами</w:t>
      </w:r>
    </w:p>
    <w:p w14:paraId="2B9E5EBB" w14:textId="77777777" w:rsidR="003754FA" w:rsidRDefault="003754FA" w:rsidP="00141AA7">
      <w:pPr>
        <w:widowControl/>
        <w:snapToGrid/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питання</w:t>
      </w:r>
    </w:p>
    <w:p w14:paraId="75A4EC5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Основні організаційні, технічні, технологічні принципи підтримування </w:t>
      </w:r>
      <w:proofErr w:type="spellStart"/>
      <w:r w:rsidRPr="00361A64">
        <w:t>роботоздатності</w:t>
      </w:r>
      <w:proofErr w:type="spellEnd"/>
      <w:r w:rsidRPr="00361A64">
        <w:t xml:space="preserve"> техніки в період експлуатації.</w:t>
      </w:r>
    </w:p>
    <w:p w14:paraId="530CDA7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Закономірності зміни техніко-експлуатаційних характеристик машин за термін експлуатації.</w:t>
      </w:r>
    </w:p>
    <w:p w14:paraId="2F250A7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технічного стану машин і закономірності їх зміни.</w:t>
      </w:r>
    </w:p>
    <w:p w14:paraId="3B0FB39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Зміна конструктивних і неконструктивних параметрів машин.</w:t>
      </w:r>
    </w:p>
    <w:p w14:paraId="6469E72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Планово-запобіжна система ТОР машин.</w:t>
      </w:r>
    </w:p>
    <w:p w14:paraId="4DD56C3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Теоретичні моделі ТОР.</w:t>
      </w:r>
    </w:p>
    <w:p w14:paraId="0FA5DB9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Технічна, методична, нормативна документація, що супроводжує технічні вироби.</w:t>
      </w:r>
    </w:p>
    <w:p w14:paraId="68E6069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правила і положення викладені в документації.</w:t>
      </w:r>
    </w:p>
    <w:p w14:paraId="5B98E8A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Розподіл машин по групах складності згідно ГОСТ 20793-81.</w:t>
      </w:r>
    </w:p>
    <w:p w14:paraId="14219E1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вітчизняного виробництва.</w:t>
      </w:r>
    </w:p>
    <w:p w14:paraId="68BBA3C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</w:t>
      </w:r>
      <w:r>
        <w:br/>
      </w:r>
      <w:r w:rsidRPr="00361A64">
        <w:t xml:space="preserve"> “Джон Дір”.</w:t>
      </w:r>
    </w:p>
    <w:p w14:paraId="018658E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 “</w:t>
      </w:r>
      <w:proofErr w:type="spellStart"/>
      <w:r w:rsidRPr="00361A64">
        <w:t>Валмет</w:t>
      </w:r>
      <w:proofErr w:type="spellEnd"/>
      <w:r w:rsidRPr="00361A64">
        <w:t xml:space="preserve">”. </w:t>
      </w:r>
    </w:p>
    <w:p w14:paraId="1A0CEFA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 “</w:t>
      </w:r>
      <w:proofErr w:type="spellStart"/>
      <w:r w:rsidRPr="00361A64">
        <w:t>Катерпіллер</w:t>
      </w:r>
      <w:proofErr w:type="spellEnd"/>
      <w:r w:rsidRPr="00361A64">
        <w:t>” .</w:t>
      </w:r>
    </w:p>
    <w:p w14:paraId="7D51D44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російського та українського виробництва.</w:t>
      </w:r>
    </w:p>
    <w:p w14:paraId="474A40A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Клаас</w:t>
      </w:r>
      <w:proofErr w:type="spellEnd"/>
      <w:r w:rsidRPr="00361A64">
        <w:t>”.</w:t>
      </w:r>
    </w:p>
    <w:p w14:paraId="069F7BE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Массей</w:t>
      </w:r>
      <w:proofErr w:type="spellEnd"/>
      <w:r w:rsidRPr="00361A64">
        <w:t xml:space="preserve"> Фергюсон”.</w:t>
      </w:r>
    </w:p>
    <w:p w14:paraId="2F61CF1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Фендт</w:t>
      </w:r>
      <w:proofErr w:type="spellEnd"/>
      <w:r w:rsidRPr="00361A64">
        <w:t>”.</w:t>
      </w:r>
    </w:p>
    <w:p w14:paraId="5653AF8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складної сільськогосподарської техніки.</w:t>
      </w:r>
    </w:p>
    <w:p w14:paraId="6382A58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простої сільськогосподарської техніки.</w:t>
      </w:r>
    </w:p>
    <w:p w14:paraId="2614850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для оцінки технічного рівня сучасних мобільних сільськогосподарських машин.</w:t>
      </w:r>
    </w:p>
    <w:p w14:paraId="7C3F5F36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Теоретичні принципи </w:t>
      </w:r>
      <w:proofErr w:type="spellStart"/>
      <w:r w:rsidRPr="00361A64">
        <w:t>обгрунтування</w:t>
      </w:r>
      <w:proofErr w:type="spellEnd"/>
      <w:r w:rsidRPr="00361A64">
        <w:t xml:space="preserve"> періодичності технічного обслуговування машин.</w:t>
      </w:r>
    </w:p>
    <w:p w14:paraId="2634916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Гама-процентний ресурс машин.</w:t>
      </w:r>
    </w:p>
    <w:p w14:paraId="49BA0C5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Теоретичні основи </w:t>
      </w:r>
      <w:proofErr w:type="spellStart"/>
      <w:r w:rsidRPr="00361A64">
        <w:t>обгрунтування</w:t>
      </w:r>
      <w:proofErr w:type="spellEnd"/>
      <w:r w:rsidRPr="00361A64">
        <w:t xml:space="preserve"> трудомісткості технічного обслуговування машин.</w:t>
      </w:r>
    </w:p>
    <w:p w14:paraId="0177E76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нормативна література по зберіганню машин. ГОСТ 7751-79. Правила і технологія.</w:t>
      </w:r>
    </w:p>
    <w:p w14:paraId="6FF5420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Методи стендових </w:t>
      </w:r>
      <w:proofErr w:type="spellStart"/>
      <w:r w:rsidRPr="00361A64">
        <w:t>випробовувань</w:t>
      </w:r>
      <w:proofErr w:type="spellEnd"/>
      <w:r w:rsidRPr="00361A64">
        <w:t xml:space="preserve"> тракторних і комбайнових дизельних двигунів.</w:t>
      </w:r>
    </w:p>
    <w:p w14:paraId="2EF381D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lastRenderedPageBreak/>
        <w:t>Техніко-експлуатаційні характеристики тракторних комбайнових дизельних двигунів.</w:t>
      </w:r>
    </w:p>
    <w:p w14:paraId="4EC9761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Діагностичні параметри дизельних двигунів.</w:t>
      </w:r>
    </w:p>
    <w:p w14:paraId="21C5224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Методи визначення техніко-експлуатаційних характеристик дизельних двигунів.</w:t>
      </w:r>
    </w:p>
    <w:p w14:paraId="22C105A4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технічного рівня дизельних двигунів.</w:t>
      </w:r>
    </w:p>
    <w:p w14:paraId="6202241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ефективності дизельних двигунів.</w:t>
      </w:r>
    </w:p>
    <w:p w14:paraId="07306DF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Питомі параметри дизельних двигунів.</w:t>
      </w:r>
    </w:p>
    <w:p w14:paraId="67F65E4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Періодичність і технологія ТО агрегатів, систем, вузлів, механізмів тракторів.</w:t>
      </w:r>
    </w:p>
    <w:p w14:paraId="718B1484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ТО масляних систем двигунів. Розрахунок оливи на угар.</w:t>
      </w:r>
    </w:p>
    <w:p w14:paraId="7F9F068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Технологія ТО </w:t>
      </w:r>
      <w:proofErr w:type="spellStart"/>
      <w:r w:rsidRPr="00361A64">
        <w:t>кривошипно</w:t>
      </w:r>
      <w:proofErr w:type="spellEnd"/>
      <w:r w:rsidRPr="00361A64">
        <w:t>-шатунних механізмів двигунів.</w:t>
      </w:r>
    </w:p>
    <w:p w14:paraId="12CA95E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Технологія технічного обслуговування </w:t>
      </w:r>
      <w:proofErr w:type="spellStart"/>
      <w:r w:rsidRPr="00361A64">
        <w:t>гільзорозподільчого</w:t>
      </w:r>
      <w:proofErr w:type="spellEnd"/>
      <w:r w:rsidRPr="00361A64">
        <w:t xml:space="preserve"> механізму.</w:t>
      </w:r>
    </w:p>
    <w:p w14:paraId="00E59A8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трансмісії мобільних машин.</w:t>
      </w:r>
    </w:p>
    <w:p w14:paraId="0367190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паливних систем дизельних двигунів.</w:t>
      </w:r>
    </w:p>
    <w:p w14:paraId="2538A49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електрообладнання мобільних машин.</w:t>
      </w:r>
    </w:p>
    <w:p w14:paraId="090E57C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ТО-1 тракторів.</w:t>
      </w:r>
    </w:p>
    <w:p w14:paraId="0649521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ТО-2 тракторів.</w:t>
      </w:r>
    </w:p>
    <w:p w14:paraId="45DEABF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ТО-3 тракторів.</w:t>
      </w:r>
    </w:p>
    <w:p w14:paraId="0A78B52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>
        <w:t>Сезонне і форс-маж</w:t>
      </w:r>
      <w:r w:rsidRPr="00361A64">
        <w:t>орне обслуговування машин.</w:t>
      </w:r>
    </w:p>
    <w:p w14:paraId="53CA9027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Схематичний вираз технічної експлуатації сільськогосподарських машин за календарний рік.</w:t>
      </w:r>
    </w:p>
    <w:p w14:paraId="1D09131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ТО-1 зернозбиральних комбайнів.</w:t>
      </w:r>
    </w:p>
    <w:p w14:paraId="002E3AE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ТО-2 зернозбиральних комбайнів.</w:t>
      </w:r>
    </w:p>
    <w:p w14:paraId="0896E98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принципи технічної і технологічної наладки зернозбиральних комбайнів перед збиранням різних культур.</w:t>
      </w:r>
    </w:p>
    <w:p w14:paraId="208943E0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принципи розробки алгоритмів пошуку неполадок машин.</w:t>
      </w:r>
    </w:p>
    <w:p w14:paraId="4CFD9ED7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алгоритму пошуку неполадок дизельного двигуна.</w:t>
      </w:r>
    </w:p>
    <w:p w14:paraId="38C36AB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Логічна послідовність (алгоритм) пошуку неполадки – двигун “троїть” на холостому ходу.</w:t>
      </w:r>
    </w:p>
    <w:p w14:paraId="3BE1F77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Логічна послідовність пошуку неполадки – двигун димить.</w:t>
      </w:r>
    </w:p>
    <w:p w14:paraId="66DED21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Алгоритм пошуку неполадки – надмірна витрата палива.</w:t>
      </w:r>
    </w:p>
    <w:p w14:paraId="0D2F8C7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Методика і технологія технологічної наладки систем, механізмів мобільних машин.</w:t>
      </w:r>
    </w:p>
    <w:p w14:paraId="742D44B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Пристосованість техніки до технічного обслуговування та діагностування.</w:t>
      </w:r>
    </w:p>
    <w:p w14:paraId="07B302B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Порівняльні особливості системи ТО вітчизняних та зарубіжних тракторів, комбайнів.</w:t>
      </w:r>
    </w:p>
    <w:p w14:paraId="797D051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наладка та технологія технічного обслуговування посівних машин.</w:t>
      </w:r>
    </w:p>
    <w:p w14:paraId="4C38596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наладка та технологія ТО машин для захисту рослин.</w:t>
      </w:r>
    </w:p>
    <w:p w14:paraId="28CACAE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організаційно-технологічних карт тракторів при виконанні ТО-2.</w:t>
      </w:r>
    </w:p>
    <w:p w14:paraId="06D74E9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організаційно-технологічних карт зернозбиральних комбайнів при виконанні ТО-2.</w:t>
      </w:r>
    </w:p>
    <w:p w14:paraId="0CEE0F8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Планування технічного обслуговування машин.</w:t>
      </w:r>
    </w:p>
    <w:p w14:paraId="23D69BB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Організація і технологія зберігання машин.</w:t>
      </w:r>
    </w:p>
    <w:p w14:paraId="7B217880" w14:textId="77777777" w:rsidR="0062531A" w:rsidRPr="00E96270" w:rsidRDefault="0062531A" w:rsidP="0062531A">
      <w:pPr>
        <w:tabs>
          <w:tab w:val="left" w:pos="8080"/>
        </w:tabs>
        <w:ind w:right="-63"/>
        <w:jc w:val="center"/>
        <w:rPr>
          <w:sz w:val="28"/>
          <w:szCs w:val="28"/>
          <w:lang w:val="uk-UA"/>
        </w:rPr>
      </w:pPr>
    </w:p>
    <w:p w14:paraId="4E18B458" w14:textId="77777777" w:rsidR="003754FA" w:rsidRDefault="00182A3A" w:rsidP="00217E0E">
      <w:pPr>
        <w:widowControl/>
        <w:snapToGrid/>
        <w:spacing w:before="100" w:beforeAutospacing="1" w:after="100" w:afterAutospacing="1"/>
        <w:ind w:left="142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3754FA" w:rsidRPr="001D28E9">
        <w:rPr>
          <w:b/>
          <w:sz w:val="28"/>
          <w:szCs w:val="28"/>
          <w:lang w:val="uk-UA"/>
        </w:rPr>
        <w:t xml:space="preserve">. </w:t>
      </w:r>
      <w:r w:rsidR="003754FA">
        <w:rPr>
          <w:b/>
          <w:sz w:val="28"/>
          <w:szCs w:val="28"/>
          <w:lang w:val="uk-UA"/>
        </w:rPr>
        <w:t>Методи навчання</w:t>
      </w:r>
    </w:p>
    <w:p w14:paraId="24CB78E6" w14:textId="1ED6094B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Навчальний процес підготовки студентів із дисципліни «Технічн</w:t>
      </w:r>
      <w:r w:rsidR="00182A3A" w:rsidRPr="001A6258">
        <w:rPr>
          <w:sz w:val="28"/>
          <w:szCs w:val="28"/>
          <w:lang w:val="uk-UA"/>
        </w:rPr>
        <w:t>ий сервіс АПК</w:t>
      </w:r>
      <w:r w:rsidRPr="001A6258">
        <w:rPr>
          <w:sz w:val="28"/>
          <w:szCs w:val="28"/>
          <w:lang w:val="uk-UA"/>
        </w:rPr>
        <w:t>»</w:t>
      </w:r>
      <w:r w:rsidR="001A6258" w:rsidRPr="001A6258">
        <w:rPr>
          <w:sz w:val="28"/>
          <w:szCs w:val="28"/>
          <w:lang w:val="uk-UA"/>
        </w:rPr>
        <w:t xml:space="preserve"> </w:t>
      </w:r>
      <w:r w:rsidRPr="001A6258">
        <w:rPr>
          <w:sz w:val="28"/>
          <w:szCs w:val="28"/>
          <w:lang w:val="uk-UA"/>
        </w:rPr>
        <w:t>передбачає застосування науково-педагогічними працівниками кафедри, широкого спектру методів навчання. При цьому перевага надається трьом групам методів це:</w:t>
      </w:r>
    </w:p>
    <w:p w14:paraId="2CE9DCBB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читання лекцій з використанням мультимедійних проекторів</w:t>
      </w:r>
      <w:r w:rsidR="009B54EE" w:rsidRPr="001A6258">
        <w:rPr>
          <w:sz w:val="28"/>
          <w:szCs w:val="28"/>
          <w:lang w:val="uk-UA"/>
        </w:rPr>
        <w:t>;</w:t>
      </w:r>
    </w:p>
    <w:p w14:paraId="22C5CF39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лабораторних занять</w:t>
      </w:r>
      <w:r w:rsidR="009B54EE" w:rsidRPr="001A6258">
        <w:rPr>
          <w:sz w:val="28"/>
          <w:szCs w:val="28"/>
          <w:lang w:val="uk-UA"/>
        </w:rPr>
        <w:t>;</w:t>
      </w:r>
    </w:p>
    <w:p w14:paraId="19AB76A8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надання додаткових щотижневих консультацій для студентів;</w:t>
      </w:r>
    </w:p>
    <w:p w14:paraId="61F3C04E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опитування під час занять;</w:t>
      </w:r>
    </w:p>
    <w:p w14:paraId="5F254FCB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рубіжного та контролю знань у тестовій формі;</w:t>
      </w:r>
    </w:p>
    <w:p w14:paraId="35730852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екзамену у тестовій формі</w:t>
      </w:r>
      <w:r w:rsidR="009B54EE" w:rsidRPr="001A6258">
        <w:rPr>
          <w:sz w:val="28"/>
          <w:szCs w:val="28"/>
          <w:lang w:val="uk-UA"/>
        </w:rPr>
        <w:t>.</w:t>
      </w:r>
    </w:p>
    <w:p w14:paraId="19130902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Для розвитку у студентів творчого технічного мислення при оволодінні ними дисципліни «</w:t>
      </w:r>
      <w:r w:rsidR="00982487" w:rsidRPr="001A6258">
        <w:rPr>
          <w:sz w:val="28"/>
          <w:szCs w:val="28"/>
          <w:lang w:val="uk-UA"/>
        </w:rPr>
        <w:t>Технічний сервіс АПК</w:t>
      </w:r>
      <w:r w:rsidRPr="001A6258">
        <w:rPr>
          <w:sz w:val="28"/>
          <w:szCs w:val="28"/>
          <w:lang w:val="uk-UA"/>
        </w:rPr>
        <w:t xml:space="preserve">», виникає необхідність розчленування кожної теми (проблеми) курсу на </w:t>
      </w:r>
      <w:proofErr w:type="spellStart"/>
      <w:r w:rsidRPr="001A6258">
        <w:rPr>
          <w:sz w:val="28"/>
          <w:szCs w:val="28"/>
          <w:lang w:val="uk-UA"/>
        </w:rPr>
        <w:t>логічно</w:t>
      </w:r>
      <w:proofErr w:type="spellEnd"/>
      <w:r w:rsidRPr="001A6258">
        <w:rPr>
          <w:sz w:val="28"/>
          <w:szCs w:val="28"/>
          <w:lang w:val="uk-UA"/>
        </w:rPr>
        <w:t xml:space="preserve"> завершені частини (блоки), потім їх подання в на</w:t>
      </w:r>
      <w:r w:rsidR="00982487" w:rsidRPr="001A6258">
        <w:rPr>
          <w:sz w:val="28"/>
          <w:szCs w:val="28"/>
          <w:lang w:val="uk-UA"/>
        </w:rPr>
        <w:t>глядній</w:t>
      </w:r>
      <w:r w:rsidRPr="001A6258">
        <w:rPr>
          <w:sz w:val="28"/>
          <w:szCs w:val="28"/>
          <w:lang w:val="uk-UA"/>
        </w:rPr>
        <w:t xml:space="preserve"> графічній формі – укрупненому алгоритмі, який забезпечує зв’язки між цими окремими частинами (блоками). Такий дидактичний підхід </w:t>
      </w:r>
      <w:r w:rsidR="00982487" w:rsidRPr="001A6258">
        <w:rPr>
          <w:sz w:val="28"/>
          <w:szCs w:val="28"/>
          <w:lang w:val="uk-UA"/>
        </w:rPr>
        <w:t xml:space="preserve">до питань діагностування </w:t>
      </w:r>
      <w:r w:rsidRPr="001A6258">
        <w:rPr>
          <w:sz w:val="28"/>
          <w:szCs w:val="28"/>
          <w:lang w:val="uk-UA"/>
        </w:rPr>
        <w:t>розвива</w:t>
      </w:r>
      <w:r w:rsidR="00982487" w:rsidRPr="001A6258">
        <w:rPr>
          <w:sz w:val="28"/>
          <w:szCs w:val="28"/>
          <w:lang w:val="uk-UA"/>
        </w:rPr>
        <w:t>є</w:t>
      </w:r>
      <w:r w:rsidRPr="001A6258">
        <w:rPr>
          <w:sz w:val="28"/>
          <w:szCs w:val="28"/>
          <w:lang w:val="uk-UA"/>
        </w:rPr>
        <w:t xml:space="preserve"> в студентів системний діалектичний стиль мислення, тобто здатність охоплювати всі явища в цілому й одночасно виділяти елементи </w:t>
      </w:r>
      <w:proofErr w:type="spellStart"/>
      <w:r w:rsidRPr="001A6258">
        <w:rPr>
          <w:sz w:val="28"/>
          <w:szCs w:val="28"/>
          <w:lang w:val="uk-UA"/>
        </w:rPr>
        <w:t>зв’язків</w:t>
      </w:r>
      <w:proofErr w:type="spellEnd"/>
      <w:r w:rsidRPr="001A6258">
        <w:rPr>
          <w:sz w:val="28"/>
          <w:szCs w:val="28"/>
          <w:lang w:val="uk-UA"/>
        </w:rPr>
        <w:t xml:space="preserve"> між ними. Така форма подачі навчальної інформації забезпечує не тільки процес формування системного мислення, але й вчить методології цього процесу, розвиває уміння алгоритмічно записувати свою думку</w:t>
      </w:r>
      <w:r w:rsidR="00982487" w:rsidRPr="001A6258">
        <w:rPr>
          <w:sz w:val="28"/>
          <w:szCs w:val="28"/>
          <w:lang w:val="uk-UA"/>
        </w:rPr>
        <w:t>, що важливо для формування фахівця</w:t>
      </w:r>
      <w:r w:rsidRPr="001A6258">
        <w:rPr>
          <w:sz w:val="28"/>
          <w:szCs w:val="28"/>
          <w:lang w:val="uk-UA"/>
        </w:rPr>
        <w:t>.</w:t>
      </w:r>
    </w:p>
    <w:p w14:paraId="0A4D55B1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 xml:space="preserve">Реалізувати мету дисципліни </w:t>
      </w:r>
      <w:r w:rsidR="00982487" w:rsidRPr="001A6258">
        <w:rPr>
          <w:sz w:val="28"/>
          <w:szCs w:val="28"/>
          <w:lang w:val="uk-UA"/>
        </w:rPr>
        <w:t>«Технічний сервіс АПК»</w:t>
      </w:r>
      <w:r w:rsidRPr="001A6258">
        <w:rPr>
          <w:sz w:val="28"/>
          <w:szCs w:val="28"/>
          <w:lang w:val="uk-UA"/>
        </w:rPr>
        <w:t>, яка спрямована на вивчення студентами методів інженерних розрахунків можливо застосовуючи методи передачі й  сприймання навчальної інформації:</w:t>
      </w:r>
    </w:p>
    <w:p w14:paraId="53DD111C" w14:textId="77777777" w:rsidR="009B54EE" w:rsidRPr="001A6258" w:rsidRDefault="009B54EE" w:rsidP="009B54EE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Словесні (розповідь, бесіда, лекція);</w:t>
      </w:r>
    </w:p>
    <w:p w14:paraId="62E646A5" w14:textId="77777777" w:rsidR="009B54EE" w:rsidRPr="001A6258" w:rsidRDefault="009B54EE" w:rsidP="009B54EE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Наочні (ілюстрація, демонстрація);</w:t>
      </w:r>
    </w:p>
    <w:p w14:paraId="3731223A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Логічні методи передачі і сприймання інформації:</w:t>
      </w:r>
    </w:p>
    <w:p w14:paraId="72FACF54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Індуктивні;</w:t>
      </w:r>
    </w:p>
    <w:p w14:paraId="1AF0B591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Дедуктивні;</w:t>
      </w:r>
    </w:p>
    <w:p w14:paraId="1F722C75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Аналітичні, синтетичні, аналітико-синтетичні.</w:t>
      </w:r>
    </w:p>
    <w:p w14:paraId="7A20417E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Методи стимулювання самостійного мислення:</w:t>
      </w:r>
    </w:p>
    <w:p w14:paraId="427D796E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Репродуктивні;</w:t>
      </w:r>
    </w:p>
    <w:p w14:paraId="62A85823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Проблемно-пошукові;</w:t>
      </w:r>
    </w:p>
    <w:p w14:paraId="6F4A151F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Особистісно-розвивальні.</w:t>
      </w:r>
    </w:p>
    <w:p w14:paraId="0819415F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Методи самостійної роботи:</w:t>
      </w:r>
    </w:p>
    <w:p w14:paraId="4BED9DC5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Робота з навчально-науковою книгою, самостійна письмова робота, лабораторна робота;</w:t>
      </w:r>
    </w:p>
    <w:p w14:paraId="75CA7A9C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Робота під керівництвом викладача, включаючи й роботу з лабораторним обладнанням;</w:t>
      </w:r>
    </w:p>
    <w:p w14:paraId="73CEB006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Самостійна робота студентів (в інтернеті, з книгою, письмова, лабораторна, виконання індивідуальних завдань).</w:t>
      </w:r>
    </w:p>
    <w:p w14:paraId="728307FF" w14:textId="77777777" w:rsidR="001A6258" w:rsidRDefault="001A6258" w:rsidP="009B54EE">
      <w:pPr>
        <w:spacing w:before="100" w:beforeAutospacing="1" w:after="100" w:afterAutospacing="1"/>
        <w:ind w:left="142" w:firstLine="425"/>
        <w:jc w:val="center"/>
        <w:rPr>
          <w:sz w:val="28"/>
          <w:szCs w:val="28"/>
        </w:rPr>
      </w:pPr>
    </w:p>
    <w:p w14:paraId="5B43D209" w14:textId="142F37F9" w:rsidR="009B54EE" w:rsidRPr="00E96482" w:rsidRDefault="009B54EE" w:rsidP="009B54EE">
      <w:pPr>
        <w:spacing w:before="100" w:beforeAutospacing="1" w:after="100" w:afterAutospacing="1"/>
        <w:ind w:left="142" w:firstLine="425"/>
        <w:jc w:val="center"/>
        <w:rPr>
          <w:sz w:val="28"/>
          <w:szCs w:val="28"/>
        </w:rPr>
      </w:pPr>
      <w:r w:rsidRPr="00E96482">
        <w:rPr>
          <w:sz w:val="28"/>
          <w:szCs w:val="28"/>
        </w:rPr>
        <w:lastRenderedPageBreak/>
        <w:t xml:space="preserve">9. </w:t>
      </w:r>
      <w:proofErr w:type="spellStart"/>
      <w:r w:rsidRPr="00E96482">
        <w:rPr>
          <w:sz w:val="28"/>
          <w:szCs w:val="28"/>
        </w:rPr>
        <w:t>Форми</w:t>
      </w:r>
      <w:proofErr w:type="spellEnd"/>
      <w:r w:rsidRPr="00E96482">
        <w:rPr>
          <w:sz w:val="28"/>
          <w:szCs w:val="28"/>
        </w:rPr>
        <w:t xml:space="preserve"> контролю</w:t>
      </w:r>
    </w:p>
    <w:p w14:paraId="53DD86D9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748B1C07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тестування;</w:t>
      </w:r>
    </w:p>
    <w:p w14:paraId="17BF39A6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письмової контрольної роботи;</w:t>
      </w:r>
    </w:p>
    <w:p w14:paraId="1E134795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розрахункової чи розрахунково-графічної роботи тощо.</w:t>
      </w:r>
    </w:p>
    <w:p w14:paraId="64ADF465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Головною</w:t>
      </w:r>
      <w:r w:rsidR="00E96482" w:rsidRPr="00E96482">
        <w:rPr>
          <w:sz w:val="28"/>
          <w:szCs w:val="28"/>
          <w:lang w:val="uk-UA"/>
        </w:rPr>
        <w:t xml:space="preserve"> метою</w:t>
      </w:r>
      <w:r w:rsidRPr="00E96482">
        <w:rPr>
          <w:sz w:val="28"/>
          <w:szCs w:val="28"/>
          <w:lang w:val="uk-UA"/>
        </w:rPr>
        <w:t xml:space="preserve"> всіх форм контролю при викладанні дисципліни «Технічн</w:t>
      </w:r>
      <w:r w:rsidR="00E96482" w:rsidRPr="00E96482">
        <w:rPr>
          <w:sz w:val="28"/>
          <w:szCs w:val="28"/>
          <w:lang w:val="uk-UA"/>
        </w:rPr>
        <w:t>ий сервіс АПК</w:t>
      </w:r>
      <w:r w:rsidRPr="00E96482">
        <w:rPr>
          <w:sz w:val="28"/>
          <w:szCs w:val="28"/>
          <w:lang w:val="uk-UA"/>
        </w:rPr>
        <w:t>» є перевірка виконання кінцевої мети навчання – сформованості багатокомпонентної структури технічного мислення й інженерних та навчально-пізнавальних умінь, тобто перевірки того, чи досягло технічне мислення, структуру якого формували, рівня готовності до виконання фахових завдань.</w:t>
      </w:r>
    </w:p>
    <w:p w14:paraId="0085BBA9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Розвивальні можливості контролю навчальних досягнень студентів найкраще реалізуються при використанні тестових завдань відкритої форми. Такі тести дозволяють перевірити, крім запам’ятовування певної суми знань з дисципліни, також здатність творчого оперування знаннями при відповіді на поставлені контрольні запитання.</w:t>
      </w:r>
    </w:p>
    <w:p w14:paraId="257CE444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Суттєво сприяє реалізації розвивальних можливостей контролю проведення поточного опитування студентів на практичних і лабораторних заняттях із використанням простих і нестандартних виробничих ситуацій.</w:t>
      </w:r>
    </w:p>
    <w:p w14:paraId="434DBC14" w14:textId="77777777" w:rsidR="009B54EE" w:rsidRPr="00E96482" w:rsidRDefault="009B54EE" w:rsidP="00E96482">
      <w:pPr>
        <w:ind w:firstLine="709"/>
        <w:jc w:val="both"/>
        <w:rPr>
          <w:szCs w:val="28"/>
        </w:rPr>
      </w:pPr>
    </w:p>
    <w:p w14:paraId="18351329" w14:textId="77777777" w:rsidR="00E96482" w:rsidRDefault="00E96482" w:rsidP="00E96482">
      <w:pPr>
        <w:ind w:firstLine="567"/>
        <w:jc w:val="center"/>
        <w:rPr>
          <w:b/>
          <w:sz w:val="28"/>
        </w:rPr>
      </w:pPr>
      <w:r w:rsidRPr="006021B4">
        <w:rPr>
          <w:b/>
          <w:sz w:val="28"/>
        </w:rPr>
        <w:t xml:space="preserve">8. </w:t>
      </w:r>
      <w:proofErr w:type="spellStart"/>
      <w:r w:rsidRPr="006021B4">
        <w:rPr>
          <w:b/>
          <w:sz w:val="28"/>
        </w:rPr>
        <w:t>Розподіл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балів</w:t>
      </w:r>
      <w:proofErr w:type="spellEnd"/>
      <w:r w:rsidRPr="006021B4">
        <w:rPr>
          <w:b/>
          <w:sz w:val="28"/>
        </w:rPr>
        <w:t xml:space="preserve">, </w:t>
      </w:r>
      <w:proofErr w:type="spellStart"/>
      <w:r w:rsidRPr="006021B4">
        <w:rPr>
          <w:b/>
          <w:sz w:val="28"/>
        </w:rPr>
        <w:t>які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отримують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студенти</w:t>
      </w:r>
      <w:proofErr w:type="spellEnd"/>
    </w:p>
    <w:p w14:paraId="472CDD6B" w14:textId="77777777" w:rsidR="00E96482" w:rsidRDefault="00E96482" w:rsidP="00E96482">
      <w:pPr>
        <w:ind w:firstLine="56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45"/>
        <w:gridCol w:w="1336"/>
        <w:gridCol w:w="1329"/>
        <w:gridCol w:w="1274"/>
        <w:gridCol w:w="1856"/>
        <w:gridCol w:w="1133"/>
      </w:tblGrid>
      <w:tr w:rsidR="00E96482" w:rsidRPr="005B49F3" w14:paraId="6A5649D0" w14:textId="77777777" w:rsidTr="00E96482">
        <w:tc>
          <w:tcPr>
            <w:tcW w:w="2928" w:type="dxa"/>
            <w:gridSpan w:val="2"/>
          </w:tcPr>
          <w:p w14:paraId="1F371D54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Поточний</w:t>
            </w:r>
            <w:proofErr w:type="spellEnd"/>
            <w:r w:rsidRPr="005B49F3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336" w:type="dxa"/>
            <w:vMerge w:val="restart"/>
            <w:vAlign w:val="center"/>
          </w:tcPr>
          <w:p w14:paraId="206CCF9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 xml:space="preserve">Рейтинг з </w:t>
            </w:r>
            <w:proofErr w:type="spellStart"/>
            <w:r w:rsidRPr="005B49F3">
              <w:rPr>
                <w:sz w:val="24"/>
                <w:szCs w:val="24"/>
              </w:rPr>
              <w:t>навчальної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роботи</w:t>
            </w:r>
            <w:proofErr w:type="spellEnd"/>
          </w:p>
          <w:p w14:paraId="0965D1C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НР</w:t>
            </w:r>
          </w:p>
        </w:tc>
        <w:tc>
          <w:tcPr>
            <w:tcW w:w="1329" w:type="dxa"/>
            <w:vMerge w:val="restart"/>
            <w:vAlign w:val="center"/>
          </w:tcPr>
          <w:p w14:paraId="222D1F3A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iCs/>
                <w:sz w:val="24"/>
                <w:szCs w:val="24"/>
              </w:rPr>
              <w:t xml:space="preserve">Рейтинг з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додаткової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ДР</w:t>
            </w:r>
          </w:p>
          <w:p w14:paraId="3813B170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68AE67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iCs/>
                <w:sz w:val="24"/>
                <w:szCs w:val="24"/>
              </w:rPr>
              <w:t xml:space="preserve">Рейтинг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штрафний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ШТР</w:t>
            </w:r>
          </w:p>
          <w:p w14:paraId="79B80F5C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25323C1A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Підсумкова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атестація</w:t>
            </w:r>
            <w:proofErr w:type="spellEnd"/>
          </w:p>
          <w:p w14:paraId="133878B5" w14:textId="77777777" w:rsidR="00E96482" w:rsidRPr="004D722A" w:rsidRDefault="00E96482" w:rsidP="005D4555">
            <w:pPr>
              <w:pStyle w:val="7"/>
              <w:rPr>
                <w:b w:val="0"/>
              </w:rPr>
            </w:pPr>
            <w:r w:rsidRPr="004D722A">
              <w:rPr>
                <w:b w:val="0"/>
              </w:rPr>
              <w:t>(екзамен</w:t>
            </w:r>
          </w:p>
          <w:p w14:paraId="787B6143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чи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залік</w:t>
            </w:r>
            <w:proofErr w:type="spellEnd"/>
            <w:r w:rsidRPr="005B49F3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14:paraId="304F394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Загальна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кількість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балів</w:t>
            </w:r>
            <w:proofErr w:type="spellEnd"/>
          </w:p>
        </w:tc>
      </w:tr>
      <w:tr w:rsidR="00E96482" w:rsidRPr="005B49F3" w14:paraId="00C2EF05" w14:textId="77777777" w:rsidTr="00E96482">
        <w:tc>
          <w:tcPr>
            <w:tcW w:w="1257" w:type="dxa"/>
            <w:vAlign w:val="center"/>
          </w:tcPr>
          <w:p w14:paraId="0B5AA0A9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Змістовий</w:t>
            </w:r>
            <w:proofErr w:type="spellEnd"/>
            <w:r w:rsidRPr="005B49F3">
              <w:rPr>
                <w:sz w:val="24"/>
                <w:szCs w:val="24"/>
              </w:rPr>
              <w:t xml:space="preserve"> модуль 1</w:t>
            </w:r>
          </w:p>
        </w:tc>
        <w:tc>
          <w:tcPr>
            <w:tcW w:w="1671" w:type="dxa"/>
            <w:vAlign w:val="center"/>
          </w:tcPr>
          <w:p w14:paraId="2ED21CAE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Змістовий</w:t>
            </w:r>
            <w:proofErr w:type="spellEnd"/>
            <w:r w:rsidRPr="005B49F3">
              <w:rPr>
                <w:sz w:val="24"/>
                <w:szCs w:val="24"/>
              </w:rPr>
              <w:t xml:space="preserve"> модуль 2</w:t>
            </w:r>
          </w:p>
        </w:tc>
        <w:tc>
          <w:tcPr>
            <w:tcW w:w="0" w:type="auto"/>
            <w:vMerge/>
            <w:vAlign w:val="center"/>
          </w:tcPr>
          <w:p w14:paraId="4DA31C45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58073D6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E89A62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775993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B42A2E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</w:tr>
      <w:tr w:rsidR="00E96482" w:rsidRPr="005B49F3" w14:paraId="355E0518" w14:textId="77777777" w:rsidTr="00E96482">
        <w:tc>
          <w:tcPr>
            <w:tcW w:w="1257" w:type="dxa"/>
          </w:tcPr>
          <w:p w14:paraId="51585128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  <w:tc>
          <w:tcPr>
            <w:tcW w:w="1671" w:type="dxa"/>
          </w:tcPr>
          <w:p w14:paraId="442E4A2B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  <w:tc>
          <w:tcPr>
            <w:tcW w:w="1336" w:type="dxa"/>
          </w:tcPr>
          <w:p w14:paraId="3EE0225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0-70</w:t>
            </w:r>
          </w:p>
        </w:tc>
        <w:tc>
          <w:tcPr>
            <w:tcW w:w="1329" w:type="dxa"/>
          </w:tcPr>
          <w:p w14:paraId="37936CAE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0-20</w:t>
            </w:r>
          </w:p>
        </w:tc>
        <w:tc>
          <w:tcPr>
            <w:tcW w:w="1274" w:type="dxa"/>
          </w:tcPr>
          <w:p w14:paraId="2DBD24B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0-5</w:t>
            </w:r>
          </w:p>
        </w:tc>
        <w:tc>
          <w:tcPr>
            <w:tcW w:w="1856" w:type="dxa"/>
          </w:tcPr>
          <w:p w14:paraId="4C35F0E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0-30</w:t>
            </w:r>
          </w:p>
        </w:tc>
        <w:tc>
          <w:tcPr>
            <w:tcW w:w="1133" w:type="dxa"/>
          </w:tcPr>
          <w:p w14:paraId="4C67636C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</w:tr>
    </w:tbl>
    <w:p w14:paraId="72F641E8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6C4B5977" w14:textId="77777777" w:rsidR="005D4555" w:rsidRPr="002E4EA6" w:rsidRDefault="005D4555" w:rsidP="005D4555">
      <w:pPr>
        <w:spacing w:before="100" w:beforeAutospacing="1"/>
        <w:ind w:left="142" w:firstLine="425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рейтингу студента (слухача) </w:t>
      </w:r>
      <w:proofErr w:type="spellStart"/>
      <w:r>
        <w:rPr>
          <w:szCs w:val="28"/>
        </w:rPr>
        <w:t>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засвоєння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 (</w:t>
      </w:r>
      <w:proofErr w:type="gramEnd"/>
      <w:r>
        <w:rPr>
          <w:szCs w:val="28"/>
        </w:rPr>
        <w:t xml:space="preserve">до 100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одержаний</w:t>
      </w:r>
      <w:proofErr w:type="spellEnd"/>
      <w:r>
        <w:rPr>
          <w:szCs w:val="28"/>
        </w:rPr>
        <w:t xml:space="preserve"> рейтинг з </w:t>
      </w:r>
      <w:proofErr w:type="spellStart"/>
      <w:r>
        <w:rPr>
          <w:szCs w:val="28"/>
        </w:rPr>
        <w:t>атестації</w:t>
      </w:r>
      <w:proofErr w:type="spellEnd"/>
      <w:r>
        <w:rPr>
          <w:szCs w:val="28"/>
        </w:rPr>
        <w:t xml:space="preserve"> (до 30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додається</w:t>
      </w:r>
      <w:proofErr w:type="spellEnd"/>
      <w:r>
        <w:rPr>
          <w:szCs w:val="28"/>
        </w:rPr>
        <w:t xml:space="preserve"> до рейтингу студента (слухача) з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 (до 70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): </w:t>
      </w:r>
    </w:p>
    <w:p w14:paraId="21B4118F" w14:textId="77777777" w:rsidR="005D4555" w:rsidRPr="001D28E9" w:rsidRDefault="005D4555" w:rsidP="005D4555">
      <w:pPr>
        <w:ind w:left="142" w:firstLine="425"/>
        <w:jc w:val="both"/>
        <w:rPr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3"/>
        <w:gridCol w:w="433"/>
        <w:gridCol w:w="433"/>
        <w:gridCol w:w="434"/>
        <w:gridCol w:w="433"/>
        <w:gridCol w:w="434"/>
        <w:gridCol w:w="434"/>
        <w:gridCol w:w="379"/>
        <w:gridCol w:w="380"/>
        <w:gridCol w:w="383"/>
        <w:gridCol w:w="383"/>
        <w:gridCol w:w="383"/>
        <w:gridCol w:w="395"/>
        <w:gridCol w:w="382"/>
        <w:gridCol w:w="382"/>
        <w:gridCol w:w="382"/>
        <w:gridCol w:w="443"/>
        <w:gridCol w:w="436"/>
        <w:gridCol w:w="7"/>
        <w:gridCol w:w="1228"/>
        <w:gridCol w:w="1035"/>
      </w:tblGrid>
      <w:tr w:rsidR="005D4555" w:rsidRPr="001D28E9" w14:paraId="79929E03" w14:textId="77777777" w:rsidTr="001A6258">
        <w:trPr>
          <w:trHeight w:val="567"/>
          <w:jc w:val="center"/>
        </w:trPr>
        <w:tc>
          <w:tcPr>
            <w:tcW w:w="7369" w:type="dxa"/>
            <w:gridSpan w:val="19"/>
            <w:vAlign w:val="center"/>
          </w:tcPr>
          <w:p w14:paraId="14126103" w14:textId="77777777" w:rsidR="005D4555" w:rsidRPr="001D28E9" w:rsidRDefault="005D4555" w:rsidP="005D4555">
            <w:pPr>
              <w:jc w:val="center"/>
            </w:pPr>
            <w:proofErr w:type="spellStart"/>
            <w:r w:rsidRPr="001D28E9">
              <w:t>Поточне</w:t>
            </w:r>
            <w:proofErr w:type="spellEnd"/>
            <w:r w:rsidRPr="001D28E9">
              <w:t xml:space="preserve"> </w:t>
            </w:r>
            <w:proofErr w:type="spellStart"/>
            <w:r w:rsidRPr="001D28E9">
              <w:t>тестування</w:t>
            </w:r>
            <w:proofErr w:type="spellEnd"/>
            <w:r w:rsidRPr="001D28E9">
              <w:t xml:space="preserve"> та </w:t>
            </w:r>
            <w:proofErr w:type="spellStart"/>
            <w:r w:rsidRPr="001D28E9">
              <w:t>самостійна</w:t>
            </w:r>
            <w:proofErr w:type="spellEnd"/>
            <w:r w:rsidRPr="001D28E9">
              <w:t xml:space="preserve"> робота</w:t>
            </w:r>
          </w:p>
        </w:tc>
        <w:tc>
          <w:tcPr>
            <w:tcW w:w="1228" w:type="dxa"/>
            <w:vAlign w:val="center"/>
          </w:tcPr>
          <w:p w14:paraId="20205D33" w14:textId="77777777" w:rsidR="005D4555" w:rsidRPr="001D28E9" w:rsidRDefault="005D4555" w:rsidP="005D4555">
            <w:pPr>
              <w:jc w:val="center"/>
            </w:pPr>
            <w:proofErr w:type="spellStart"/>
            <w:r w:rsidRPr="001D28E9">
              <w:t>Підсумковий</w:t>
            </w:r>
            <w:proofErr w:type="spellEnd"/>
            <w:r w:rsidRPr="001D28E9">
              <w:t xml:space="preserve"> тест (</w:t>
            </w:r>
            <w:proofErr w:type="spellStart"/>
            <w:r w:rsidRPr="001D28E9">
              <w:t>іспит</w:t>
            </w:r>
            <w:proofErr w:type="spellEnd"/>
            <w:r w:rsidRPr="001D28E9">
              <w:t>)</w:t>
            </w:r>
          </w:p>
        </w:tc>
        <w:tc>
          <w:tcPr>
            <w:tcW w:w="1035" w:type="dxa"/>
            <w:vMerge w:val="restart"/>
            <w:vAlign w:val="center"/>
          </w:tcPr>
          <w:p w14:paraId="14A42E58" w14:textId="77777777" w:rsidR="005D4555" w:rsidRPr="001D28E9" w:rsidRDefault="005D4555" w:rsidP="005D4555">
            <w:pPr>
              <w:jc w:val="center"/>
            </w:pPr>
            <w:r w:rsidRPr="001D28E9">
              <w:t>Сума</w:t>
            </w:r>
          </w:p>
        </w:tc>
      </w:tr>
      <w:tr w:rsidR="001A6258" w:rsidRPr="001D28E9" w14:paraId="13EA140C" w14:textId="77777777" w:rsidTr="001A6258">
        <w:trPr>
          <w:trHeight w:val="567"/>
          <w:jc w:val="center"/>
        </w:trPr>
        <w:tc>
          <w:tcPr>
            <w:tcW w:w="3034" w:type="dxa"/>
            <w:gridSpan w:val="7"/>
            <w:vAlign w:val="center"/>
          </w:tcPr>
          <w:p w14:paraId="08C4D433" w14:textId="77777777" w:rsidR="001A6258" w:rsidRPr="001D28E9" w:rsidRDefault="001A6258" w:rsidP="005D4555">
            <w:pPr>
              <w:jc w:val="center"/>
            </w:pPr>
            <w:r w:rsidRPr="001D28E9">
              <w:t>Модуль 1</w:t>
            </w:r>
          </w:p>
        </w:tc>
        <w:tc>
          <w:tcPr>
            <w:tcW w:w="2303" w:type="dxa"/>
            <w:gridSpan w:val="6"/>
            <w:vAlign w:val="center"/>
          </w:tcPr>
          <w:p w14:paraId="3FE79B6D" w14:textId="77777777" w:rsidR="001A6258" w:rsidRPr="001D28E9" w:rsidRDefault="001A6258" w:rsidP="005D4555">
            <w:pPr>
              <w:jc w:val="center"/>
            </w:pPr>
            <w:r w:rsidRPr="001D28E9">
              <w:t>Модуль 2</w:t>
            </w:r>
          </w:p>
        </w:tc>
        <w:tc>
          <w:tcPr>
            <w:tcW w:w="2025" w:type="dxa"/>
            <w:gridSpan w:val="5"/>
            <w:vAlign w:val="center"/>
          </w:tcPr>
          <w:p w14:paraId="020D6CCB" w14:textId="28E916E3" w:rsidR="001A6258" w:rsidRPr="001A6258" w:rsidRDefault="001A6258" w:rsidP="005D4555">
            <w:pPr>
              <w:jc w:val="center"/>
              <w:rPr>
                <w:lang w:val="uk-UA"/>
              </w:rPr>
            </w:pPr>
            <w:r w:rsidRPr="001D28E9">
              <w:t xml:space="preserve">Модуль </w:t>
            </w:r>
            <w:r>
              <w:rPr>
                <w:lang w:val="uk-UA"/>
              </w:rPr>
              <w:t>3</w:t>
            </w:r>
          </w:p>
        </w:tc>
        <w:tc>
          <w:tcPr>
            <w:tcW w:w="1235" w:type="dxa"/>
            <w:gridSpan w:val="2"/>
            <w:vAlign w:val="center"/>
          </w:tcPr>
          <w:p w14:paraId="58134711" w14:textId="77777777" w:rsidR="001A6258" w:rsidRPr="001D28E9" w:rsidRDefault="001A6258" w:rsidP="005D4555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769A2E2B" w14:textId="77777777" w:rsidR="001A6258" w:rsidRPr="001D28E9" w:rsidRDefault="001A6258" w:rsidP="005D4555">
            <w:pPr>
              <w:jc w:val="center"/>
            </w:pPr>
          </w:p>
        </w:tc>
      </w:tr>
      <w:tr w:rsidR="005D4555" w:rsidRPr="001D28E9" w14:paraId="0C99711C" w14:textId="77777777" w:rsidTr="001A6258">
        <w:trPr>
          <w:trHeight w:val="567"/>
          <w:jc w:val="center"/>
        </w:trPr>
        <w:tc>
          <w:tcPr>
            <w:tcW w:w="433" w:type="dxa"/>
            <w:vAlign w:val="center"/>
          </w:tcPr>
          <w:p w14:paraId="160FBD8B" w14:textId="77777777" w:rsidR="005D4555" w:rsidRPr="001D28E9" w:rsidRDefault="005D4555" w:rsidP="005D4555">
            <w:pPr>
              <w:jc w:val="center"/>
            </w:pPr>
            <w:r w:rsidRPr="001D28E9">
              <w:t>Т1</w:t>
            </w:r>
          </w:p>
        </w:tc>
        <w:tc>
          <w:tcPr>
            <w:tcW w:w="433" w:type="dxa"/>
            <w:vAlign w:val="center"/>
          </w:tcPr>
          <w:p w14:paraId="74E74546" w14:textId="77777777" w:rsidR="005D4555" w:rsidRPr="001D28E9" w:rsidRDefault="005D4555" w:rsidP="005D4555">
            <w:pPr>
              <w:jc w:val="center"/>
            </w:pPr>
            <w:r w:rsidRPr="001D28E9">
              <w:t>Т2</w:t>
            </w:r>
          </w:p>
        </w:tc>
        <w:tc>
          <w:tcPr>
            <w:tcW w:w="433" w:type="dxa"/>
            <w:vAlign w:val="center"/>
          </w:tcPr>
          <w:p w14:paraId="67598F14" w14:textId="77777777" w:rsidR="005D4555" w:rsidRPr="001D28E9" w:rsidRDefault="005D4555" w:rsidP="005D4555">
            <w:pPr>
              <w:jc w:val="center"/>
            </w:pPr>
            <w:r w:rsidRPr="001D28E9">
              <w:t>Т3</w:t>
            </w:r>
          </w:p>
        </w:tc>
        <w:tc>
          <w:tcPr>
            <w:tcW w:w="434" w:type="dxa"/>
            <w:vAlign w:val="center"/>
          </w:tcPr>
          <w:p w14:paraId="71D2EDD2" w14:textId="77777777" w:rsidR="005D4555" w:rsidRPr="001D28E9" w:rsidRDefault="005D4555" w:rsidP="005D4555">
            <w:pPr>
              <w:jc w:val="center"/>
            </w:pPr>
            <w:r w:rsidRPr="001D28E9">
              <w:t>Т4</w:t>
            </w:r>
          </w:p>
        </w:tc>
        <w:tc>
          <w:tcPr>
            <w:tcW w:w="433" w:type="dxa"/>
            <w:vAlign w:val="center"/>
          </w:tcPr>
          <w:p w14:paraId="43FA7F49" w14:textId="77777777" w:rsidR="005D4555" w:rsidRPr="001D28E9" w:rsidRDefault="005D4555" w:rsidP="005D4555">
            <w:pPr>
              <w:jc w:val="center"/>
            </w:pPr>
            <w:r>
              <w:rPr>
                <w:lang w:val="uk-UA"/>
              </w:rPr>
              <w:t>Т</w:t>
            </w:r>
            <w:r w:rsidRPr="001D28E9">
              <w:t>5</w:t>
            </w:r>
          </w:p>
        </w:tc>
        <w:tc>
          <w:tcPr>
            <w:tcW w:w="434" w:type="dxa"/>
            <w:vAlign w:val="center"/>
          </w:tcPr>
          <w:p w14:paraId="7BF1DFDE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434" w:type="dxa"/>
            <w:vAlign w:val="center"/>
          </w:tcPr>
          <w:p w14:paraId="09264B60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379" w:type="dxa"/>
            <w:vAlign w:val="center"/>
          </w:tcPr>
          <w:p w14:paraId="1D2661F1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 w:rsidRPr="001D28E9">
              <w:t>Т</w:t>
            </w:r>
            <w:r>
              <w:rPr>
                <w:lang w:val="uk-UA"/>
              </w:rPr>
              <w:t>8</w:t>
            </w:r>
          </w:p>
        </w:tc>
        <w:tc>
          <w:tcPr>
            <w:tcW w:w="380" w:type="dxa"/>
            <w:vAlign w:val="center"/>
          </w:tcPr>
          <w:p w14:paraId="648819A3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 w:rsidRPr="001D28E9">
              <w:t>Т</w:t>
            </w:r>
            <w:r>
              <w:rPr>
                <w:lang w:val="uk-UA"/>
              </w:rPr>
              <w:t>9</w:t>
            </w:r>
          </w:p>
        </w:tc>
        <w:tc>
          <w:tcPr>
            <w:tcW w:w="383" w:type="dxa"/>
            <w:vAlign w:val="center"/>
          </w:tcPr>
          <w:p w14:paraId="544C802B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 w:rsidRPr="001D28E9">
              <w:t>Т</w:t>
            </w:r>
            <w:r>
              <w:rPr>
                <w:lang w:val="uk-UA"/>
              </w:rPr>
              <w:t>10</w:t>
            </w:r>
          </w:p>
        </w:tc>
        <w:tc>
          <w:tcPr>
            <w:tcW w:w="383" w:type="dxa"/>
            <w:vAlign w:val="center"/>
          </w:tcPr>
          <w:p w14:paraId="15DDD86D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 w:rsidRPr="001D28E9">
              <w:t>Т</w:t>
            </w:r>
            <w:r>
              <w:rPr>
                <w:lang w:val="uk-UA"/>
              </w:rPr>
              <w:t>11</w:t>
            </w:r>
          </w:p>
        </w:tc>
        <w:tc>
          <w:tcPr>
            <w:tcW w:w="383" w:type="dxa"/>
            <w:vAlign w:val="center"/>
          </w:tcPr>
          <w:p w14:paraId="7AC4892A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 w:rsidRPr="001D28E9">
              <w:t>Т</w:t>
            </w:r>
            <w:r>
              <w:rPr>
                <w:lang w:val="uk-UA"/>
              </w:rPr>
              <w:t>12</w:t>
            </w:r>
          </w:p>
        </w:tc>
        <w:tc>
          <w:tcPr>
            <w:tcW w:w="395" w:type="dxa"/>
            <w:vAlign w:val="center"/>
          </w:tcPr>
          <w:p w14:paraId="60CEF99B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Т13</w:t>
            </w:r>
          </w:p>
        </w:tc>
        <w:tc>
          <w:tcPr>
            <w:tcW w:w="382" w:type="dxa"/>
            <w:vAlign w:val="center"/>
          </w:tcPr>
          <w:p w14:paraId="7F4A9821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382" w:type="dxa"/>
            <w:vAlign w:val="center"/>
          </w:tcPr>
          <w:p w14:paraId="6BBB2E9C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Т15</w:t>
            </w:r>
          </w:p>
        </w:tc>
        <w:tc>
          <w:tcPr>
            <w:tcW w:w="382" w:type="dxa"/>
            <w:vAlign w:val="center"/>
          </w:tcPr>
          <w:p w14:paraId="06F803FF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Т16</w:t>
            </w:r>
          </w:p>
        </w:tc>
        <w:tc>
          <w:tcPr>
            <w:tcW w:w="443" w:type="dxa"/>
            <w:vAlign w:val="center"/>
          </w:tcPr>
          <w:p w14:paraId="73BE01B6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Т17</w:t>
            </w:r>
          </w:p>
        </w:tc>
        <w:tc>
          <w:tcPr>
            <w:tcW w:w="443" w:type="dxa"/>
            <w:gridSpan w:val="2"/>
            <w:vAlign w:val="center"/>
          </w:tcPr>
          <w:p w14:paraId="5B54862C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Т18</w:t>
            </w:r>
          </w:p>
        </w:tc>
        <w:tc>
          <w:tcPr>
            <w:tcW w:w="1228" w:type="dxa"/>
            <w:vMerge w:val="restart"/>
            <w:vAlign w:val="center"/>
          </w:tcPr>
          <w:p w14:paraId="54AC24EB" w14:textId="77777777" w:rsidR="005D4555" w:rsidRPr="001D28E9" w:rsidRDefault="005D4555" w:rsidP="005D4555">
            <w:pPr>
              <w:jc w:val="center"/>
            </w:pPr>
            <w:r w:rsidRPr="001D28E9">
              <w:t>30</w:t>
            </w:r>
          </w:p>
        </w:tc>
        <w:tc>
          <w:tcPr>
            <w:tcW w:w="1035" w:type="dxa"/>
            <w:vMerge w:val="restart"/>
            <w:vAlign w:val="center"/>
          </w:tcPr>
          <w:p w14:paraId="6B112A87" w14:textId="77777777" w:rsidR="005D4555" w:rsidRPr="001D28E9" w:rsidRDefault="005D4555" w:rsidP="005D4555">
            <w:pPr>
              <w:jc w:val="center"/>
            </w:pPr>
            <w:r w:rsidRPr="001D28E9">
              <w:t>100</w:t>
            </w:r>
          </w:p>
        </w:tc>
      </w:tr>
      <w:tr w:rsidR="005D4555" w:rsidRPr="001D28E9" w14:paraId="515E6C4C" w14:textId="77777777" w:rsidTr="001A6258">
        <w:trPr>
          <w:trHeight w:val="567"/>
          <w:jc w:val="center"/>
        </w:trPr>
        <w:tc>
          <w:tcPr>
            <w:tcW w:w="433" w:type="dxa"/>
            <w:vAlign w:val="center"/>
          </w:tcPr>
          <w:p w14:paraId="75950095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3" w:type="dxa"/>
            <w:vAlign w:val="center"/>
          </w:tcPr>
          <w:p w14:paraId="704443EB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3" w:type="dxa"/>
            <w:vAlign w:val="center"/>
          </w:tcPr>
          <w:p w14:paraId="05EE8EE1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4" w:type="dxa"/>
            <w:vAlign w:val="center"/>
          </w:tcPr>
          <w:p w14:paraId="2BEBEEA2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3" w:type="dxa"/>
            <w:vAlign w:val="center"/>
          </w:tcPr>
          <w:p w14:paraId="152E8CBA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4" w:type="dxa"/>
            <w:vAlign w:val="center"/>
          </w:tcPr>
          <w:p w14:paraId="35D9872D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4" w:type="dxa"/>
            <w:vAlign w:val="center"/>
          </w:tcPr>
          <w:p w14:paraId="75238763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9" w:type="dxa"/>
            <w:vAlign w:val="center"/>
          </w:tcPr>
          <w:p w14:paraId="6F0DCA16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0" w:type="dxa"/>
            <w:vAlign w:val="center"/>
          </w:tcPr>
          <w:p w14:paraId="7F0EA832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3" w:type="dxa"/>
            <w:vAlign w:val="center"/>
          </w:tcPr>
          <w:p w14:paraId="70579041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3" w:type="dxa"/>
            <w:vAlign w:val="center"/>
          </w:tcPr>
          <w:p w14:paraId="6A4604D2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3" w:type="dxa"/>
            <w:vAlign w:val="center"/>
          </w:tcPr>
          <w:p w14:paraId="1B33EC32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5" w:type="dxa"/>
            <w:vAlign w:val="center"/>
          </w:tcPr>
          <w:p w14:paraId="31F8EFF7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" w:type="dxa"/>
            <w:vAlign w:val="center"/>
          </w:tcPr>
          <w:p w14:paraId="361A9A3E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" w:type="dxa"/>
            <w:vAlign w:val="center"/>
          </w:tcPr>
          <w:p w14:paraId="359C0940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" w:type="dxa"/>
            <w:vAlign w:val="center"/>
          </w:tcPr>
          <w:p w14:paraId="3E1BB617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3" w:type="dxa"/>
            <w:vAlign w:val="center"/>
          </w:tcPr>
          <w:p w14:paraId="48256207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3" w:type="dxa"/>
            <w:gridSpan w:val="2"/>
            <w:vAlign w:val="center"/>
          </w:tcPr>
          <w:p w14:paraId="5D2E7FEE" w14:textId="77777777" w:rsidR="005D4555" w:rsidRPr="005D4555" w:rsidRDefault="005D4555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28" w:type="dxa"/>
            <w:vMerge/>
            <w:vAlign w:val="center"/>
          </w:tcPr>
          <w:p w14:paraId="5BEEC20C" w14:textId="77777777" w:rsidR="005D4555" w:rsidRPr="001D28E9" w:rsidRDefault="005D4555" w:rsidP="005D4555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71973879" w14:textId="77777777" w:rsidR="005D4555" w:rsidRPr="001D28E9" w:rsidRDefault="005D4555" w:rsidP="005D4555">
            <w:pPr>
              <w:jc w:val="center"/>
            </w:pPr>
          </w:p>
        </w:tc>
      </w:tr>
    </w:tbl>
    <w:p w14:paraId="2E6D80A5" w14:textId="77777777" w:rsidR="005D4555" w:rsidRPr="001D28E9" w:rsidRDefault="005D4555" w:rsidP="005D4555">
      <w:pPr>
        <w:ind w:firstLine="600"/>
      </w:pPr>
      <w:r w:rsidRPr="001D28E9">
        <w:t xml:space="preserve">Т1, Т2 … Т9 – теми </w:t>
      </w:r>
      <w:proofErr w:type="spellStart"/>
      <w:r w:rsidRPr="001D28E9">
        <w:t>змістових</w:t>
      </w:r>
      <w:proofErr w:type="spellEnd"/>
      <w:r w:rsidRPr="001D28E9">
        <w:t xml:space="preserve"> </w:t>
      </w:r>
      <w:proofErr w:type="spellStart"/>
      <w:r w:rsidRPr="001D28E9">
        <w:t>модулів</w:t>
      </w:r>
      <w:proofErr w:type="spellEnd"/>
      <w:r w:rsidRPr="001D28E9">
        <w:t>.</w:t>
      </w:r>
    </w:p>
    <w:p w14:paraId="39ECF609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52A784AB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7F99864F" w14:textId="77777777" w:rsidR="005D4555" w:rsidRPr="00A63174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b/>
          <w:szCs w:val="28"/>
        </w:rPr>
        <w:lastRenderedPageBreak/>
        <w:t>Примітки.</w:t>
      </w:r>
      <w:r w:rsidRPr="005B49F3">
        <w:rPr>
          <w:szCs w:val="28"/>
        </w:rPr>
        <w:t xml:space="preserve"> 1. Відповідно до </w:t>
      </w:r>
      <w:r w:rsidRPr="008C54B2">
        <w:rPr>
          <w:bCs/>
          <w:szCs w:val="28"/>
        </w:rPr>
        <w:t>«Про екзамени та заліки у НУБіП України» від 20.02.</w:t>
      </w:r>
      <w:r w:rsidR="0049242B">
        <w:rPr>
          <w:bCs/>
          <w:szCs w:val="28"/>
        </w:rPr>
        <w:t>2021</w:t>
      </w:r>
      <w:r w:rsidRPr="008C54B2">
        <w:rPr>
          <w:bCs/>
          <w:szCs w:val="28"/>
        </w:rPr>
        <w:t xml:space="preserve"> р. протокол № 6</w:t>
      </w:r>
      <w:r w:rsidRPr="005B49F3">
        <w:rPr>
          <w:szCs w:val="28"/>
        </w:rPr>
        <w:t xml:space="preserve"> рейтинг студента з навчальної роботи </w:t>
      </w:r>
      <w:r w:rsidRPr="005B49F3">
        <w:rPr>
          <w:b/>
          <w:szCs w:val="28"/>
        </w:rPr>
        <w:t>R </w:t>
      </w:r>
      <w:r w:rsidRPr="005B49F3">
        <w:rPr>
          <w:b/>
          <w:szCs w:val="28"/>
          <w:vertAlign w:val="subscript"/>
        </w:rPr>
        <w:t>НР</w:t>
      </w:r>
      <w:r w:rsidRPr="005B49F3">
        <w:rPr>
          <w:szCs w:val="28"/>
        </w:rPr>
        <w:t xml:space="preserve"> стосовно вивчення певної дисципліни визначається за формулою</w:t>
      </w:r>
    </w:p>
    <w:p w14:paraId="3FC27E02" w14:textId="313D1E7E" w:rsidR="005D4555" w:rsidRPr="005B49F3" w:rsidRDefault="0089737C" w:rsidP="0089737C">
      <w:pPr>
        <w:pStyle w:val="af2"/>
        <w:spacing w:after="0"/>
        <w:ind w:left="284" w:firstLine="709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5D4555" w:rsidRPr="005B49F3">
        <w:rPr>
          <w:b/>
          <w:szCs w:val="28"/>
        </w:rPr>
        <w:t xml:space="preserve"> 0,7· (R</w:t>
      </w:r>
      <w:r w:rsidR="005D4555" w:rsidRPr="005B49F3">
        <w:rPr>
          <w:b/>
          <w:szCs w:val="28"/>
          <w:vertAlign w:val="superscript"/>
        </w:rPr>
        <w:t>(1)</w:t>
      </w:r>
      <w:r w:rsidR="005D4555" w:rsidRPr="005B49F3">
        <w:rPr>
          <w:b/>
          <w:szCs w:val="28"/>
          <w:vertAlign w:val="subscript"/>
        </w:rPr>
        <w:t>ЗМ</w:t>
      </w:r>
      <w:r w:rsidR="005D4555" w:rsidRPr="005B49F3">
        <w:rPr>
          <w:b/>
          <w:szCs w:val="28"/>
        </w:rPr>
        <w:t xml:space="preserve"> · К</w:t>
      </w:r>
      <w:r w:rsidR="005D4555" w:rsidRPr="005B49F3">
        <w:rPr>
          <w:b/>
          <w:szCs w:val="28"/>
          <w:vertAlign w:val="superscript"/>
        </w:rPr>
        <w:t>(1)</w:t>
      </w:r>
      <w:r w:rsidR="005D4555" w:rsidRPr="005B49F3">
        <w:rPr>
          <w:b/>
          <w:szCs w:val="28"/>
          <w:vertAlign w:val="subscript"/>
        </w:rPr>
        <w:t>ЗМ</w:t>
      </w:r>
      <w:r w:rsidR="005D4555" w:rsidRPr="005B49F3">
        <w:rPr>
          <w:b/>
          <w:szCs w:val="28"/>
        </w:rPr>
        <w:t xml:space="preserve"> +  ... + R</w:t>
      </w:r>
      <w:r w:rsidR="005D4555" w:rsidRPr="005B49F3">
        <w:rPr>
          <w:b/>
          <w:szCs w:val="28"/>
          <w:vertAlign w:val="superscript"/>
        </w:rPr>
        <w:t>(n)</w:t>
      </w:r>
      <w:r w:rsidR="005D4555" w:rsidRPr="005B49F3">
        <w:rPr>
          <w:b/>
          <w:szCs w:val="28"/>
          <w:vertAlign w:val="subscript"/>
        </w:rPr>
        <w:t xml:space="preserve">ЗМ </w:t>
      </w:r>
      <w:r w:rsidR="005D4555" w:rsidRPr="005B49F3">
        <w:rPr>
          <w:b/>
          <w:szCs w:val="28"/>
        </w:rPr>
        <w:t>· К</w:t>
      </w:r>
      <w:r w:rsidR="005D4555" w:rsidRPr="005B49F3">
        <w:rPr>
          <w:b/>
          <w:szCs w:val="28"/>
          <w:vertAlign w:val="superscript"/>
        </w:rPr>
        <w:t>(n)</w:t>
      </w:r>
      <w:r w:rsidR="005D4555" w:rsidRPr="005B49F3">
        <w:rPr>
          <w:b/>
          <w:szCs w:val="28"/>
          <w:vertAlign w:val="subscript"/>
        </w:rPr>
        <w:t xml:space="preserve">ЗМ </w:t>
      </w:r>
      <w:r w:rsidR="005D4555" w:rsidRPr="005B49F3">
        <w:rPr>
          <w:b/>
          <w:szCs w:val="28"/>
        </w:rPr>
        <w:t>)</w:t>
      </w:r>
    </w:p>
    <w:p w14:paraId="2368EF91" w14:textId="4E496157" w:rsidR="005D4555" w:rsidRPr="005B49F3" w:rsidRDefault="005D4555" w:rsidP="0089737C">
      <w:pPr>
        <w:pStyle w:val="af2"/>
        <w:spacing w:after="0"/>
        <w:ind w:left="284" w:firstLine="709"/>
        <w:rPr>
          <w:szCs w:val="28"/>
        </w:rPr>
      </w:pP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bscript"/>
        </w:rPr>
        <w:t xml:space="preserve">НР </w:t>
      </w:r>
      <w:r w:rsidRPr="005B49F3">
        <w:rPr>
          <w:b/>
          <w:szCs w:val="28"/>
        </w:rPr>
        <w:t>= --------------------------------------------------------   + R</w:t>
      </w:r>
      <w:r w:rsidRPr="005B49F3">
        <w:rPr>
          <w:b/>
          <w:szCs w:val="28"/>
          <w:vertAlign w:val="subscript"/>
        </w:rPr>
        <w:t>ДР</w:t>
      </w:r>
      <w:r w:rsidRPr="005B49F3">
        <w:rPr>
          <w:b/>
          <w:szCs w:val="28"/>
        </w:rPr>
        <w:t xml:space="preserve"> - R</w:t>
      </w:r>
      <w:r w:rsidRPr="005B49F3">
        <w:rPr>
          <w:b/>
          <w:szCs w:val="28"/>
          <w:vertAlign w:val="subscript"/>
        </w:rPr>
        <w:t>ШТР</w:t>
      </w:r>
      <w:r w:rsidRPr="005B49F3">
        <w:rPr>
          <w:b/>
          <w:szCs w:val="28"/>
        </w:rPr>
        <w:t>,</w:t>
      </w:r>
      <w:r w:rsidRPr="005B49F3">
        <w:rPr>
          <w:b/>
          <w:szCs w:val="28"/>
        </w:rPr>
        <w:tab/>
        <w:t xml:space="preserve"> </w:t>
      </w:r>
    </w:p>
    <w:p w14:paraId="0BBB432E" w14:textId="6A5C9757" w:rsidR="005D4555" w:rsidRPr="005B49F3" w:rsidRDefault="005D4555" w:rsidP="0089737C">
      <w:pPr>
        <w:pStyle w:val="af2"/>
        <w:spacing w:after="0"/>
        <w:ind w:left="284" w:firstLine="709"/>
        <w:rPr>
          <w:b/>
          <w:szCs w:val="28"/>
          <w:vertAlign w:val="subscript"/>
        </w:rPr>
      </w:pPr>
      <w:r w:rsidRPr="005B49F3">
        <w:rPr>
          <w:b/>
          <w:szCs w:val="28"/>
        </w:rPr>
        <w:t xml:space="preserve">                                         К</w:t>
      </w:r>
      <w:r w:rsidRPr="005B49F3">
        <w:rPr>
          <w:b/>
          <w:szCs w:val="28"/>
          <w:vertAlign w:val="subscript"/>
        </w:rPr>
        <w:t>ДИС</w:t>
      </w:r>
    </w:p>
    <w:p w14:paraId="2A0CE35A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де </w:t>
      </w: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>, … R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</w:rPr>
        <w:t xml:space="preserve"> − рейтингові оцінки змістових модулів за 100-бальною шкалою;</w:t>
      </w:r>
    </w:p>
    <w:p w14:paraId="4B7AAA8B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n</w:t>
      </w:r>
      <w:r w:rsidRPr="005B49F3">
        <w:rPr>
          <w:szCs w:val="28"/>
        </w:rPr>
        <w:t xml:space="preserve"> − кількість змістових модулів; </w:t>
      </w:r>
    </w:p>
    <w:p w14:paraId="3BED6ED6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>, …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  <w:vertAlign w:val="subscript"/>
        </w:rPr>
        <w:t xml:space="preserve"> </w:t>
      </w:r>
      <w:r w:rsidRPr="005B49F3">
        <w:rPr>
          <w:szCs w:val="28"/>
        </w:rPr>
        <w:t>− кількість кредитів ЕСТS, передбачених робочим навчальним планом для відповідного змістового модуля;</w:t>
      </w:r>
    </w:p>
    <w:p w14:paraId="1EC1E781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bscript"/>
        </w:rPr>
        <w:t xml:space="preserve">ДИС </w:t>
      </w:r>
      <w:r w:rsidRPr="005B49F3">
        <w:rPr>
          <w:b/>
          <w:szCs w:val="28"/>
        </w:rPr>
        <w:t>= 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+ … +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  <w:vertAlign w:val="subscript"/>
        </w:rPr>
        <w:t xml:space="preserve"> </w:t>
      </w:r>
      <w:r w:rsidRPr="005B49F3">
        <w:rPr>
          <w:szCs w:val="28"/>
        </w:rPr>
        <w:t>− кількість кредитів ЕСТS, передбачених робочим навчальним планом для дисципліни у поточному семестрі;</w:t>
      </w:r>
    </w:p>
    <w:p w14:paraId="0FDAF896" w14:textId="77777777" w:rsidR="005D4555" w:rsidRPr="005B49F3" w:rsidRDefault="005D4555" w:rsidP="005D4555">
      <w:pPr>
        <w:pStyle w:val="af2"/>
        <w:ind w:firstLine="709"/>
        <w:jc w:val="both"/>
        <w:rPr>
          <w:bCs/>
          <w:iCs/>
          <w:szCs w:val="28"/>
        </w:rPr>
      </w:pPr>
      <w:r w:rsidRPr="005B49F3">
        <w:rPr>
          <w:b/>
          <w:bCs/>
          <w:szCs w:val="28"/>
        </w:rPr>
        <w:t>R </w:t>
      </w:r>
      <w:r w:rsidRPr="005B49F3">
        <w:rPr>
          <w:b/>
          <w:bCs/>
          <w:szCs w:val="28"/>
          <w:vertAlign w:val="subscript"/>
        </w:rPr>
        <w:t>ДР</w:t>
      </w:r>
      <w:r w:rsidRPr="005B49F3">
        <w:rPr>
          <w:bCs/>
          <w:iCs/>
          <w:szCs w:val="28"/>
        </w:rPr>
        <w:t xml:space="preserve"> − рейтинг з додаткової роботи;</w:t>
      </w:r>
    </w:p>
    <w:p w14:paraId="5E7F5939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b/>
          <w:bCs/>
          <w:szCs w:val="28"/>
        </w:rPr>
        <w:t>R </w:t>
      </w:r>
      <w:r w:rsidRPr="005B49F3">
        <w:rPr>
          <w:b/>
          <w:bCs/>
          <w:szCs w:val="28"/>
          <w:vertAlign w:val="subscript"/>
        </w:rPr>
        <w:t>ШТР</w:t>
      </w:r>
      <w:r w:rsidRPr="005B49F3">
        <w:rPr>
          <w:bCs/>
          <w:szCs w:val="28"/>
        </w:rPr>
        <w:t xml:space="preserve"> − р</w:t>
      </w:r>
      <w:r w:rsidRPr="005B49F3">
        <w:rPr>
          <w:bCs/>
          <w:iCs/>
          <w:szCs w:val="28"/>
        </w:rPr>
        <w:t>ейтинг штрафний</w:t>
      </w:r>
      <w:r w:rsidRPr="005B49F3">
        <w:rPr>
          <w:bCs/>
          <w:szCs w:val="28"/>
        </w:rPr>
        <w:t>.</w:t>
      </w:r>
    </w:p>
    <w:p w14:paraId="568ECB87" w14:textId="77777777" w:rsidR="005D4555" w:rsidRPr="005B49F3" w:rsidRDefault="005D4555" w:rsidP="005D4555">
      <w:pPr>
        <w:pStyle w:val="af2"/>
        <w:ind w:firstLine="709"/>
        <w:rPr>
          <w:szCs w:val="28"/>
        </w:rPr>
      </w:pPr>
      <w:r w:rsidRPr="005B49F3">
        <w:rPr>
          <w:bCs/>
          <w:iCs/>
          <w:szCs w:val="28"/>
        </w:rPr>
        <w:t xml:space="preserve">Наведену формулу можна спростити, якщо прийняти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=  …=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. </w:t>
      </w:r>
      <w:r w:rsidRPr="005B49F3">
        <w:rPr>
          <w:szCs w:val="28"/>
        </w:rPr>
        <w:t>Тоді вона буде мати вигляд</w:t>
      </w:r>
    </w:p>
    <w:p w14:paraId="3F22E27E" w14:textId="2EFD6A52" w:rsidR="005D4555" w:rsidRPr="005B49F3" w:rsidRDefault="005D4555" w:rsidP="0089737C">
      <w:pPr>
        <w:pStyle w:val="af2"/>
        <w:spacing w:after="0"/>
        <w:ind w:left="284" w:firstLine="1985"/>
        <w:rPr>
          <w:b/>
          <w:szCs w:val="28"/>
        </w:rPr>
      </w:pPr>
      <w:r w:rsidRPr="005B49F3">
        <w:rPr>
          <w:b/>
          <w:szCs w:val="28"/>
        </w:rPr>
        <w:t>0,7· (R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 +  ... + R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 xml:space="preserve">ЗМ </w:t>
      </w:r>
      <w:r w:rsidRPr="005B49F3">
        <w:rPr>
          <w:b/>
          <w:szCs w:val="28"/>
        </w:rPr>
        <w:t>)</w:t>
      </w:r>
    </w:p>
    <w:p w14:paraId="3857DD8E" w14:textId="77777777" w:rsidR="005D4555" w:rsidRPr="005B49F3" w:rsidRDefault="005D4555" w:rsidP="0089737C">
      <w:pPr>
        <w:pStyle w:val="af2"/>
        <w:spacing w:after="0"/>
        <w:ind w:left="284" w:firstLine="709"/>
        <w:rPr>
          <w:szCs w:val="28"/>
        </w:rPr>
      </w:pP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bscript"/>
        </w:rPr>
        <w:t xml:space="preserve">НР </w:t>
      </w:r>
      <w:r w:rsidRPr="005B49F3">
        <w:rPr>
          <w:b/>
          <w:szCs w:val="28"/>
        </w:rPr>
        <w:t>= ------------------------------------    + R</w:t>
      </w:r>
      <w:r w:rsidRPr="005B49F3">
        <w:rPr>
          <w:b/>
          <w:szCs w:val="28"/>
          <w:vertAlign w:val="subscript"/>
        </w:rPr>
        <w:t>ДР</w:t>
      </w:r>
      <w:r w:rsidRPr="005B49F3">
        <w:rPr>
          <w:b/>
          <w:szCs w:val="28"/>
        </w:rPr>
        <w:t xml:space="preserve"> - R</w:t>
      </w:r>
      <w:r w:rsidRPr="005B49F3">
        <w:rPr>
          <w:b/>
          <w:szCs w:val="28"/>
          <w:vertAlign w:val="subscript"/>
        </w:rPr>
        <w:t>ШТР</w:t>
      </w:r>
      <w:r w:rsidRPr="005B49F3">
        <w:rPr>
          <w:b/>
          <w:szCs w:val="28"/>
        </w:rPr>
        <w:t>.</w:t>
      </w:r>
    </w:p>
    <w:p w14:paraId="1DDB6C00" w14:textId="5A6AE9BE" w:rsidR="005D4555" w:rsidRPr="005B49F3" w:rsidRDefault="005D4555" w:rsidP="0089737C">
      <w:pPr>
        <w:pStyle w:val="af2"/>
        <w:spacing w:after="0"/>
        <w:ind w:left="284" w:firstLine="3261"/>
        <w:rPr>
          <w:b/>
          <w:szCs w:val="28"/>
          <w:vertAlign w:val="subscript"/>
        </w:rPr>
      </w:pPr>
      <w:r w:rsidRPr="005B49F3">
        <w:rPr>
          <w:b/>
          <w:szCs w:val="28"/>
        </w:rPr>
        <w:t>n</w:t>
      </w:r>
    </w:p>
    <w:p w14:paraId="05CB068F" w14:textId="77777777" w:rsidR="005D4555" w:rsidRPr="0089737C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89737C">
        <w:rPr>
          <w:b/>
          <w:bCs/>
          <w:i/>
          <w:iCs/>
          <w:sz w:val="28"/>
          <w:szCs w:val="28"/>
          <w:lang w:val="uk-UA"/>
        </w:rPr>
        <w:t>Рейтинг з додаткової роботи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ДР</w:t>
      </w:r>
      <w:r w:rsidRPr="0089737C">
        <w:rPr>
          <w:sz w:val="28"/>
          <w:szCs w:val="28"/>
          <w:lang w:val="uk-UA"/>
        </w:rPr>
        <w:t xml:space="preserve"> додається до </w:t>
      </w:r>
      <w:r w:rsidRPr="0089737C">
        <w:rPr>
          <w:b/>
          <w:bCs/>
          <w:sz w:val="28"/>
          <w:szCs w:val="28"/>
          <w:lang w:val="uk-UA"/>
        </w:rPr>
        <w:t>R </w:t>
      </w:r>
      <w:r w:rsidRPr="0089737C">
        <w:rPr>
          <w:b/>
          <w:bCs/>
          <w:sz w:val="28"/>
          <w:szCs w:val="28"/>
          <w:vertAlign w:val="subscript"/>
          <w:lang w:val="uk-UA"/>
        </w:rPr>
        <w:t>НР</w:t>
      </w:r>
      <w:r w:rsidRPr="0089737C">
        <w:rPr>
          <w:sz w:val="28"/>
          <w:szCs w:val="28"/>
          <w:lang w:val="uk-UA"/>
        </w:rPr>
        <w:t xml:space="preserve"> і не може перевищувати 20 балів. Він визначається лектором і надається студентам рішенням кафедри</w:t>
      </w:r>
      <w:r w:rsidRPr="0089737C">
        <w:rPr>
          <w:b/>
          <w:i/>
          <w:sz w:val="28"/>
          <w:szCs w:val="28"/>
          <w:lang w:val="uk-UA"/>
        </w:rPr>
        <w:t xml:space="preserve"> </w:t>
      </w:r>
      <w:r w:rsidRPr="0089737C">
        <w:rPr>
          <w:sz w:val="28"/>
          <w:szCs w:val="28"/>
          <w:lang w:val="uk-UA"/>
        </w:rPr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14:paraId="58C74529" w14:textId="77777777" w:rsidR="005D4555" w:rsidRPr="0089737C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89737C">
        <w:rPr>
          <w:b/>
          <w:bCs/>
          <w:i/>
          <w:iCs/>
          <w:sz w:val="28"/>
          <w:szCs w:val="28"/>
          <w:lang w:val="uk-UA"/>
        </w:rPr>
        <w:t>Рейтинг штрафний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ШТР</w:t>
      </w:r>
      <w:r w:rsidRPr="0089737C">
        <w:rPr>
          <w:sz w:val="28"/>
          <w:szCs w:val="28"/>
          <w:lang w:val="uk-UA"/>
        </w:rPr>
        <w:t xml:space="preserve"> не перевищує 5 балів і віднімається від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НР</w:t>
      </w:r>
      <w:r w:rsidRPr="0089737C">
        <w:rPr>
          <w:sz w:val="28"/>
          <w:szCs w:val="28"/>
          <w:lang w:val="uk-UA"/>
        </w:rPr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14:paraId="6FB50BFC" w14:textId="77777777" w:rsidR="005D4555" w:rsidRPr="0089737C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89737C">
        <w:rPr>
          <w:sz w:val="28"/>
          <w:szCs w:val="28"/>
          <w:lang w:val="uk-UA"/>
        </w:rPr>
        <w:t xml:space="preserve">2. Згідно із зазначеним Положенням </w:t>
      </w:r>
      <w:r w:rsidRPr="0089737C">
        <w:rPr>
          <w:b/>
          <w:i/>
          <w:sz w:val="28"/>
          <w:szCs w:val="28"/>
          <w:lang w:val="uk-UA"/>
        </w:rPr>
        <w:t>підготовка і захист</w:t>
      </w:r>
      <w:r w:rsidRPr="0089737C">
        <w:rPr>
          <w:sz w:val="28"/>
          <w:szCs w:val="28"/>
          <w:lang w:val="uk-UA"/>
        </w:rPr>
        <w:t xml:space="preserve"> </w:t>
      </w:r>
      <w:r w:rsidRPr="0089737C">
        <w:rPr>
          <w:b/>
          <w:i/>
          <w:sz w:val="28"/>
          <w:szCs w:val="28"/>
          <w:lang w:val="uk-UA"/>
        </w:rPr>
        <w:t>курсового проекту (роботи)</w:t>
      </w:r>
      <w:r w:rsidRPr="0089737C">
        <w:rPr>
          <w:sz w:val="28"/>
          <w:szCs w:val="28"/>
          <w:lang w:val="uk-UA"/>
        </w:rPr>
        <w:t xml:space="preserve"> оцінюється за 100 бальною шкалою і далі переводиться в оцінки за національною шкалою та шкалою ECTS.</w:t>
      </w:r>
    </w:p>
    <w:p w14:paraId="0F99B770" w14:textId="1585FC02" w:rsidR="005D4555" w:rsidRPr="0089737C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89737C">
        <w:rPr>
          <w:bCs/>
          <w:sz w:val="28"/>
          <w:szCs w:val="28"/>
          <w:lang w:val="uk-UA"/>
        </w:rPr>
        <w:t>Оцінювання студента відбувається згідно положенням «Про екзамени та заліки у НУБіП України» від 20.02.</w:t>
      </w:r>
      <w:r w:rsidR="0049242B" w:rsidRPr="0089737C">
        <w:rPr>
          <w:bCs/>
          <w:sz w:val="28"/>
          <w:szCs w:val="28"/>
          <w:lang w:val="uk-UA"/>
        </w:rPr>
        <w:t>202</w:t>
      </w:r>
      <w:r w:rsidR="0089737C">
        <w:rPr>
          <w:bCs/>
          <w:sz w:val="28"/>
          <w:szCs w:val="28"/>
          <w:lang w:val="uk-UA"/>
        </w:rPr>
        <w:t>0</w:t>
      </w:r>
      <w:r w:rsidRPr="0089737C">
        <w:rPr>
          <w:bCs/>
          <w:sz w:val="28"/>
          <w:szCs w:val="28"/>
          <w:lang w:val="uk-UA"/>
        </w:rPr>
        <w:t xml:space="preserve"> р</w:t>
      </w:r>
      <w:r w:rsidR="00FB6508" w:rsidRPr="0089737C">
        <w:rPr>
          <w:bCs/>
          <w:sz w:val="28"/>
          <w:szCs w:val="28"/>
          <w:lang w:val="uk-UA"/>
        </w:rPr>
        <w:t>.</w:t>
      </w:r>
    </w:p>
    <w:p w14:paraId="171F04F4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1C0DC023" w14:textId="77777777" w:rsidR="00AA1C2B" w:rsidRPr="00A63174" w:rsidRDefault="00AA1C2B" w:rsidP="00AA1C2B">
      <w:pPr>
        <w:widowControl/>
        <w:numPr>
          <w:ilvl w:val="0"/>
          <w:numId w:val="17"/>
        </w:numPr>
        <w:snapToGrid/>
        <w:spacing w:line="360" w:lineRule="auto"/>
        <w:rPr>
          <w:b/>
          <w:sz w:val="28"/>
          <w:szCs w:val="28"/>
        </w:rPr>
      </w:pPr>
      <w:r w:rsidRPr="00A63174">
        <w:rPr>
          <w:b/>
          <w:sz w:val="28"/>
          <w:szCs w:val="28"/>
        </w:rPr>
        <w:t xml:space="preserve">Рекомендована </w:t>
      </w:r>
      <w:proofErr w:type="spellStart"/>
      <w:r w:rsidRPr="00A63174">
        <w:rPr>
          <w:b/>
          <w:sz w:val="28"/>
          <w:szCs w:val="28"/>
        </w:rPr>
        <w:t>література</w:t>
      </w:r>
      <w:proofErr w:type="spellEnd"/>
    </w:p>
    <w:p w14:paraId="5690BABB" w14:textId="77777777" w:rsidR="00AA1C2B" w:rsidRPr="00234804" w:rsidRDefault="00AA1C2B" w:rsidP="00AA1C2B">
      <w:pPr>
        <w:spacing w:line="220" w:lineRule="auto"/>
        <w:ind w:firstLine="300"/>
        <w:jc w:val="both"/>
        <w:rPr>
          <w:sz w:val="28"/>
          <w:szCs w:val="28"/>
        </w:rPr>
      </w:pPr>
    </w:p>
    <w:p w14:paraId="095884BC" w14:textId="77777777" w:rsidR="00AA1C2B" w:rsidRPr="00A63174" w:rsidRDefault="00AA1C2B" w:rsidP="00AA1C2B">
      <w:pPr>
        <w:pStyle w:val="21"/>
        <w:spacing w:after="0" w:line="240" w:lineRule="auto"/>
        <w:ind w:left="357" w:hanging="357"/>
        <w:jc w:val="center"/>
        <w:rPr>
          <w:b/>
          <w:iCs/>
          <w:szCs w:val="28"/>
        </w:rPr>
      </w:pPr>
      <w:r w:rsidRPr="00A63174">
        <w:rPr>
          <w:b/>
          <w:iCs/>
          <w:szCs w:val="28"/>
        </w:rPr>
        <w:t>Основна</w:t>
      </w:r>
    </w:p>
    <w:p w14:paraId="2E359981" w14:textId="5B3B9DDC" w:rsidR="008C4676" w:rsidRPr="002A44A6" w:rsidRDefault="008C4676" w:rsidP="002A44A6">
      <w:pPr>
        <w:autoSpaceDE w:val="0"/>
        <w:autoSpaceDN w:val="0"/>
        <w:adjustRightInd w:val="0"/>
        <w:rPr>
          <w:sz w:val="28"/>
          <w:szCs w:val="28"/>
          <w:lang w:eastAsia="uk-UA"/>
        </w:rPr>
      </w:pPr>
      <w:r w:rsidRPr="002A44A6">
        <w:rPr>
          <w:sz w:val="28"/>
          <w:szCs w:val="28"/>
          <w:lang w:eastAsia="uk-UA"/>
        </w:rPr>
        <w:t xml:space="preserve">Аллилуев В.А., Ананьин А.Д., </w:t>
      </w:r>
      <w:proofErr w:type="spellStart"/>
      <w:r w:rsidRPr="002A44A6">
        <w:rPr>
          <w:sz w:val="28"/>
          <w:szCs w:val="28"/>
          <w:lang w:eastAsia="uk-UA"/>
        </w:rPr>
        <w:t>Михлин</w:t>
      </w:r>
      <w:proofErr w:type="spellEnd"/>
      <w:r w:rsidRPr="002A44A6">
        <w:rPr>
          <w:sz w:val="28"/>
          <w:szCs w:val="28"/>
          <w:lang w:eastAsia="uk-UA"/>
        </w:rPr>
        <w:t xml:space="preserve"> В.М. Техническая эксплуатация машинно-тракторного парка. М.: </w:t>
      </w:r>
      <w:proofErr w:type="spellStart"/>
      <w:r w:rsidRPr="002A44A6">
        <w:rPr>
          <w:sz w:val="28"/>
          <w:szCs w:val="28"/>
          <w:lang w:eastAsia="uk-UA"/>
        </w:rPr>
        <w:t>Агропромиздат</w:t>
      </w:r>
      <w:proofErr w:type="spellEnd"/>
      <w:r w:rsidRPr="002A44A6">
        <w:rPr>
          <w:sz w:val="28"/>
          <w:szCs w:val="28"/>
          <w:lang w:eastAsia="uk-UA"/>
        </w:rPr>
        <w:t>, 1991.</w:t>
      </w:r>
    </w:p>
    <w:p w14:paraId="3B695C93" w14:textId="1923E747" w:rsidR="008C4676" w:rsidRPr="002A44A6" w:rsidRDefault="008C4676" w:rsidP="002A44A6">
      <w:pPr>
        <w:autoSpaceDE w:val="0"/>
        <w:autoSpaceDN w:val="0"/>
        <w:adjustRightInd w:val="0"/>
        <w:rPr>
          <w:sz w:val="28"/>
          <w:szCs w:val="28"/>
          <w:lang w:eastAsia="uk-UA"/>
        </w:rPr>
      </w:pPr>
      <w:r w:rsidRPr="002A44A6">
        <w:rPr>
          <w:sz w:val="28"/>
          <w:szCs w:val="28"/>
          <w:lang w:eastAsia="uk-UA"/>
        </w:rPr>
        <w:t xml:space="preserve">Маслов Г.Г., </w:t>
      </w:r>
      <w:proofErr w:type="spellStart"/>
      <w:r w:rsidRPr="002A44A6">
        <w:rPr>
          <w:sz w:val="28"/>
          <w:szCs w:val="28"/>
          <w:lang w:eastAsia="uk-UA"/>
        </w:rPr>
        <w:t>Карабаницкий</w:t>
      </w:r>
      <w:proofErr w:type="spellEnd"/>
      <w:r w:rsidRPr="002A44A6">
        <w:rPr>
          <w:sz w:val="28"/>
          <w:szCs w:val="28"/>
          <w:lang w:eastAsia="uk-UA"/>
        </w:rPr>
        <w:t xml:space="preserve"> А.П., Донцов В.Б. Эксплуатация машинно-тракторного парка (курс лекций). - </w:t>
      </w:r>
      <w:proofErr w:type="gramStart"/>
      <w:r w:rsidRPr="002A44A6">
        <w:rPr>
          <w:sz w:val="28"/>
          <w:szCs w:val="28"/>
          <w:lang w:eastAsia="uk-UA"/>
        </w:rPr>
        <w:t>Краснодар .</w:t>
      </w:r>
      <w:proofErr w:type="gramEnd"/>
      <w:r w:rsidRPr="002A44A6">
        <w:rPr>
          <w:sz w:val="28"/>
          <w:szCs w:val="28"/>
          <w:lang w:eastAsia="uk-UA"/>
        </w:rPr>
        <w:t xml:space="preserve"> 2003.</w:t>
      </w:r>
    </w:p>
    <w:p w14:paraId="36DB748D" w14:textId="116C46EB" w:rsidR="008C4676" w:rsidRPr="002A44A6" w:rsidRDefault="008C4676" w:rsidP="002A44A6">
      <w:pPr>
        <w:autoSpaceDE w:val="0"/>
        <w:autoSpaceDN w:val="0"/>
        <w:adjustRightInd w:val="0"/>
        <w:rPr>
          <w:sz w:val="28"/>
          <w:szCs w:val="28"/>
          <w:lang w:eastAsia="uk-UA"/>
        </w:rPr>
      </w:pPr>
      <w:r w:rsidRPr="002A44A6">
        <w:rPr>
          <w:sz w:val="28"/>
          <w:szCs w:val="28"/>
          <w:lang w:eastAsia="uk-UA"/>
        </w:rPr>
        <w:t xml:space="preserve">Пособие к лабораторным занятиям по эксплуатации машинно-тракторного </w:t>
      </w:r>
      <w:proofErr w:type="gramStart"/>
      <w:r w:rsidRPr="002A44A6">
        <w:rPr>
          <w:sz w:val="28"/>
          <w:szCs w:val="28"/>
          <w:lang w:eastAsia="uk-UA"/>
        </w:rPr>
        <w:lastRenderedPageBreak/>
        <w:t>парка.-</w:t>
      </w:r>
      <w:proofErr w:type="gramEnd"/>
      <w:r w:rsidRPr="002A44A6">
        <w:rPr>
          <w:sz w:val="28"/>
          <w:szCs w:val="28"/>
          <w:lang w:eastAsia="uk-UA"/>
        </w:rPr>
        <w:t xml:space="preserve"> Краснодар, 1996</w:t>
      </w:r>
    </w:p>
    <w:p w14:paraId="74BE4EC5" w14:textId="01E95AB9" w:rsidR="008C4676" w:rsidRPr="002A44A6" w:rsidRDefault="008C4676" w:rsidP="002A44A6">
      <w:pPr>
        <w:autoSpaceDE w:val="0"/>
        <w:autoSpaceDN w:val="0"/>
        <w:adjustRightInd w:val="0"/>
        <w:rPr>
          <w:sz w:val="28"/>
          <w:szCs w:val="28"/>
        </w:rPr>
      </w:pPr>
      <w:r w:rsidRPr="002A44A6">
        <w:rPr>
          <w:sz w:val="28"/>
          <w:szCs w:val="28"/>
          <w:lang w:eastAsia="uk-UA"/>
        </w:rPr>
        <w:t xml:space="preserve">Юдин М.И., </w:t>
      </w:r>
      <w:proofErr w:type="spellStart"/>
      <w:r w:rsidRPr="002A44A6">
        <w:rPr>
          <w:sz w:val="28"/>
          <w:szCs w:val="28"/>
          <w:lang w:eastAsia="uk-UA"/>
        </w:rPr>
        <w:t>Стукопин</w:t>
      </w:r>
      <w:proofErr w:type="spellEnd"/>
      <w:r w:rsidRPr="002A44A6">
        <w:rPr>
          <w:sz w:val="28"/>
          <w:szCs w:val="28"/>
          <w:lang w:eastAsia="uk-UA"/>
        </w:rPr>
        <w:t xml:space="preserve"> О.Г., </w:t>
      </w:r>
      <w:proofErr w:type="spellStart"/>
      <w:r w:rsidRPr="002A44A6">
        <w:rPr>
          <w:sz w:val="28"/>
          <w:szCs w:val="28"/>
          <w:lang w:eastAsia="uk-UA"/>
        </w:rPr>
        <w:t>Ширай</w:t>
      </w:r>
      <w:proofErr w:type="spellEnd"/>
      <w:r w:rsidRPr="002A44A6">
        <w:rPr>
          <w:sz w:val="28"/>
          <w:szCs w:val="28"/>
          <w:lang w:eastAsia="uk-UA"/>
        </w:rPr>
        <w:t xml:space="preserve"> О.Г. Организация ремонтно-обслуживающего производства в сельском хозяйстве. Краснодар 2002</w:t>
      </w:r>
    </w:p>
    <w:p w14:paraId="3B8CE3A7" w14:textId="7FB8EF39" w:rsidR="0055099C" w:rsidRPr="008C4676" w:rsidRDefault="0055099C" w:rsidP="002A44A6">
      <w:pPr>
        <w:pStyle w:val="31"/>
        <w:tabs>
          <w:tab w:val="left" w:pos="5670"/>
        </w:tabs>
        <w:ind w:left="0"/>
        <w:rPr>
          <w:szCs w:val="28"/>
        </w:rPr>
      </w:pPr>
      <w:r w:rsidRPr="008C4676">
        <w:rPr>
          <w:szCs w:val="28"/>
          <w:shd w:val="clear" w:color="auto" w:fill="FFFFFF"/>
        </w:rPr>
        <w:t xml:space="preserve">Технічне діагностування гідроприводу мобільних сільськогосподарських машин : навчальний посібник / О. В. Надточій, Л. Л. </w:t>
      </w:r>
      <w:proofErr w:type="spellStart"/>
      <w:r w:rsidRPr="008C4676">
        <w:rPr>
          <w:szCs w:val="28"/>
          <w:shd w:val="clear" w:color="auto" w:fill="FFFFFF"/>
        </w:rPr>
        <w:t>Тітова</w:t>
      </w:r>
      <w:proofErr w:type="spellEnd"/>
      <w:r w:rsidRPr="008C4676">
        <w:rPr>
          <w:szCs w:val="28"/>
          <w:shd w:val="clear" w:color="auto" w:fill="FFFFFF"/>
        </w:rPr>
        <w:t xml:space="preserve">, І. Л. </w:t>
      </w:r>
      <w:proofErr w:type="spellStart"/>
      <w:r w:rsidRPr="008C4676">
        <w:rPr>
          <w:szCs w:val="28"/>
          <w:shd w:val="clear" w:color="auto" w:fill="FFFFFF"/>
        </w:rPr>
        <w:t>Роговський</w:t>
      </w:r>
      <w:proofErr w:type="spellEnd"/>
      <w:r w:rsidRPr="008C4676">
        <w:rPr>
          <w:szCs w:val="28"/>
          <w:shd w:val="clear" w:color="auto" w:fill="FFFFFF"/>
        </w:rPr>
        <w:t>. - К. : Видавничий центр НУБіП України, 2020. - 427 с.</w:t>
      </w:r>
    </w:p>
    <w:p w14:paraId="5B0255D0" w14:textId="06F92C65" w:rsidR="0055099C" w:rsidRPr="008C4676" w:rsidRDefault="0055099C" w:rsidP="002A44A6">
      <w:pPr>
        <w:pStyle w:val="31"/>
        <w:tabs>
          <w:tab w:val="left" w:pos="5670"/>
        </w:tabs>
        <w:ind w:left="0"/>
        <w:rPr>
          <w:szCs w:val="28"/>
        </w:rPr>
      </w:pPr>
      <w:r w:rsidRPr="008C4676">
        <w:rPr>
          <w:szCs w:val="28"/>
          <w:shd w:val="clear" w:color="auto" w:fill="FFFFFF"/>
        </w:rPr>
        <w:t xml:space="preserve">Технічний сервіс обладнання лісового комплексу : навчальний посібник / Л. Л. </w:t>
      </w:r>
      <w:proofErr w:type="spellStart"/>
      <w:r w:rsidRPr="008C4676">
        <w:rPr>
          <w:szCs w:val="28"/>
          <w:shd w:val="clear" w:color="auto" w:fill="FFFFFF"/>
        </w:rPr>
        <w:t>Тітова</w:t>
      </w:r>
      <w:proofErr w:type="spellEnd"/>
      <w:r w:rsidRPr="008C4676">
        <w:rPr>
          <w:szCs w:val="28"/>
          <w:shd w:val="clear" w:color="auto" w:fill="FFFFFF"/>
        </w:rPr>
        <w:t xml:space="preserve">, І. Л. </w:t>
      </w:r>
      <w:proofErr w:type="spellStart"/>
      <w:r w:rsidRPr="008C4676">
        <w:rPr>
          <w:szCs w:val="28"/>
          <w:shd w:val="clear" w:color="auto" w:fill="FFFFFF"/>
        </w:rPr>
        <w:t>Роговський</w:t>
      </w:r>
      <w:proofErr w:type="spellEnd"/>
      <w:r w:rsidRPr="008C4676">
        <w:rPr>
          <w:szCs w:val="28"/>
          <w:shd w:val="clear" w:color="auto" w:fill="FFFFFF"/>
        </w:rPr>
        <w:t>, О. В. Надточій. - К. : НУБіП України, 2020. - 405 с.</w:t>
      </w:r>
    </w:p>
    <w:p w14:paraId="2028CA14" w14:textId="4BC4BF97" w:rsidR="00AE7C7B" w:rsidRPr="008C4676" w:rsidRDefault="00AE7C7B" w:rsidP="002A44A6">
      <w:pPr>
        <w:pStyle w:val="31"/>
        <w:tabs>
          <w:tab w:val="left" w:pos="5670"/>
        </w:tabs>
        <w:ind w:left="0"/>
        <w:rPr>
          <w:szCs w:val="28"/>
        </w:rPr>
      </w:pPr>
      <w:r w:rsidRPr="008C4676">
        <w:rPr>
          <w:szCs w:val="28"/>
        </w:rPr>
        <w:t xml:space="preserve">Технологічні карти діагностування і технічного обслуговування тракторів» Практичний посібник.-За ред. проф. Козаченка О.В. / О.В. Козаченко, В.М. </w:t>
      </w:r>
      <w:proofErr w:type="spellStart"/>
      <w:r w:rsidRPr="008C4676">
        <w:rPr>
          <w:szCs w:val="28"/>
        </w:rPr>
        <w:t>Блезнюк</w:t>
      </w:r>
      <w:proofErr w:type="spellEnd"/>
      <w:r w:rsidRPr="008C4676">
        <w:rPr>
          <w:szCs w:val="28"/>
        </w:rPr>
        <w:t>, С.П. Сорокін - м. Харків ТОВ «</w:t>
      </w:r>
      <w:proofErr w:type="spellStart"/>
      <w:r w:rsidRPr="008C4676">
        <w:rPr>
          <w:szCs w:val="28"/>
        </w:rPr>
        <w:t>Едена</w:t>
      </w:r>
      <w:proofErr w:type="spellEnd"/>
      <w:r w:rsidRPr="008C4676">
        <w:rPr>
          <w:szCs w:val="28"/>
        </w:rPr>
        <w:t>».- 2010 р. – 240 с.</w:t>
      </w:r>
    </w:p>
    <w:p w14:paraId="3485AAE0" w14:textId="60F78854" w:rsidR="00AE7C7B" w:rsidRPr="008C4676" w:rsidRDefault="008C4676" w:rsidP="002A44A6">
      <w:pPr>
        <w:pStyle w:val="31"/>
        <w:tabs>
          <w:tab w:val="left" w:pos="5670"/>
        </w:tabs>
        <w:ind w:left="0"/>
        <w:rPr>
          <w:szCs w:val="28"/>
        </w:rPr>
      </w:pPr>
      <w:r w:rsidRPr="008C4676">
        <w:rPr>
          <w:bCs/>
          <w:spacing w:val="-2"/>
          <w:szCs w:val="28"/>
        </w:rPr>
        <w:t xml:space="preserve">Технічний сервіс обладнання лісового комплексу: Навчальний посібник/ </w:t>
      </w:r>
      <w:proofErr w:type="spellStart"/>
      <w:r w:rsidRPr="008C4676">
        <w:rPr>
          <w:bCs/>
          <w:spacing w:val="-2"/>
          <w:szCs w:val="28"/>
        </w:rPr>
        <w:t>Войтюк</w:t>
      </w:r>
      <w:proofErr w:type="spellEnd"/>
      <w:r w:rsidRPr="008C4676">
        <w:rPr>
          <w:bCs/>
          <w:spacing w:val="-2"/>
          <w:szCs w:val="28"/>
        </w:rPr>
        <w:t xml:space="preserve"> В.Д., </w:t>
      </w:r>
      <w:proofErr w:type="spellStart"/>
      <w:r w:rsidRPr="008C4676">
        <w:rPr>
          <w:bCs/>
          <w:spacing w:val="-2"/>
          <w:szCs w:val="28"/>
        </w:rPr>
        <w:t>Роовський</w:t>
      </w:r>
      <w:proofErr w:type="spellEnd"/>
      <w:r w:rsidRPr="008C4676">
        <w:rPr>
          <w:bCs/>
          <w:spacing w:val="-2"/>
          <w:szCs w:val="28"/>
        </w:rPr>
        <w:t xml:space="preserve"> І.Л., Надточій О.В., </w:t>
      </w:r>
      <w:proofErr w:type="spellStart"/>
      <w:r w:rsidRPr="008C4676">
        <w:rPr>
          <w:bCs/>
          <w:spacing w:val="-2"/>
          <w:szCs w:val="28"/>
        </w:rPr>
        <w:t>Тітова</w:t>
      </w:r>
      <w:proofErr w:type="spellEnd"/>
      <w:r w:rsidRPr="008C4676">
        <w:rPr>
          <w:bCs/>
          <w:spacing w:val="-2"/>
          <w:szCs w:val="28"/>
        </w:rPr>
        <w:t xml:space="preserve"> Л.Л. – К.: НУБіП України, 2017. – 382 с. ISBN 978-617-7396-62-7.</w:t>
      </w:r>
    </w:p>
    <w:p w14:paraId="1335DF1A" w14:textId="05ED67EF" w:rsidR="008C4676" w:rsidRPr="008C4676" w:rsidRDefault="008C4676" w:rsidP="002A44A6">
      <w:pPr>
        <w:pStyle w:val="Default"/>
        <w:jc w:val="both"/>
        <w:rPr>
          <w:color w:val="auto"/>
          <w:sz w:val="28"/>
          <w:szCs w:val="28"/>
        </w:rPr>
      </w:pPr>
      <w:r w:rsidRPr="008C4676">
        <w:rPr>
          <w:color w:val="auto"/>
          <w:sz w:val="28"/>
          <w:szCs w:val="28"/>
        </w:rPr>
        <w:t xml:space="preserve">Войтюк В.Д., Демко А.А., Надточій О.В. та ін. Структура і загальні положення концепції технічного сервісу </w:t>
      </w:r>
      <w:proofErr w:type="spellStart"/>
      <w:r w:rsidRPr="008C4676">
        <w:rPr>
          <w:color w:val="auto"/>
          <w:sz w:val="28"/>
          <w:szCs w:val="28"/>
        </w:rPr>
        <w:t>енергонасиченої</w:t>
      </w:r>
      <w:proofErr w:type="spellEnd"/>
      <w:r w:rsidRPr="008C4676">
        <w:rPr>
          <w:color w:val="auto"/>
          <w:sz w:val="28"/>
          <w:szCs w:val="28"/>
        </w:rPr>
        <w:t xml:space="preserve"> с.-г. техніки. – Вісник Харківського ДТУСГ. – </w:t>
      </w:r>
      <w:proofErr w:type="spellStart"/>
      <w:r w:rsidRPr="008C4676">
        <w:rPr>
          <w:color w:val="auto"/>
          <w:sz w:val="28"/>
          <w:szCs w:val="28"/>
        </w:rPr>
        <w:t>Вип</w:t>
      </w:r>
      <w:proofErr w:type="spellEnd"/>
      <w:r w:rsidRPr="008C4676">
        <w:rPr>
          <w:color w:val="auto"/>
          <w:sz w:val="28"/>
          <w:szCs w:val="28"/>
        </w:rPr>
        <w:t xml:space="preserve">. 15, 2004. – 214 с. </w:t>
      </w:r>
    </w:p>
    <w:p w14:paraId="23E8C9E2" w14:textId="010C6F12" w:rsidR="00AA1C2B" w:rsidRPr="008C4676" w:rsidRDefault="00AA1C2B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8C4676">
        <w:rPr>
          <w:szCs w:val="28"/>
        </w:rPr>
        <w:t>Ленский</w:t>
      </w:r>
      <w:proofErr w:type="spellEnd"/>
      <w:r w:rsidRPr="008C4676">
        <w:rPr>
          <w:szCs w:val="28"/>
        </w:rPr>
        <w:t xml:space="preserve"> А.В., </w:t>
      </w:r>
      <w:proofErr w:type="spellStart"/>
      <w:r w:rsidRPr="008C4676">
        <w:rPr>
          <w:szCs w:val="28"/>
        </w:rPr>
        <w:t>Быстрицкая</w:t>
      </w:r>
      <w:proofErr w:type="spellEnd"/>
      <w:r w:rsidRPr="008C4676">
        <w:rPr>
          <w:szCs w:val="28"/>
        </w:rPr>
        <w:t xml:space="preserve">. </w:t>
      </w:r>
      <w:proofErr w:type="spellStart"/>
      <w:r w:rsidRPr="008C4676">
        <w:rPr>
          <w:szCs w:val="28"/>
        </w:rPr>
        <w:t>Техническое</w:t>
      </w:r>
      <w:proofErr w:type="spellEnd"/>
      <w:r w:rsidRPr="008C4676">
        <w:rPr>
          <w:szCs w:val="28"/>
        </w:rPr>
        <w:t xml:space="preserve"> </w:t>
      </w:r>
      <w:proofErr w:type="spellStart"/>
      <w:r w:rsidRPr="008C4676">
        <w:rPr>
          <w:szCs w:val="28"/>
        </w:rPr>
        <w:t>обслуживание</w:t>
      </w:r>
      <w:proofErr w:type="spellEnd"/>
      <w:r w:rsidRPr="008C4676">
        <w:rPr>
          <w:szCs w:val="28"/>
        </w:rPr>
        <w:t xml:space="preserve"> машинно-тракторного парка. М. Колос. 1982, 223 с.</w:t>
      </w:r>
    </w:p>
    <w:p w14:paraId="3495B5AC" w14:textId="77777777" w:rsidR="00AA1C2B" w:rsidRPr="008C4676" w:rsidRDefault="00AA1C2B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8C4676">
        <w:rPr>
          <w:szCs w:val="28"/>
        </w:rPr>
        <w:t>Техническое</w:t>
      </w:r>
      <w:proofErr w:type="spellEnd"/>
      <w:r w:rsidRPr="008C4676">
        <w:rPr>
          <w:szCs w:val="28"/>
        </w:rPr>
        <w:t xml:space="preserve"> </w:t>
      </w:r>
      <w:proofErr w:type="spellStart"/>
      <w:r w:rsidRPr="008C4676">
        <w:rPr>
          <w:szCs w:val="28"/>
        </w:rPr>
        <w:t>обслуживание</w:t>
      </w:r>
      <w:proofErr w:type="spellEnd"/>
      <w:r w:rsidRPr="008C4676">
        <w:rPr>
          <w:szCs w:val="28"/>
        </w:rPr>
        <w:t xml:space="preserve"> и ремонт машин в </w:t>
      </w:r>
      <w:proofErr w:type="spellStart"/>
      <w:r w:rsidRPr="008C4676">
        <w:rPr>
          <w:szCs w:val="28"/>
        </w:rPr>
        <w:t>сельском</w:t>
      </w:r>
      <w:proofErr w:type="spellEnd"/>
      <w:r w:rsidRPr="008C4676">
        <w:rPr>
          <w:szCs w:val="28"/>
        </w:rPr>
        <w:t xml:space="preserve"> </w:t>
      </w:r>
      <w:proofErr w:type="spellStart"/>
      <w:r w:rsidRPr="008C4676">
        <w:rPr>
          <w:szCs w:val="28"/>
        </w:rPr>
        <w:t>хозяйстве</w:t>
      </w:r>
      <w:proofErr w:type="spellEnd"/>
      <w:r w:rsidRPr="008C4676">
        <w:rPr>
          <w:szCs w:val="28"/>
        </w:rPr>
        <w:t xml:space="preserve">. Москва, </w:t>
      </w:r>
      <w:proofErr w:type="spellStart"/>
      <w:r w:rsidRPr="008C4676">
        <w:rPr>
          <w:szCs w:val="28"/>
        </w:rPr>
        <w:t>Академия</w:t>
      </w:r>
      <w:proofErr w:type="spellEnd"/>
      <w:r w:rsidRPr="008C4676">
        <w:rPr>
          <w:szCs w:val="28"/>
        </w:rPr>
        <w:t>, 2003. 453 с.</w:t>
      </w:r>
    </w:p>
    <w:p w14:paraId="6E6767C4" w14:textId="77777777" w:rsidR="00AA1C2B" w:rsidRPr="008C4676" w:rsidRDefault="00AA1C2B" w:rsidP="002A44A6">
      <w:pPr>
        <w:pStyle w:val="31"/>
        <w:tabs>
          <w:tab w:val="left" w:pos="5670"/>
        </w:tabs>
        <w:ind w:left="0"/>
        <w:rPr>
          <w:szCs w:val="28"/>
        </w:rPr>
      </w:pPr>
      <w:r w:rsidRPr="008C4676">
        <w:rPr>
          <w:szCs w:val="28"/>
        </w:rPr>
        <w:t>Вознюк Л.Ф., Іщенко В.В., Михайлович Я.М. Технічне обслуговування і діагностування сільськогосподарських машин. Київ. “Урожай”. 1994, 211с.</w:t>
      </w:r>
    </w:p>
    <w:p w14:paraId="1004B3B5" w14:textId="77777777" w:rsidR="00AA1C2B" w:rsidRPr="008C4676" w:rsidRDefault="00AA1C2B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8C4676">
        <w:rPr>
          <w:szCs w:val="28"/>
        </w:rPr>
        <w:t>Агулов</w:t>
      </w:r>
      <w:proofErr w:type="spellEnd"/>
      <w:r w:rsidRPr="008C4676">
        <w:rPr>
          <w:szCs w:val="28"/>
        </w:rPr>
        <w:t xml:space="preserve"> І.І., Вознюк Л.Ф., </w:t>
      </w:r>
      <w:proofErr w:type="spellStart"/>
      <w:r w:rsidRPr="008C4676">
        <w:rPr>
          <w:szCs w:val="28"/>
        </w:rPr>
        <w:t>Левчій</w:t>
      </w:r>
      <w:proofErr w:type="spellEnd"/>
      <w:r w:rsidRPr="008C4676">
        <w:rPr>
          <w:szCs w:val="28"/>
        </w:rPr>
        <w:t xml:space="preserve"> О.В. Довідник по технічному обслуговуванню сільськогосподарських машин. Київ. “Урожай”. 1989. 251с.</w:t>
      </w:r>
    </w:p>
    <w:p w14:paraId="1F6ED0A4" w14:textId="16B9DF27" w:rsidR="00AA1C2B" w:rsidRPr="008C4676" w:rsidRDefault="00AA1C2B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8C4676">
        <w:rPr>
          <w:szCs w:val="28"/>
        </w:rPr>
        <w:t>Техническое</w:t>
      </w:r>
      <w:proofErr w:type="spellEnd"/>
      <w:r w:rsidRPr="008C4676">
        <w:rPr>
          <w:szCs w:val="28"/>
        </w:rPr>
        <w:t xml:space="preserve"> </w:t>
      </w:r>
      <w:proofErr w:type="spellStart"/>
      <w:r w:rsidRPr="008C4676">
        <w:rPr>
          <w:szCs w:val="28"/>
        </w:rPr>
        <w:t>обслуживание</w:t>
      </w:r>
      <w:proofErr w:type="spellEnd"/>
      <w:r w:rsidRPr="008C4676">
        <w:rPr>
          <w:szCs w:val="28"/>
        </w:rPr>
        <w:t xml:space="preserve"> и ремонт машин. </w:t>
      </w:r>
      <w:proofErr w:type="spellStart"/>
      <w:r w:rsidRPr="008C4676">
        <w:rPr>
          <w:szCs w:val="28"/>
        </w:rPr>
        <w:t>Под</w:t>
      </w:r>
      <w:proofErr w:type="spellEnd"/>
      <w:r w:rsidRPr="008C4676">
        <w:rPr>
          <w:szCs w:val="28"/>
        </w:rPr>
        <w:t xml:space="preserve"> ред. проф. </w:t>
      </w:r>
      <w:proofErr w:type="spellStart"/>
      <w:r w:rsidRPr="008C4676">
        <w:rPr>
          <w:szCs w:val="28"/>
        </w:rPr>
        <w:t>Ульмана</w:t>
      </w:r>
      <w:proofErr w:type="spellEnd"/>
      <w:r w:rsidRPr="008C4676">
        <w:rPr>
          <w:szCs w:val="28"/>
        </w:rPr>
        <w:t xml:space="preserve"> И.Е. Москва. В.О. «</w:t>
      </w:r>
      <w:proofErr w:type="spellStart"/>
      <w:r w:rsidRPr="008C4676">
        <w:rPr>
          <w:szCs w:val="28"/>
        </w:rPr>
        <w:t>Агропромиздат</w:t>
      </w:r>
      <w:proofErr w:type="spellEnd"/>
      <w:r w:rsidRPr="008C4676">
        <w:rPr>
          <w:szCs w:val="28"/>
        </w:rPr>
        <w:t>». 1990. 398 с.</w:t>
      </w:r>
    </w:p>
    <w:p w14:paraId="6BDAD317" w14:textId="44DE386B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proofErr w:type="spellStart"/>
      <w:r w:rsidRPr="002A44A6">
        <w:rPr>
          <w:rFonts w:eastAsia="TimesNewRomanPSMT"/>
          <w:sz w:val="28"/>
          <w:szCs w:val="28"/>
          <w:lang w:eastAsia="uk-UA"/>
        </w:rPr>
        <w:t>Сарбаев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В.И., Селиванов С.С.,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Конопев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В.Н., Демин Ю.Н. Техническое обслуживание и ремонт автомобилей: механизация и экологическая безопасность производственных процессов / Серия «Учебники, учебные пособи». – Р.: «Феникс», 2004. – 448 с.</w:t>
      </w:r>
    </w:p>
    <w:p w14:paraId="0759DA42" w14:textId="62EB444A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proofErr w:type="spellStart"/>
      <w:r w:rsidRPr="002A44A6">
        <w:rPr>
          <w:rFonts w:eastAsia="TimesNewRomanPSMT"/>
          <w:sz w:val="28"/>
          <w:szCs w:val="28"/>
          <w:lang w:eastAsia="uk-UA"/>
        </w:rPr>
        <w:t>Лудченко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О.А.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Технічне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обслуговування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і ремонт автомобілів: організація і управління: Підручник. – К.: Знання-Прес, 2004. – 478 с.</w:t>
      </w:r>
    </w:p>
    <w:p w14:paraId="0FA84864" w14:textId="52A1BFCE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proofErr w:type="spellStart"/>
      <w:r w:rsidRPr="002A44A6">
        <w:rPr>
          <w:rFonts w:eastAsia="TimesNewRomanPSMT"/>
          <w:sz w:val="28"/>
          <w:szCs w:val="28"/>
          <w:lang w:eastAsia="uk-UA"/>
        </w:rPr>
        <w:t>Беднарский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 В. Техническое обслуживание и ремонт автомобилей: Учебник. – Р.: Феникс, 2005. – 448 с.</w:t>
      </w:r>
    </w:p>
    <w:p w14:paraId="52F8D683" w14:textId="461A36D5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r w:rsidRPr="002A44A6">
        <w:rPr>
          <w:rFonts w:eastAsia="TimesNewRomanPSMT"/>
          <w:sz w:val="28"/>
          <w:szCs w:val="28"/>
          <w:lang w:eastAsia="uk-UA"/>
        </w:rPr>
        <w:t>Эксплуатация и техническое обслуживание дорожных машин, автомобилей и тракторов: Учебник для сред. проф. Образования С.Ф. Головин, В.М. Коншин, А.В. Рубай лов и. др.; Под ред. Е.С. Локшина. – М.: Майстерство, 2002. – 464 с.</w:t>
      </w:r>
    </w:p>
    <w:p w14:paraId="46E202B2" w14:textId="2DD946B1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proofErr w:type="spellStart"/>
      <w:r w:rsidRPr="002A44A6">
        <w:rPr>
          <w:rFonts w:eastAsia="TimesNewRomanPSMT"/>
          <w:sz w:val="28"/>
          <w:szCs w:val="28"/>
          <w:lang w:eastAsia="uk-UA"/>
        </w:rPr>
        <w:t>Докуніхін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В.З.,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Бурдейний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В.С.,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Загузов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М.М./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Проектування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раціональної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організаційної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структури та структури управління підприємствами технічного сервісу АПК – Житомир: ДАУ, 2004 р. – 60с.</w:t>
      </w:r>
    </w:p>
    <w:p w14:paraId="4DD9E26A" w14:textId="4A6D31BB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r w:rsidRPr="002A44A6">
        <w:rPr>
          <w:rFonts w:eastAsia="TimesNewRomanPSMT"/>
          <w:sz w:val="28"/>
          <w:szCs w:val="28"/>
          <w:lang w:eastAsia="uk-UA"/>
        </w:rPr>
        <w:t>Бабусенко С.М. Проектирование ремонтно-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обслуживаючих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предприятий. – 2-е изд.,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перераб</w:t>
      </w:r>
      <w:proofErr w:type="spellEnd"/>
      <w:proofErr w:type="gramStart"/>
      <w:r w:rsidRPr="002A44A6">
        <w:rPr>
          <w:rFonts w:eastAsia="TimesNewRomanPSMT"/>
          <w:sz w:val="28"/>
          <w:szCs w:val="28"/>
          <w:lang w:eastAsia="uk-UA"/>
        </w:rPr>
        <w:t>.</w:t>
      </w:r>
      <w:proofErr w:type="gramEnd"/>
      <w:r w:rsidRPr="002A44A6">
        <w:rPr>
          <w:rFonts w:eastAsia="TimesNewRomanPSMT"/>
          <w:sz w:val="28"/>
          <w:szCs w:val="28"/>
          <w:lang w:eastAsia="uk-UA"/>
        </w:rPr>
        <w:t xml:space="preserve"> и доп. – М.: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Агропромиздат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>, 1990. –352 с.</w:t>
      </w:r>
    </w:p>
    <w:p w14:paraId="77D4090A" w14:textId="64D6727C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r w:rsidRPr="002A44A6">
        <w:rPr>
          <w:rFonts w:eastAsia="TimesNewRomanPSMT"/>
          <w:sz w:val="28"/>
          <w:szCs w:val="28"/>
          <w:lang w:eastAsia="uk-UA"/>
        </w:rPr>
        <w:t xml:space="preserve">Положення про профілактичне обслуговування і ремонт рухомого складу автомобільного транспорту України /Міністерство транспорту України. –К., </w:t>
      </w:r>
      <w:r w:rsidRPr="002A44A6">
        <w:rPr>
          <w:rFonts w:eastAsia="TimesNewRomanPSMT"/>
          <w:sz w:val="28"/>
          <w:szCs w:val="28"/>
          <w:lang w:eastAsia="uk-UA"/>
        </w:rPr>
        <w:lastRenderedPageBreak/>
        <w:t>1994. –36 с.</w:t>
      </w:r>
    </w:p>
    <w:p w14:paraId="24F99200" w14:textId="76C3C988" w:rsidR="0055099C" w:rsidRPr="002A44A6" w:rsidRDefault="0055099C" w:rsidP="002A44A6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uk-UA"/>
        </w:rPr>
      </w:pPr>
      <w:r w:rsidRPr="002A44A6">
        <w:rPr>
          <w:rFonts w:eastAsia="TimesNewRomanPSMT"/>
          <w:sz w:val="28"/>
          <w:szCs w:val="28"/>
          <w:lang w:eastAsia="uk-UA"/>
        </w:rPr>
        <w:t xml:space="preserve">Практикум по организации ремонтно-обслуживающего производства в АПК: Учеб. Пособие / Под общ. ред. В.П.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Миклуша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>. – Минск: Изд.-во «БГАТУ», 2003. –276 с.</w:t>
      </w:r>
    </w:p>
    <w:p w14:paraId="73B28F64" w14:textId="531F89C4" w:rsidR="0089737C" w:rsidRPr="002A44A6" w:rsidRDefault="0055099C" w:rsidP="002A44A6">
      <w:pPr>
        <w:autoSpaceDE w:val="0"/>
        <w:autoSpaceDN w:val="0"/>
        <w:adjustRightInd w:val="0"/>
        <w:rPr>
          <w:sz w:val="28"/>
          <w:szCs w:val="28"/>
        </w:rPr>
      </w:pPr>
      <w:r w:rsidRPr="002A44A6">
        <w:rPr>
          <w:rFonts w:eastAsia="TimesNewRomanPSMT"/>
          <w:sz w:val="28"/>
          <w:szCs w:val="28"/>
          <w:lang w:eastAsia="uk-UA"/>
        </w:rPr>
        <w:t xml:space="preserve">Педченко ІФ.,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Сідашенко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О.І., Науменко О.А.,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Сиромятников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П.С.,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Власовець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В.М.,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Трішевський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О.І.,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Хар’яков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А.В. – </w:t>
      </w:r>
      <w:proofErr w:type="spellStart"/>
      <w:r w:rsidRPr="002A44A6">
        <w:rPr>
          <w:rFonts w:eastAsia="TimesNewRomanPSMT"/>
          <w:sz w:val="28"/>
          <w:szCs w:val="28"/>
          <w:lang w:eastAsia="uk-UA"/>
        </w:rPr>
        <w:t>Організація</w:t>
      </w:r>
      <w:proofErr w:type="spellEnd"/>
      <w:r w:rsidRPr="002A44A6">
        <w:rPr>
          <w:rFonts w:eastAsia="TimesNewRomanPSMT"/>
          <w:sz w:val="28"/>
          <w:szCs w:val="28"/>
          <w:lang w:eastAsia="uk-UA"/>
        </w:rPr>
        <w:t xml:space="preserve"> виробничих процесів ремонтних підприємств: Навчальний посібник. – Харків: Видавництво ХДТУСГ, 2003. – 199 с.</w:t>
      </w:r>
    </w:p>
    <w:p w14:paraId="7946EBA8" w14:textId="77777777" w:rsidR="00AA1C2B" w:rsidRPr="0055099C" w:rsidRDefault="00AA1C2B" w:rsidP="0055099C">
      <w:pPr>
        <w:jc w:val="center"/>
        <w:rPr>
          <w:sz w:val="28"/>
          <w:szCs w:val="28"/>
        </w:rPr>
      </w:pPr>
    </w:p>
    <w:p w14:paraId="30CB8232" w14:textId="77777777" w:rsidR="00AA1C2B" w:rsidRPr="00A63174" w:rsidRDefault="00AA1C2B" w:rsidP="00AA1C2B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Додаткова</w:t>
      </w:r>
      <w:proofErr w:type="spellEnd"/>
    </w:p>
    <w:p w14:paraId="0A4E7CE0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 </w:t>
      </w:r>
      <w:proofErr w:type="spellStart"/>
      <w:r w:rsidRPr="00361A64">
        <w:t>тракторов</w:t>
      </w:r>
      <w:proofErr w:type="spellEnd"/>
      <w:r w:rsidRPr="00361A64">
        <w:t xml:space="preserve"> К-701.</w:t>
      </w:r>
    </w:p>
    <w:p w14:paraId="00196682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</w:t>
      </w:r>
      <w:proofErr w:type="spellStart"/>
      <w:r w:rsidRPr="00361A64">
        <w:t>тракторов</w:t>
      </w:r>
      <w:proofErr w:type="spellEnd"/>
      <w:r w:rsidRPr="00361A64">
        <w:t xml:space="preserve"> «</w:t>
      </w:r>
      <w:proofErr w:type="spellStart"/>
      <w:r w:rsidRPr="00361A64">
        <w:t>Фендт</w:t>
      </w:r>
      <w:proofErr w:type="spellEnd"/>
      <w:r w:rsidRPr="00361A64">
        <w:t>».</w:t>
      </w:r>
    </w:p>
    <w:p w14:paraId="697E477D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 </w:t>
      </w:r>
      <w:proofErr w:type="spellStart"/>
      <w:r w:rsidRPr="00361A64">
        <w:t>тракторов</w:t>
      </w:r>
      <w:proofErr w:type="spellEnd"/>
      <w:r w:rsidRPr="00361A64">
        <w:t xml:space="preserve"> «</w:t>
      </w:r>
      <w:proofErr w:type="spellStart"/>
      <w:r w:rsidRPr="00361A64">
        <w:t>Массей</w:t>
      </w:r>
      <w:proofErr w:type="spellEnd"/>
      <w:r w:rsidRPr="00361A64">
        <w:t xml:space="preserve"> </w:t>
      </w:r>
      <w:proofErr w:type="spellStart"/>
      <w:r w:rsidRPr="00361A64">
        <w:t>Фергюссон</w:t>
      </w:r>
      <w:proofErr w:type="spellEnd"/>
      <w:r w:rsidRPr="00361A64">
        <w:t>».</w:t>
      </w:r>
    </w:p>
    <w:p w14:paraId="2C898471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</w:t>
      </w:r>
      <w:proofErr w:type="spellStart"/>
      <w:r w:rsidRPr="00361A64">
        <w:t>тракторов</w:t>
      </w:r>
      <w:proofErr w:type="spellEnd"/>
      <w:r w:rsidRPr="00361A64">
        <w:t xml:space="preserve"> «Джон Дир».</w:t>
      </w:r>
    </w:p>
    <w:p w14:paraId="32AAB818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</w:t>
      </w:r>
      <w:proofErr w:type="spellStart"/>
      <w:r w:rsidRPr="00361A64">
        <w:t>тракторов</w:t>
      </w:r>
      <w:proofErr w:type="spellEnd"/>
      <w:r w:rsidRPr="00361A64">
        <w:t xml:space="preserve"> «</w:t>
      </w:r>
      <w:proofErr w:type="spellStart"/>
      <w:r w:rsidRPr="00361A64">
        <w:t>Валмет</w:t>
      </w:r>
      <w:proofErr w:type="spellEnd"/>
      <w:r w:rsidRPr="00361A64">
        <w:t>».</w:t>
      </w:r>
    </w:p>
    <w:p w14:paraId="5A6550C7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</w:t>
      </w:r>
      <w:proofErr w:type="spellStart"/>
      <w:r w:rsidRPr="00361A64">
        <w:t>двигателей</w:t>
      </w:r>
      <w:proofErr w:type="spellEnd"/>
      <w:r w:rsidRPr="00361A64">
        <w:t xml:space="preserve"> </w:t>
      </w:r>
      <w:proofErr w:type="spellStart"/>
      <w:r w:rsidRPr="00361A64">
        <w:t>фирмы</w:t>
      </w:r>
      <w:proofErr w:type="spellEnd"/>
      <w:r w:rsidRPr="00361A64">
        <w:t xml:space="preserve"> «</w:t>
      </w:r>
      <w:proofErr w:type="spellStart"/>
      <w:r w:rsidRPr="00361A64">
        <w:t>Камминс</w:t>
      </w:r>
      <w:proofErr w:type="spellEnd"/>
      <w:r w:rsidRPr="00361A64">
        <w:t>».</w:t>
      </w:r>
    </w:p>
    <w:p w14:paraId="7BD8B6E2" w14:textId="77777777" w:rsidR="00AA1C2B" w:rsidRPr="00361A64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Руководство</w:t>
      </w:r>
      <w:proofErr w:type="spellEnd"/>
      <w:r w:rsidRPr="00361A64">
        <w:t xml:space="preserve"> по </w:t>
      </w:r>
      <w:proofErr w:type="spellStart"/>
      <w:r w:rsidRPr="00361A64">
        <w:t>эксплуатации</w:t>
      </w:r>
      <w:proofErr w:type="spellEnd"/>
      <w:r w:rsidRPr="00361A64">
        <w:t xml:space="preserve"> </w:t>
      </w:r>
      <w:proofErr w:type="spellStart"/>
      <w:r w:rsidRPr="00361A64">
        <w:t>тракторов</w:t>
      </w:r>
      <w:proofErr w:type="spellEnd"/>
      <w:r w:rsidRPr="00361A64">
        <w:t xml:space="preserve"> «</w:t>
      </w:r>
      <w:proofErr w:type="spellStart"/>
      <w:r w:rsidRPr="00361A64">
        <w:t>Челенджер</w:t>
      </w:r>
      <w:proofErr w:type="spellEnd"/>
      <w:r w:rsidRPr="00361A64">
        <w:t>».</w:t>
      </w:r>
    </w:p>
    <w:p w14:paraId="43ECFF14" w14:textId="48E44940" w:rsidR="00AA1C2B" w:rsidRDefault="00AA1C2B" w:rsidP="002A44A6">
      <w:pPr>
        <w:pStyle w:val="31"/>
        <w:tabs>
          <w:tab w:val="left" w:pos="5670"/>
        </w:tabs>
        <w:ind w:left="0"/>
      </w:pPr>
      <w:proofErr w:type="spellStart"/>
      <w:r w:rsidRPr="00361A64">
        <w:t>Справочник</w:t>
      </w:r>
      <w:proofErr w:type="spellEnd"/>
      <w:r w:rsidRPr="00361A64">
        <w:t xml:space="preserve"> по тракторам Т-150 и Т-150К. </w:t>
      </w:r>
      <w:proofErr w:type="spellStart"/>
      <w:r w:rsidRPr="00361A64">
        <w:t>Харьков</w:t>
      </w:r>
      <w:proofErr w:type="spellEnd"/>
      <w:r w:rsidRPr="00361A64">
        <w:t>. «Прапор». 1985. 397 с.</w:t>
      </w:r>
    </w:p>
    <w:p w14:paraId="78DB054C" w14:textId="35F9B5A4" w:rsidR="003758F3" w:rsidRPr="003758F3" w:rsidRDefault="003758F3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3758F3">
        <w:rPr>
          <w:color w:val="000000"/>
          <w:szCs w:val="28"/>
          <w:shd w:val="clear" w:color="auto" w:fill="FFFFFF"/>
        </w:rPr>
        <w:t>Аврунин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Г.А. </w:t>
      </w:r>
      <w:proofErr w:type="spellStart"/>
      <w:r w:rsidRPr="003758F3">
        <w:rPr>
          <w:color w:val="000000"/>
          <w:szCs w:val="28"/>
          <w:shd w:val="clear" w:color="auto" w:fill="FFFFFF"/>
        </w:rPr>
        <w:t>Измерительно-диагностическое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758F3">
        <w:rPr>
          <w:color w:val="000000"/>
          <w:szCs w:val="28"/>
          <w:shd w:val="clear" w:color="auto" w:fill="FFFFFF"/>
        </w:rPr>
        <w:t>оборудование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758F3">
        <w:rPr>
          <w:color w:val="000000"/>
          <w:szCs w:val="28"/>
          <w:shd w:val="clear" w:color="auto" w:fill="FFFFFF"/>
        </w:rPr>
        <w:t>фирмы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PARKER для </w:t>
      </w:r>
      <w:proofErr w:type="spellStart"/>
      <w:r w:rsidRPr="003758F3">
        <w:rPr>
          <w:color w:val="000000"/>
          <w:szCs w:val="28"/>
          <w:shd w:val="clear" w:color="auto" w:fill="FFFFFF"/>
        </w:rPr>
        <w:t>объемных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758F3">
        <w:rPr>
          <w:color w:val="000000"/>
          <w:szCs w:val="28"/>
          <w:shd w:val="clear" w:color="auto" w:fill="FFFFFF"/>
        </w:rPr>
        <w:t>гидроприводов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/ Г.А. </w:t>
      </w:r>
      <w:proofErr w:type="spellStart"/>
      <w:r w:rsidRPr="003758F3">
        <w:rPr>
          <w:color w:val="000000"/>
          <w:szCs w:val="28"/>
          <w:shd w:val="clear" w:color="auto" w:fill="FFFFFF"/>
        </w:rPr>
        <w:t>Аврунин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, И.И. Мороз, А.Я. </w:t>
      </w:r>
      <w:proofErr w:type="spellStart"/>
      <w:r w:rsidRPr="003758F3">
        <w:rPr>
          <w:color w:val="000000"/>
          <w:szCs w:val="28"/>
          <w:shd w:val="clear" w:color="auto" w:fill="FFFFFF"/>
        </w:rPr>
        <w:t>Барский</w:t>
      </w:r>
      <w:proofErr w:type="spellEnd"/>
      <w:r w:rsidRPr="003758F3">
        <w:rPr>
          <w:color w:val="000000"/>
          <w:szCs w:val="28"/>
          <w:shd w:val="clear" w:color="auto" w:fill="FFFFFF"/>
        </w:rPr>
        <w:t>, О.И. Бойко. – Промислова гідравліка і пневматика. – Вінниця: ВДАУ, 2014. – № 3 (45). – С. – 75–84.</w:t>
      </w:r>
    </w:p>
    <w:p w14:paraId="47BA2580" w14:textId="24BF9F56" w:rsidR="003758F3" w:rsidRPr="003758F3" w:rsidRDefault="003758F3" w:rsidP="002A44A6">
      <w:pPr>
        <w:pStyle w:val="31"/>
        <w:tabs>
          <w:tab w:val="left" w:pos="5670"/>
        </w:tabs>
        <w:ind w:left="0"/>
        <w:rPr>
          <w:szCs w:val="28"/>
        </w:rPr>
      </w:pPr>
      <w:proofErr w:type="spellStart"/>
      <w:r w:rsidRPr="003758F3">
        <w:rPr>
          <w:color w:val="000000"/>
          <w:szCs w:val="28"/>
          <w:shd w:val="clear" w:color="auto" w:fill="FFFFFF"/>
        </w:rPr>
        <w:t>Фінкельштейн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З.Л. Експлуатація, обслуговування та надійність </w:t>
      </w:r>
      <w:proofErr w:type="spellStart"/>
      <w:r w:rsidRPr="003758F3">
        <w:rPr>
          <w:color w:val="000000"/>
          <w:szCs w:val="28"/>
          <w:shd w:val="clear" w:color="auto" w:fill="FFFFFF"/>
        </w:rPr>
        <w:t>гідрав-лічних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 машин і гідроприводів : </w:t>
      </w:r>
      <w:proofErr w:type="spellStart"/>
      <w:r w:rsidRPr="003758F3">
        <w:rPr>
          <w:color w:val="000000"/>
          <w:szCs w:val="28"/>
          <w:shd w:val="clear" w:color="auto" w:fill="FFFFFF"/>
        </w:rPr>
        <w:t>навч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3758F3">
        <w:rPr>
          <w:color w:val="000000"/>
          <w:szCs w:val="28"/>
          <w:shd w:val="clear" w:color="auto" w:fill="FFFFFF"/>
        </w:rPr>
        <w:t>посіб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. / З.Л. </w:t>
      </w:r>
      <w:proofErr w:type="spellStart"/>
      <w:r w:rsidRPr="003758F3">
        <w:rPr>
          <w:color w:val="000000"/>
          <w:szCs w:val="28"/>
          <w:shd w:val="clear" w:color="auto" w:fill="FFFFFF"/>
        </w:rPr>
        <w:t>Фінкельштейн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, П.М. </w:t>
      </w:r>
      <w:proofErr w:type="spellStart"/>
      <w:r w:rsidRPr="003758F3">
        <w:rPr>
          <w:color w:val="000000"/>
          <w:szCs w:val="28"/>
          <w:shd w:val="clear" w:color="auto" w:fill="FFFFFF"/>
        </w:rPr>
        <w:t>Андренко</w:t>
      </w:r>
      <w:proofErr w:type="spellEnd"/>
      <w:r w:rsidRPr="003758F3">
        <w:rPr>
          <w:color w:val="000000"/>
          <w:szCs w:val="28"/>
          <w:shd w:val="clear" w:color="auto" w:fill="FFFFFF"/>
        </w:rPr>
        <w:t xml:space="preserve">, О.В. Дмитрієнко; під ред. проф. П.М. </w:t>
      </w:r>
      <w:proofErr w:type="spellStart"/>
      <w:r w:rsidRPr="003758F3">
        <w:rPr>
          <w:color w:val="000000"/>
          <w:szCs w:val="28"/>
          <w:shd w:val="clear" w:color="auto" w:fill="FFFFFF"/>
        </w:rPr>
        <w:t>Андренка</w:t>
      </w:r>
      <w:proofErr w:type="spellEnd"/>
      <w:r w:rsidRPr="003758F3">
        <w:rPr>
          <w:color w:val="000000"/>
          <w:szCs w:val="28"/>
          <w:shd w:val="clear" w:color="auto" w:fill="FFFFFF"/>
        </w:rPr>
        <w:t>. – Х. : НТУ “ХПІ”, 2014. – 308 с.</w:t>
      </w:r>
    </w:p>
    <w:p w14:paraId="76026938" w14:textId="77777777" w:rsidR="00AA1C2B" w:rsidRDefault="00AA1C2B" w:rsidP="00AA1C2B">
      <w:pPr>
        <w:pStyle w:val="31"/>
        <w:tabs>
          <w:tab w:val="left" w:pos="5670"/>
        </w:tabs>
        <w:jc w:val="center"/>
      </w:pPr>
    </w:p>
    <w:p w14:paraId="558B8A12" w14:textId="77777777" w:rsidR="00AA1C2B" w:rsidRPr="00AA1C2B" w:rsidRDefault="00AA1C2B" w:rsidP="00AA1C2B">
      <w:pPr>
        <w:spacing w:before="120"/>
        <w:jc w:val="center"/>
        <w:rPr>
          <w:sz w:val="28"/>
          <w:szCs w:val="28"/>
          <w:lang w:val="uk-UA"/>
        </w:rPr>
      </w:pPr>
    </w:p>
    <w:p w14:paraId="653CB0C6" w14:textId="77777777" w:rsidR="00D37BEB" w:rsidRPr="00AA1C2B" w:rsidRDefault="00AA1C2B" w:rsidP="009B54EE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AA1C2B">
        <w:rPr>
          <w:b/>
          <w:sz w:val="28"/>
          <w:szCs w:val="28"/>
          <w:lang w:val="uk-UA"/>
        </w:rPr>
        <w:t>10. Інформаційні ресурси</w:t>
      </w:r>
    </w:p>
    <w:p w14:paraId="681571FB" w14:textId="77777777" w:rsidR="00AA1C2B" w:rsidRPr="002A44A6" w:rsidRDefault="00AA1C2B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http://libtsaa.blogspot.com/</w:t>
      </w:r>
      <w:r w:rsidR="0049242B" w:rsidRPr="002A44A6">
        <w:rPr>
          <w:sz w:val="24"/>
          <w:szCs w:val="24"/>
        </w:rPr>
        <w:t>2021</w:t>
      </w:r>
      <w:r w:rsidRPr="002A44A6">
        <w:rPr>
          <w:sz w:val="24"/>
          <w:szCs w:val="24"/>
        </w:rPr>
        <w:t>/03/2.html</w:t>
      </w:r>
    </w:p>
    <w:p w14:paraId="19C29EB3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http://www.nbuv.gov.ua/</w:t>
      </w:r>
    </w:p>
    <w:p w14:paraId="5A4EFDCF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http://www.gntb.gov.ua/ua/</w:t>
      </w:r>
    </w:p>
    <w:p w14:paraId="236BE4AA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http://rs.gntb.gov.ua/cgi-bin/irbis</w:t>
      </w:r>
    </w:p>
    <w:p w14:paraId="7D3007E6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http://www.tib.uni-hannover.de/</w:t>
      </w:r>
    </w:p>
    <w:p w14:paraId="36AC00F6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 xml:space="preserve">http://www.bookshop.ua/a4981272/ </w:t>
      </w:r>
    </w:p>
    <w:p w14:paraId="7FADA153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http://www.twirpx.com/file/365116/</w:t>
      </w:r>
    </w:p>
    <w:p w14:paraId="4312E3B0" w14:textId="77777777" w:rsidR="009B54EE" w:rsidRPr="002A44A6" w:rsidRDefault="009B54EE" w:rsidP="002A44A6">
      <w:pPr>
        <w:ind w:left="360"/>
        <w:rPr>
          <w:sz w:val="24"/>
          <w:szCs w:val="24"/>
        </w:rPr>
      </w:pPr>
      <w:r w:rsidRPr="002A44A6">
        <w:rPr>
          <w:sz w:val="24"/>
          <w:szCs w:val="24"/>
        </w:rPr>
        <w:t>http://library.nuft.edu.ua/ebook/file/30.04.pdf</w:t>
      </w:r>
    </w:p>
    <w:p w14:paraId="46B5BE90" w14:textId="0511F209" w:rsidR="009B54EE" w:rsidRPr="002A44A6" w:rsidRDefault="002026AA" w:rsidP="002A44A6">
      <w:pPr>
        <w:ind w:left="360"/>
        <w:rPr>
          <w:rStyle w:val="a7"/>
          <w:color w:val="auto"/>
          <w:sz w:val="24"/>
          <w:szCs w:val="24"/>
        </w:rPr>
      </w:pPr>
      <w:hyperlink r:id="rId12" w:history="1">
        <w:r w:rsidR="000D7943" w:rsidRPr="002A44A6">
          <w:rPr>
            <w:rStyle w:val="a7"/>
            <w:color w:val="auto"/>
            <w:sz w:val="24"/>
            <w:szCs w:val="24"/>
          </w:rPr>
          <w:t>http://eprints.kname.edu.ua/21589.pdf</w:t>
        </w:r>
      </w:hyperlink>
    </w:p>
    <w:p w14:paraId="1C7EF2B4" w14:textId="1AC5CB43" w:rsidR="008C4676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13" w:history="1">
        <w:r w:rsidR="008C4676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https://traktorist.ua/articles/408-pershi-ukrayinski-yak-pochinalasya-istoriya-vitchiznyanoyi-silgosptehniki</w:t>
        </w:r>
      </w:hyperlink>
    </w:p>
    <w:p w14:paraId="31137BB1" w14:textId="2F41CA6D" w:rsidR="008C4676" w:rsidRPr="002A44A6" w:rsidRDefault="002026AA" w:rsidP="002A44A6">
      <w:pPr>
        <w:ind w:left="360"/>
        <w:rPr>
          <w:rStyle w:val="a7"/>
          <w:color w:val="auto"/>
          <w:sz w:val="24"/>
          <w:szCs w:val="24"/>
        </w:rPr>
      </w:pPr>
      <w:hyperlink r:id="rId14" w:history="1">
        <w:r w:rsidR="003758F3" w:rsidRPr="002A44A6">
          <w:rPr>
            <w:rStyle w:val="a7"/>
            <w:color w:val="auto"/>
            <w:sz w:val="24"/>
            <w:szCs w:val="24"/>
          </w:rPr>
          <w:t>https://youtu.be/dfFkM_HTQwk</w:t>
        </w:r>
      </w:hyperlink>
    </w:p>
    <w:p w14:paraId="173C31B2" w14:textId="59DE3EB7" w:rsidR="003758F3" w:rsidRPr="002A44A6" w:rsidRDefault="002026AA" w:rsidP="002A44A6">
      <w:pPr>
        <w:ind w:left="360"/>
        <w:rPr>
          <w:rStyle w:val="a7"/>
          <w:color w:val="auto"/>
          <w:sz w:val="24"/>
          <w:szCs w:val="24"/>
        </w:rPr>
      </w:pPr>
      <w:hyperlink r:id="rId15" w:history="1">
        <w:r w:rsidR="003758F3" w:rsidRPr="002A44A6">
          <w:rPr>
            <w:rStyle w:val="a7"/>
            <w:color w:val="auto"/>
            <w:sz w:val="24"/>
            <w:szCs w:val="24"/>
          </w:rPr>
          <w:t>https://youtu.be/qqQuErNde64</w:t>
        </w:r>
      </w:hyperlink>
    </w:p>
    <w:p w14:paraId="5E2BCD86" w14:textId="38BE8105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16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https://hydro-maximum.com.ua/ua/a345890-tehnicheskoe-obsluzhivanie-traktora.html</w:t>
        </w:r>
      </w:hyperlink>
    </w:p>
    <w:p w14:paraId="7F6872AE" w14:textId="15FF2920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17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http://xtz.ua/files/pdf/150-181.pdf</w:t>
        </w:r>
      </w:hyperlink>
    </w:p>
    <w:p w14:paraId="78D96872" w14:textId="2504E951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18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http://www.gntb.gov.ua/ua/</w:t>
        </w:r>
      </w:hyperlink>
    </w:p>
    <w:p w14:paraId="48778232" w14:textId="0F42961A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19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https://remtyagservice.ru/services/maintenance-service-in-scope-to-3/</w:t>
        </w:r>
      </w:hyperlink>
    </w:p>
    <w:p w14:paraId="08851F77" w14:textId="601889BA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0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http://libtsaa.blogspot.com/2021/03/2.html</w:t>
        </w:r>
      </w:hyperlink>
    </w:p>
    <w:p w14:paraId="286893D7" w14:textId="0B7E8EDE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1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https://nak.ua/uk/trubni-fitingi-gidravlichni/</w:t>
        </w:r>
      </w:hyperlink>
    </w:p>
    <w:p w14:paraId="113B83A3" w14:textId="3C5FE63B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2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http://www.invest-m.dp.ua/oborudovanie/gidravlicheskie-soedineniya-sistemy-i-komponenty/gidravlicheskie-soedineniya.html</w:t>
        </w:r>
      </w:hyperlink>
    </w:p>
    <w:p w14:paraId="46104903" w14:textId="4A3047BA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3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http://parkerhannifin.by/produkciya/pribory_diagnostiki/</w:t>
        </w:r>
      </w:hyperlink>
    </w:p>
    <w:p w14:paraId="393C7846" w14:textId="79A12E2F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4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https://ph.parker.com/ru/ru/diagnostics-%26-testing-equipment</w:t>
        </w:r>
      </w:hyperlink>
    </w:p>
    <w:p w14:paraId="698578C0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25" w:history="1">
        <w:r w:rsidR="003758F3" w:rsidRPr="002A44A6">
          <w:rPr>
            <w:rStyle w:val="a7"/>
            <w:color w:val="auto"/>
            <w:sz w:val="24"/>
            <w:szCs w:val="24"/>
          </w:rPr>
          <w:t>https://gtshina.ru/uk/buying-a-car/neispravnosti-dizelnyh-dvigatelei-i-sposoby-ih-ustraneniya-neispravnosti-toplivnoi-sistemy-dizelno/</w:t>
        </w:r>
      </w:hyperlink>
    </w:p>
    <w:p w14:paraId="40765B08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26" w:history="1">
        <w:r w:rsidR="003758F3" w:rsidRPr="002A44A6">
          <w:rPr>
            <w:rStyle w:val="a7"/>
            <w:color w:val="auto"/>
            <w:sz w:val="24"/>
            <w:szCs w:val="24"/>
          </w:rPr>
          <w:t>https://globusks.ru/uk/osnovnye-neispravnosti-dizelya-neispravnosti-v-dizelnyh/</w:t>
        </w:r>
      </w:hyperlink>
    </w:p>
    <w:p w14:paraId="178F105C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27" w:history="1">
        <w:r w:rsidR="003758F3" w:rsidRPr="002A44A6">
          <w:rPr>
            <w:rStyle w:val="a7"/>
            <w:color w:val="auto"/>
            <w:sz w:val="24"/>
            <w:szCs w:val="24"/>
          </w:rPr>
          <w:t>https://moluch.ru/archive/84/15519/</w:t>
        </w:r>
      </w:hyperlink>
    </w:p>
    <w:p w14:paraId="667353B7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28" w:history="1">
        <w:r w:rsidR="003758F3" w:rsidRPr="002A44A6">
          <w:rPr>
            <w:rStyle w:val="a7"/>
            <w:color w:val="auto"/>
            <w:sz w:val="24"/>
            <w:szCs w:val="24"/>
          </w:rPr>
          <w:t>https://elar.urfu.ru/bitstream/10995/71103/1/978-5-7996-2589-4_2019_022.pdf</w:t>
        </w:r>
      </w:hyperlink>
    </w:p>
    <w:p w14:paraId="3775AB8C" w14:textId="4F8CC8C3" w:rsidR="003758F3" w:rsidRPr="002A44A6" w:rsidRDefault="002026AA" w:rsidP="002A44A6">
      <w:pPr>
        <w:ind w:left="360"/>
        <w:rPr>
          <w:sz w:val="24"/>
          <w:szCs w:val="24"/>
          <w:u w:val="single"/>
        </w:rPr>
      </w:pPr>
      <w:hyperlink r:id="rId29" w:history="1">
        <w:r w:rsidR="003758F3" w:rsidRPr="002A44A6">
          <w:rPr>
            <w:rStyle w:val="a7"/>
            <w:color w:val="auto"/>
            <w:sz w:val="24"/>
            <w:szCs w:val="24"/>
            <w:shd w:val="clear" w:color="auto" w:fill="FFFFFF"/>
          </w:rPr>
          <w:t>http://dglib.nubip.edu.ua/handle/123456789/6217</w:t>
        </w:r>
      </w:hyperlink>
    </w:p>
    <w:p w14:paraId="09E52AC7" w14:textId="7C031992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30" w:history="1">
        <w:r w:rsidR="003758F3" w:rsidRPr="002A44A6">
          <w:rPr>
            <w:rStyle w:val="a7"/>
            <w:color w:val="auto"/>
            <w:sz w:val="24"/>
            <w:szCs w:val="24"/>
          </w:rPr>
          <w:t>http://journals.nubip.edu.ua/index.php/Tekhnica/article/view/13520</w:t>
        </w:r>
      </w:hyperlink>
    </w:p>
    <w:p w14:paraId="3E229759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31" w:history="1">
        <w:r w:rsidR="003758F3" w:rsidRPr="002A44A6">
          <w:rPr>
            <w:rStyle w:val="a7"/>
            <w:color w:val="auto"/>
            <w:sz w:val="24"/>
            <w:szCs w:val="24"/>
          </w:rPr>
          <w:t>http://repository.kpi.kharkov.ua/bitstream/KhPI-Press/23096/1/Andrenko_Tekhnichne_diahnostuvannia_2016.pdf</w:t>
        </w:r>
      </w:hyperlink>
    </w:p>
    <w:p w14:paraId="6DF62810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32" w:history="1">
        <w:r w:rsidR="003758F3" w:rsidRPr="002A44A6">
          <w:rPr>
            <w:rStyle w:val="a7"/>
            <w:color w:val="auto"/>
            <w:sz w:val="24"/>
            <w:szCs w:val="24"/>
          </w:rPr>
          <w:t>https://rep.bsatu.by/bitstream/doc/9609/1/ZHdanko-D-A-Opredelenie-moshchnosti-dizelnogo-dvigatelya-dinamicheskim.pdf</w:t>
        </w:r>
      </w:hyperlink>
    </w:p>
    <w:p w14:paraId="176BE46D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33" w:history="1">
        <w:r w:rsidR="003758F3" w:rsidRPr="002A44A6">
          <w:rPr>
            <w:rStyle w:val="a7"/>
            <w:color w:val="auto"/>
            <w:sz w:val="24"/>
            <w:szCs w:val="24"/>
          </w:rPr>
          <w:t>https://rep.bsatu.by/bitstream/doc/8482/1/2019_1.7.opredelenie.pdf</w:t>
        </w:r>
      </w:hyperlink>
    </w:p>
    <w:p w14:paraId="2126F1C1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34" w:history="1">
        <w:r w:rsidR="003758F3" w:rsidRPr="002A44A6">
          <w:rPr>
            <w:rStyle w:val="a7"/>
            <w:color w:val="auto"/>
            <w:sz w:val="24"/>
            <w:szCs w:val="24"/>
          </w:rPr>
          <w:t>https://helpiks.org/3-5082.html</w:t>
        </w:r>
      </w:hyperlink>
    </w:p>
    <w:p w14:paraId="41B72722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35" w:history="1">
        <w:r w:rsidR="003758F3" w:rsidRPr="002A44A6">
          <w:rPr>
            <w:rStyle w:val="a7"/>
            <w:color w:val="auto"/>
            <w:sz w:val="24"/>
            <w:szCs w:val="24"/>
          </w:rPr>
          <w:t>https://www.zr.ru/content/articles/537052-izuchajem_common_rail_vso_putem/</w:t>
        </w:r>
      </w:hyperlink>
    </w:p>
    <w:p w14:paraId="2A651BD8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36" w:history="1">
        <w:r w:rsidR="003758F3" w:rsidRPr="002A44A6">
          <w:rPr>
            <w:rStyle w:val="a7"/>
            <w:color w:val="auto"/>
            <w:sz w:val="24"/>
            <w:szCs w:val="24"/>
          </w:rPr>
          <w:t>https://amastercar.ru/articles/injection_fuel_21.shtml</w:t>
        </w:r>
      </w:hyperlink>
    </w:p>
    <w:p w14:paraId="03E9F4CE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37" w:history="1">
        <w:r w:rsidR="003758F3" w:rsidRPr="002A44A6">
          <w:rPr>
            <w:rStyle w:val="a7"/>
            <w:color w:val="auto"/>
            <w:sz w:val="24"/>
            <w:szCs w:val="24"/>
          </w:rPr>
          <w:t>https://conferences.vntu.edu.ua/index.php/all-fmt/all-fmt-2019/paper/download/7643/6329</w:t>
        </w:r>
      </w:hyperlink>
    </w:p>
    <w:p w14:paraId="41613351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38" w:history="1">
        <w:r w:rsidR="003758F3" w:rsidRPr="002A44A6">
          <w:rPr>
            <w:rStyle w:val="a7"/>
            <w:color w:val="auto"/>
            <w:sz w:val="24"/>
            <w:szCs w:val="24"/>
          </w:rPr>
          <w:t>https://bcs.avers-c.com.ua/diagnostika/diagnostika-dizelnikh-dviguniv/</w:t>
        </w:r>
      </w:hyperlink>
    </w:p>
    <w:p w14:paraId="44FF53A8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39" w:history="1">
        <w:r w:rsidR="003758F3" w:rsidRPr="002A44A6">
          <w:rPr>
            <w:rStyle w:val="a7"/>
            <w:color w:val="auto"/>
            <w:sz w:val="24"/>
            <w:szCs w:val="24"/>
          </w:rPr>
          <w:t>https://ustroistvo-avtomobilya.ru/akkumulyator-generator-starter/akb/tehnicheskoe-obsluzhivanie-akkumulyatornoj-batarei/</w:t>
        </w:r>
      </w:hyperlink>
    </w:p>
    <w:p w14:paraId="12392F4C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0" w:history="1">
        <w:r w:rsidR="003758F3" w:rsidRPr="002A44A6">
          <w:rPr>
            <w:rStyle w:val="a7"/>
            <w:color w:val="auto"/>
            <w:sz w:val="24"/>
            <w:szCs w:val="24"/>
          </w:rPr>
          <w:t>https://akb-plus.com/index.php?route=bossblog/article&amp;blog_article_id=49</w:t>
        </w:r>
      </w:hyperlink>
    </w:p>
    <w:p w14:paraId="36D8333A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1" w:history="1">
        <w:r w:rsidR="003758F3" w:rsidRPr="002A44A6">
          <w:rPr>
            <w:rStyle w:val="a7"/>
            <w:color w:val="auto"/>
            <w:sz w:val="24"/>
            <w:szCs w:val="24"/>
          </w:rPr>
          <w:t>https://skomplekt.com/proverka_akb_kakie_parametry_akkumulyatornyh_batarej_nuzhno_proveryat_i_kak_ehto_sdelat/</w:t>
        </w:r>
      </w:hyperlink>
    </w:p>
    <w:p w14:paraId="1F320FE3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2" w:history="1">
        <w:r w:rsidR="003758F3" w:rsidRPr="002A44A6">
          <w:rPr>
            <w:rStyle w:val="a7"/>
            <w:color w:val="auto"/>
            <w:sz w:val="24"/>
            <w:szCs w:val="24"/>
          </w:rPr>
          <w:t>https://tabenergy.com.ua/diagnostika-akkumulyatora/</w:t>
        </w:r>
      </w:hyperlink>
    </w:p>
    <w:p w14:paraId="3415CCB1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43" w:history="1">
        <w:r w:rsidR="003758F3" w:rsidRPr="002A44A6">
          <w:rPr>
            <w:rStyle w:val="a7"/>
            <w:color w:val="auto"/>
            <w:sz w:val="24"/>
            <w:szCs w:val="24"/>
          </w:rPr>
          <w:t>http://olden.in.ua/data/Sazhko%20V.%20A.%20Elektroobladnannya%20avtomobiliv%20i%20traktoriv%20(2009).pdf</w:t>
        </w:r>
      </w:hyperlink>
    </w:p>
    <w:p w14:paraId="435A61B1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4" w:history="1">
        <w:r w:rsidR="003758F3" w:rsidRPr="002A44A6">
          <w:rPr>
            <w:rStyle w:val="a7"/>
            <w:color w:val="auto"/>
            <w:sz w:val="24"/>
            <w:szCs w:val="24"/>
          </w:rPr>
          <w:t>https://drive.google.com/file/d/1ekl4rp-pp7-lDIJ5XBT4ZajIVb5NozDi/view</w:t>
        </w:r>
      </w:hyperlink>
    </w:p>
    <w:p w14:paraId="7D629066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5" w:history="1">
        <w:r w:rsidR="003758F3" w:rsidRPr="002A44A6">
          <w:rPr>
            <w:rStyle w:val="a7"/>
            <w:color w:val="auto"/>
            <w:sz w:val="24"/>
            <w:szCs w:val="24"/>
          </w:rPr>
          <w:t>http://bibliograph.com.ua/spravochnik-172-traktory-2/1.htm</w:t>
        </w:r>
      </w:hyperlink>
    </w:p>
    <w:p w14:paraId="2349DBF0" w14:textId="77777777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46" w:history="1">
        <w:r w:rsidR="003758F3" w:rsidRPr="002A44A6">
          <w:rPr>
            <w:rStyle w:val="a7"/>
            <w:color w:val="auto"/>
            <w:sz w:val="24"/>
            <w:szCs w:val="24"/>
          </w:rPr>
          <w:t>http://auto-profi.com.ua/page.php?idpages=554</w:t>
        </w:r>
      </w:hyperlink>
    </w:p>
    <w:p w14:paraId="63873C0F" w14:textId="77777777" w:rsidR="003758F3" w:rsidRPr="002A44A6" w:rsidRDefault="002026AA" w:rsidP="002A44A6">
      <w:pPr>
        <w:ind w:left="360"/>
        <w:rPr>
          <w:sz w:val="24"/>
          <w:szCs w:val="24"/>
        </w:rPr>
      </w:pPr>
      <w:hyperlink r:id="rId47" w:history="1">
        <w:r w:rsidR="003758F3" w:rsidRPr="002A44A6">
          <w:rPr>
            <w:rStyle w:val="a7"/>
            <w:color w:val="auto"/>
            <w:sz w:val="24"/>
            <w:szCs w:val="24"/>
          </w:rPr>
          <w:t>https://engine-market.ua/stend-ochistki-i-regulirovki-toplivnyh-forsunok-r2671/?brand=ciklon-5656</w:t>
        </w:r>
      </w:hyperlink>
    </w:p>
    <w:p w14:paraId="28036811" w14:textId="77777777" w:rsidR="003758F3" w:rsidRPr="00AC4FD7" w:rsidRDefault="002026AA" w:rsidP="002A44A6">
      <w:pPr>
        <w:ind w:left="360"/>
        <w:rPr>
          <w:sz w:val="24"/>
          <w:szCs w:val="24"/>
          <w:lang w:val="en-US" w:eastAsia="uk-UA"/>
        </w:rPr>
      </w:pPr>
      <w:hyperlink r:id="rId48" w:history="1">
        <w:r w:rsidR="003758F3" w:rsidRPr="00AC4FD7">
          <w:rPr>
            <w:rStyle w:val="a7"/>
            <w:color w:val="auto"/>
            <w:sz w:val="24"/>
            <w:szCs w:val="24"/>
            <w:lang w:val="en-US"/>
          </w:rPr>
          <w:t>IDC5 Off-</w:t>
        </w:r>
        <w:proofErr w:type="spellStart"/>
        <w:r w:rsidR="003758F3" w:rsidRPr="00AC4FD7">
          <w:rPr>
            <w:rStyle w:val="a7"/>
            <w:color w:val="auto"/>
            <w:sz w:val="24"/>
            <w:szCs w:val="24"/>
            <w:lang w:val="en-US"/>
          </w:rPr>
          <w:t>HighWay</w:t>
        </w:r>
        <w:proofErr w:type="spellEnd"/>
        <w:r w:rsidR="003758F3" w:rsidRPr="00AC4FD7">
          <w:rPr>
            <w:rStyle w:val="a7"/>
            <w:color w:val="auto"/>
            <w:sz w:val="24"/>
            <w:szCs w:val="24"/>
            <w:lang w:val="en-US"/>
          </w:rPr>
          <w:t>: Basic learning. / Automotive Training Courses TRAINEE manual</w:t>
        </w:r>
      </w:hyperlink>
    </w:p>
    <w:p w14:paraId="25BC24A7" w14:textId="319BE9FE" w:rsidR="003758F3" w:rsidRPr="002A44A6" w:rsidRDefault="002026AA" w:rsidP="002A44A6">
      <w:pPr>
        <w:ind w:left="360"/>
        <w:rPr>
          <w:sz w:val="24"/>
          <w:szCs w:val="24"/>
        </w:rPr>
      </w:pPr>
      <w:hyperlink r:id="rId49" w:history="1">
        <w:r w:rsidR="003758F3" w:rsidRPr="002A44A6">
          <w:rPr>
            <w:rStyle w:val="a7"/>
            <w:color w:val="auto"/>
            <w:sz w:val="24"/>
            <w:szCs w:val="24"/>
          </w:rPr>
          <w:t xml:space="preserve">Решения </w:t>
        </w:r>
        <w:proofErr w:type="spellStart"/>
        <w:r w:rsidR="003758F3" w:rsidRPr="002A44A6">
          <w:rPr>
            <w:rStyle w:val="a7"/>
            <w:color w:val="auto"/>
            <w:sz w:val="24"/>
            <w:szCs w:val="24"/>
          </w:rPr>
          <w:t>Off</w:t>
        </w:r>
        <w:proofErr w:type="spellEnd"/>
        <w:r w:rsidR="003758F3" w:rsidRPr="002A44A6">
          <w:rPr>
            <w:rStyle w:val="a7"/>
            <w:color w:val="auto"/>
            <w:sz w:val="24"/>
            <w:szCs w:val="24"/>
          </w:rPr>
          <w:t xml:space="preserve">- </w:t>
        </w:r>
        <w:proofErr w:type="spellStart"/>
        <w:r w:rsidR="003758F3" w:rsidRPr="002A44A6">
          <w:rPr>
            <w:rStyle w:val="a7"/>
            <w:color w:val="auto"/>
            <w:sz w:val="24"/>
            <w:szCs w:val="24"/>
          </w:rPr>
          <w:t>HighWay</w:t>
        </w:r>
        <w:proofErr w:type="spellEnd"/>
      </w:hyperlink>
    </w:p>
    <w:p w14:paraId="1DF8E54F" w14:textId="62B792B2" w:rsidR="003758F3" w:rsidRPr="002A44A6" w:rsidRDefault="002026AA" w:rsidP="002A44A6">
      <w:pPr>
        <w:ind w:left="360"/>
        <w:rPr>
          <w:sz w:val="24"/>
          <w:szCs w:val="24"/>
          <w:lang w:eastAsia="uk-UA"/>
        </w:rPr>
      </w:pPr>
      <w:hyperlink r:id="rId50" w:history="1">
        <w:r w:rsidR="003758F3" w:rsidRPr="002A44A6">
          <w:rPr>
            <w:rStyle w:val="a7"/>
            <w:color w:val="auto"/>
            <w:sz w:val="24"/>
            <w:szCs w:val="24"/>
          </w:rPr>
          <w:t>P5T: IDC5 TRUCK БАЗОВЫЕ ИНСТРУКЦИИ /Курс</w:t>
        </w:r>
      </w:hyperlink>
      <w:hyperlink r:id="rId51" w:history="1">
        <w:r w:rsidR="003758F3" w:rsidRPr="002A44A6">
          <w:rPr>
            <w:rStyle w:val="a7"/>
            <w:color w:val="auto"/>
            <w:sz w:val="24"/>
            <w:szCs w:val="24"/>
          </w:rPr>
          <w:t>ы для механиков. Учебное руководство</w:t>
        </w:r>
      </w:hyperlink>
    </w:p>
    <w:p w14:paraId="08146001" w14:textId="77777777" w:rsidR="000D7943" w:rsidRDefault="000D7943" w:rsidP="000D79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 КОНСПЕКТИ ЛЕКЦІЙ</w:t>
      </w:r>
    </w:p>
    <w:p w14:paraId="10B3CCCD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 w:rsidRPr="001D28E9">
        <w:rPr>
          <w:b/>
          <w:bCs/>
          <w:sz w:val="28"/>
          <w:szCs w:val="24"/>
          <w:lang w:val="uk-UA"/>
        </w:rPr>
        <w:t>Модуль 1</w:t>
      </w:r>
    </w:p>
    <w:p w14:paraId="5CC47E0E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7924D804" w14:textId="32376057" w:rsidR="000D7943" w:rsidRPr="003D364F" w:rsidRDefault="003D364F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caps/>
          <w:sz w:val="28"/>
          <w:szCs w:val="28"/>
          <w:lang w:val="uk-UA"/>
        </w:rPr>
      </w:pPr>
      <w:r w:rsidRPr="003D364F">
        <w:rPr>
          <w:b/>
          <w:bCs/>
          <w:sz w:val="28"/>
          <w:szCs w:val="28"/>
        </w:rPr>
        <w:t>ТЕХНІЧНЕ ЗАБЕЗПЕЧЕННЯ ПРАЦЕЗДАТНОСТІ МАШИН</w:t>
      </w:r>
    </w:p>
    <w:p w14:paraId="1580181A" w14:textId="4EE575FD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1.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sz w:val="28"/>
          <w:szCs w:val="28"/>
        </w:rPr>
        <w:t xml:space="preserve">(2 год.) </w:t>
      </w:r>
      <w:proofErr w:type="spellStart"/>
      <w:r w:rsidR="002C560D" w:rsidRPr="002C560D">
        <w:rPr>
          <w:b/>
          <w:sz w:val="28"/>
          <w:szCs w:val="28"/>
        </w:rPr>
        <w:t>Технічний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сервіс</w:t>
      </w:r>
      <w:proofErr w:type="spellEnd"/>
      <w:r w:rsidR="002C560D" w:rsidRPr="002C560D">
        <w:rPr>
          <w:b/>
          <w:sz w:val="28"/>
          <w:szCs w:val="28"/>
        </w:rPr>
        <w:t xml:space="preserve"> в АПК</w:t>
      </w:r>
      <w:r w:rsidR="002C560D" w:rsidRPr="002C560D">
        <w:rPr>
          <w:b/>
          <w:sz w:val="28"/>
          <w:szCs w:val="28"/>
          <w:lang w:val="uk-UA"/>
        </w:rPr>
        <w:t>.</w:t>
      </w:r>
      <w:r w:rsidR="002C560D" w:rsidRPr="002C560D">
        <w:rPr>
          <w:bCs/>
          <w:sz w:val="28"/>
          <w:szCs w:val="28"/>
          <w:lang w:val="uk-UA"/>
        </w:rPr>
        <w:t xml:space="preserve"> Аналіз технічної експлуатації МТП в господарствах, об’єкти та показники технічної експлуатації визначення техніко-економічної залежності.</w:t>
      </w:r>
      <w:r w:rsidRPr="002C560D">
        <w:rPr>
          <w:sz w:val="28"/>
          <w:szCs w:val="28"/>
          <w:lang w:val="uk-UA"/>
        </w:rPr>
        <w:t>.</w:t>
      </w:r>
    </w:p>
    <w:p w14:paraId="6E2960A7" w14:textId="7AABA10A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2.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b/>
          <w:sz w:val="28"/>
          <w:szCs w:val="28"/>
        </w:rPr>
        <w:t xml:space="preserve">(2 год.) </w:t>
      </w:r>
      <w:proofErr w:type="spellStart"/>
      <w:r w:rsidR="002C560D" w:rsidRPr="002C560D">
        <w:rPr>
          <w:b/>
          <w:sz w:val="28"/>
          <w:szCs w:val="28"/>
        </w:rPr>
        <w:t>Основні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терміни</w:t>
      </w:r>
      <w:proofErr w:type="spellEnd"/>
      <w:r w:rsidR="002C560D" w:rsidRPr="002C560D">
        <w:rPr>
          <w:b/>
          <w:sz w:val="28"/>
          <w:szCs w:val="28"/>
        </w:rPr>
        <w:t xml:space="preserve"> і </w:t>
      </w:r>
      <w:proofErr w:type="spellStart"/>
      <w:r w:rsidR="002C560D" w:rsidRPr="002C560D">
        <w:rPr>
          <w:b/>
          <w:sz w:val="28"/>
          <w:szCs w:val="28"/>
        </w:rPr>
        <w:t>визначення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технічного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сервісу</w:t>
      </w:r>
      <w:proofErr w:type="spellEnd"/>
      <w:r w:rsidR="002C560D" w:rsidRPr="002C560D">
        <w:rPr>
          <w:b/>
          <w:sz w:val="28"/>
          <w:szCs w:val="28"/>
          <w:lang w:val="uk-UA"/>
        </w:rPr>
        <w:t>.</w:t>
      </w:r>
      <w:r w:rsidR="002C560D" w:rsidRPr="002C560D">
        <w:rPr>
          <w:bCs/>
          <w:sz w:val="28"/>
          <w:szCs w:val="28"/>
          <w:lang w:val="uk-UA"/>
        </w:rPr>
        <w:t xml:space="preserve"> Розглядаються основні параметри технічного стану і зміна експлуатаційних показників, оцінка фактичного рівня технічної експлуатації; вплив експлуатаційних факторів на робото </w:t>
      </w:r>
      <w:r w:rsidR="002C560D" w:rsidRPr="002C560D">
        <w:rPr>
          <w:bCs/>
          <w:sz w:val="28"/>
          <w:szCs w:val="28"/>
          <w:lang w:val="uk-UA"/>
        </w:rPr>
        <w:lastRenderedPageBreak/>
        <w:t>здатність машин, особливості використання машин в зимовий період</w:t>
      </w:r>
      <w:r w:rsidRPr="002C560D">
        <w:rPr>
          <w:sz w:val="28"/>
          <w:szCs w:val="28"/>
          <w:lang w:val="uk-UA"/>
        </w:rPr>
        <w:t>.</w:t>
      </w:r>
    </w:p>
    <w:p w14:paraId="446DE43F" w14:textId="62198F18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3</w:t>
      </w:r>
      <w:r w:rsidRPr="002C560D">
        <w:rPr>
          <w:bCs/>
          <w:sz w:val="28"/>
          <w:szCs w:val="28"/>
          <w:lang w:val="uk-UA"/>
        </w:rPr>
        <w:t xml:space="preserve">. </w:t>
      </w:r>
      <w:proofErr w:type="gramStart"/>
      <w:r w:rsidRPr="002C560D">
        <w:rPr>
          <w:b/>
          <w:sz w:val="28"/>
          <w:szCs w:val="28"/>
        </w:rPr>
        <w:t>( 2</w:t>
      </w:r>
      <w:proofErr w:type="gramEnd"/>
      <w:r w:rsidRPr="002C560D">
        <w:rPr>
          <w:b/>
          <w:sz w:val="28"/>
          <w:szCs w:val="28"/>
        </w:rPr>
        <w:t xml:space="preserve"> год.) </w:t>
      </w:r>
      <w:r w:rsidR="002C560D" w:rsidRPr="002C560D">
        <w:rPr>
          <w:b/>
          <w:sz w:val="28"/>
          <w:szCs w:val="28"/>
          <w:lang w:val="uk-UA"/>
        </w:rPr>
        <w:t>Закономірності зміни технічного стану машин.</w:t>
      </w:r>
      <w:r w:rsidR="002C560D" w:rsidRPr="002C560D">
        <w:rPr>
          <w:bCs/>
          <w:sz w:val="28"/>
          <w:szCs w:val="28"/>
          <w:lang w:val="uk-UA"/>
        </w:rPr>
        <w:t xml:space="preserve"> Періоди експлуатації, аналітичні і схематичні вирази старіння і втрати робото здатності, види зношення, списання машин по рівню технічного стану, технологічного параметру, мінімуму приведених витрат</w:t>
      </w:r>
    </w:p>
    <w:p w14:paraId="46DA2F36" w14:textId="277261DE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4</w:t>
      </w:r>
      <w:r w:rsidRPr="002C560D">
        <w:rPr>
          <w:sz w:val="28"/>
          <w:szCs w:val="28"/>
          <w:lang w:val="uk-UA"/>
        </w:rPr>
        <w:t xml:space="preserve">. </w:t>
      </w:r>
      <w:r w:rsidRPr="002C560D">
        <w:rPr>
          <w:b/>
          <w:sz w:val="28"/>
          <w:szCs w:val="28"/>
        </w:rPr>
        <w:t xml:space="preserve">(2 год.) </w:t>
      </w:r>
      <w:r w:rsidR="002C560D" w:rsidRPr="002C560D">
        <w:rPr>
          <w:b/>
          <w:sz w:val="28"/>
          <w:szCs w:val="28"/>
          <w:lang w:val="uk-UA"/>
        </w:rPr>
        <w:t>Експлуатаційна надійність машин.</w:t>
      </w:r>
      <w:r w:rsidR="002C560D" w:rsidRPr="002C560D">
        <w:rPr>
          <w:bCs/>
          <w:sz w:val="28"/>
          <w:szCs w:val="28"/>
          <w:lang w:val="uk-UA"/>
        </w:rPr>
        <w:t xml:space="preserve"> </w:t>
      </w:r>
      <w:r w:rsidR="002C560D" w:rsidRPr="002C560D">
        <w:rPr>
          <w:rStyle w:val="FontStyle62"/>
          <w:rFonts w:ascii="Times New Roman" w:hAnsi="Times New Roman"/>
          <w:bCs/>
          <w:i w:val="0"/>
          <w:noProof/>
          <w:sz w:val="28"/>
          <w:szCs w:val="28"/>
          <w:lang w:val="uk-UA" w:eastAsia="uk-UA"/>
        </w:rPr>
        <w:t>Інформація про надійність машин та її аналіз, експлуатаційна технологічність, періодичність ТО обгрунтування</w:t>
      </w:r>
      <w:r w:rsidRPr="002C560D">
        <w:rPr>
          <w:sz w:val="28"/>
          <w:szCs w:val="28"/>
          <w:lang w:val="uk-UA"/>
        </w:rPr>
        <w:t>.</w:t>
      </w:r>
    </w:p>
    <w:p w14:paraId="3B51FACB" w14:textId="4707D125" w:rsidR="000D7943" w:rsidRPr="002C560D" w:rsidRDefault="000D7943" w:rsidP="002C560D">
      <w:pPr>
        <w:widowControl/>
        <w:snapToGrid/>
        <w:ind w:left="1843" w:hanging="1276"/>
        <w:jc w:val="both"/>
        <w:rPr>
          <w:b/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5</w:t>
      </w:r>
      <w:r w:rsidRPr="002C560D">
        <w:rPr>
          <w:b/>
          <w:sz w:val="28"/>
          <w:szCs w:val="28"/>
          <w:lang w:val="uk-UA"/>
        </w:rPr>
        <w:t>. (</w:t>
      </w:r>
      <w:r w:rsidRPr="002C560D">
        <w:rPr>
          <w:b/>
          <w:sz w:val="28"/>
          <w:szCs w:val="28"/>
        </w:rPr>
        <w:t xml:space="preserve">1 год.) </w:t>
      </w:r>
      <w:r w:rsidR="002C560D" w:rsidRPr="002C560D">
        <w:rPr>
          <w:b/>
          <w:sz w:val="28"/>
          <w:szCs w:val="28"/>
          <w:lang w:val="uk-UA"/>
        </w:rPr>
        <w:t>Історія розвиту с</w:t>
      </w:r>
      <w:r w:rsidR="002C560D" w:rsidRPr="002C560D">
        <w:rPr>
          <w:rStyle w:val="FontStyle57"/>
          <w:rFonts w:ascii="Times New Roman" w:hAnsi="Times New Roman"/>
          <w:b/>
          <w:sz w:val="28"/>
          <w:szCs w:val="28"/>
          <w:lang w:val="uk-UA" w:eastAsia="uk-UA"/>
        </w:rPr>
        <w:t>истема обслуговування і ремонту машин у сільському господарстві.</w:t>
      </w:r>
      <w:r w:rsidR="002C560D" w:rsidRPr="002C560D">
        <w:rPr>
          <w:rStyle w:val="FontStyle57"/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2C560D" w:rsidRPr="002C560D">
        <w:rPr>
          <w:bCs/>
          <w:sz w:val="28"/>
          <w:szCs w:val="28"/>
          <w:lang w:val="uk-UA"/>
        </w:rPr>
        <w:t xml:space="preserve">Причини розробки і впровадження системи технічного обслуговування машин, основні етапи виникнення, сучасне </w:t>
      </w:r>
      <w:r w:rsidR="002C560D" w:rsidRPr="002C560D">
        <w:rPr>
          <w:rStyle w:val="FontStyle65"/>
          <w:rFonts w:ascii="Times New Roman" w:hAnsi="Times New Roman"/>
          <w:b w:val="0"/>
          <w:i w:val="0"/>
          <w:sz w:val="28"/>
          <w:szCs w:val="28"/>
          <w:lang w:val="uk-UA" w:eastAsia="uk-UA"/>
        </w:rPr>
        <w:t>законодавство України з правил технічної експлуатації.</w:t>
      </w:r>
    </w:p>
    <w:p w14:paraId="530EFEDC" w14:textId="48FC85FE" w:rsidR="000D7943" w:rsidRPr="002C560D" w:rsidRDefault="000D7943" w:rsidP="002C560D">
      <w:pPr>
        <w:pStyle w:val="31"/>
        <w:tabs>
          <w:tab w:val="left" w:pos="6379"/>
        </w:tabs>
        <w:ind w:left="1843" w:hanging="1276"/>
        <w:rPr>
          <w:szCs w:val="28"/>
        </w:rPr>
      </w:pPr>
      <w:r w:rsidRPr="002C560D">
        <w:rPr>
          <w:b/>
          <w:bCs/>
          <w:szCs w:val="28"/>
        </w:rPr>
        <w:t>Тема 6</w:t>
      </w:r>
      <w:r w:rsidRPr="002C560D">
        <w:rPr>
          <w:szCs w:val="28"/>
        </w:rPr>
        <w:t xml:space="preserve">. </w:t>
      </w:r>
      <w:r w:rsidRPr="002C560D">
        <w:rPr>
          <w:b/>
          <w:szCs w:val="28"/>
        </w:rPr>
        <w:t xml:space="preserve">(2 год.) </w:t>
      </w:r>
      <w:r w:rsidR="002C560D" w:rsidRPr="002C560D">
        <w:rPr>
          <w:b/>
          <w:szCs w:val="28"/>
        </w:rPr>
        <w:t>Система технічного обслуговування машин (ТО).</w:t>
      </w:r>
      <w:r w:rsidR="002C560D" w:rsidRPr="002C560D">
        <w:rPr>
          <w:bCs/>
          <w:szCs w:val="28"/>
        </w:rPr>
        <w:t xml:space="preserve"> Розвиток ТО та стратегії, характеристики і складові планово-запобіжної системи ТО, групування робіт по видах ТО, формування циклу ТО, кратність, періодичність і число видів ТО, особливості ТО тракторів, автомобілів, комбайнів і інших сільськогосподарських машин, ефективність ТО</w:t>
      </w:r>
      <w:r w:rsidRPr="002C560D">
        <w:rPr>
          <w:szCs w:val="28"/>
        </w:rPr>
        <w:t>.</w:t>
      </w:r>
    </w:p>
    <w:p w14:paraId="015411D9" w14:textId="32E2AA6C" w:rsidR="000D7943" w:rsidRPr="002C560D" w:rsidRDefault="000D7943" w:rsidP="002C560D">
      <w:pPr>
        <w:pStyle w:val="31"/>
        <w:tabs>
          <w:tab w:val="left" w:pos="6379"/>
        </w:tabs>
        <w:ind w:left="1843" w:hanging="1276"/>
        <w:rPr>
          <w:szCs w:val="28"/>
        </w:rPr>
      </w:pPr>
      <w:r w:rsidRPr="002C560D">
        <w:rPr>
          <w:b/>
          <w:bCs/>
          <w:szCs w:val="28"/>
        </w:rPr>
        <w:t xml:space="preserve">Тема 7. </w:t>
      </w:r>
      <w:r w:rsidRPr="002C560D">
        <w:rPr>
          <w:b/>
          <w:szCs w:val="28"/>
        </w:rPr>
        <w:t>(</w:t>
      </w:r>
      <w:r w:rsidR="002C560D" w:rsidRPr="002C560D">
        <w:rPr>
          <w:b/>
          <w:szCs w:val="28"/>
        </w:rPr>
        <w:t>2</w:t>
      </w:r>
      <w:r w:rsidRPr="002C560D">
        <w:rPr>
          <w:b/>
          <w:szCs w:val="28"/>
        </w:rPr>
        <w:t xml:space="preserve"> год.) </w:t>
      </w:r>
      <w:r w:rsidR="002C560D" w:rsidRPr="002C560D">
        <w:rPr>
          <w:b/>
          <w:szCs w:val="28"/>
        </w:rPr>
        <w:t>Сервісне технічне обслуговування машин.</w:t>
      </w:r>
      <w:r w:rsidR="002C560D" w:rsidRPr="002C560D">
        <w:rPr>
          <w:bCs/>
          <w:szCs w:val="28"/>
        </w:rPr>
        <w:t xml:space="preserve"> Обґрунтування періодичності в залежності від технічного рівня машин та мінімуму приведених затрат, оптимізація ТО і його видів.</w:t>
      </w:r>
      <w:r w:rsidRPr="002C560D">
        <w:rPr>
          <w:szCs w:val="28"/>
        </w:rPr>
        <w:t>.</w:t>
      </w:r>
    </w:p>
    <w:p w14:paraId="6E3D672C" w14:textId="11574FFD" w:rsidR="002C560D" w:rsidRPr="002C560D" w:rsidRDefault="002C560D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8.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b/>
          <w:sz w:val="28"/>
          <w:szCs w:val="28"/>
          <w:lang w:val="uk-UA"/>
        </w:rPr>
        <w:t>(2 год. ) Планування технічного обслуговування машин.</w:t>
      </w:r>
      <w:r w:rsidRPr="002C560D">
        <w:rPr>
          <w:bCs/>
          <w:sz w:val="28"/>
          <w:szCs w:val="28"/>
          <w:lang w:val="uk-UA"/>
        </w:rPr>
        <w:t xml:space="preserve"> Зміст і технологія позмінного та періодичного обслуговування для різних груп машин, номенклатури різних видів робіт по ТО, матеріально-технічна база ТО, стаціонарні і пересувні засоби ТО та діагностування</w:t>
      </w:r>
      <w:r w:rsidRPr="002C560D">
        <w:rPr>
          <w:sz w:val="28"/>
          <w:szCs w:val="28"/>
          <w:lang w:val="uk-UA"/>
        </w:rPr>
        <w:t>.</w:t>
      </w:r>
    </w:p>
    <w:p w14:paraId="78287E9D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Модуль 2</w:t>
      </w:r>
    </w:p>
    <w:p w14:paraId="7924746E" w14:textId="77777777" w:rsidR="003D364F" w:rsidRPr="003D364F" w:rsidRDefault="003D364F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8"/>
          <w:lang w:val="uk-UA"/>
        </w:rPr>
      </w:pPr>
      <w:r w:rsidRPr="003D364F">
        <w:rPr>
          <w:b/>
          <w:bCs/>
          <w:sz w:val="28"/>
          <w:szCs w:val="28"/>
        </w:rPr>
        <w:t>ОРГАНІЗАЦІЯ ТЕХНІЧНОГО СЕРВІСУ</w:t>
      </w:r>
      <w:r w:rsidRPr="003D364F">
        <w:rPr>
          <w:b/>
          <w:bCs/>
          <w:sz w:val="28"/>
          <w:szCs w:val="28"/>
          <w:lang w:val="uk-UA"/>
        </w:rPr>
        <w:t xml:space="preserve"> </w:t>
      </w:r>
    </w:p>
    <w:p w14:paraId="2381F002" w14:textId="3A841B9F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40EB340C" w14:textId="4EA47F74" w:rsidR="000D7943" w:rsidRPr="00B22706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4"/>
          <w:lang w:val="uk-UA"/>
        </w:rPr>
        <w:t>Тема 9.</w:t>
      </w:r>
      <w:r>
        <w:rPr>
          <w:sz w:val="28"/>
          <w:szCs w:val="28"/>
          <w:lang w:val="uk-UA"/>
        </w:rPr>
        <w:t xml:space="preserve"> </w:t>
      </w:r>
      <w:r w:rsidRPr="00B22706">
        <w:rPr>
          <w:b/>
          <w:sz w:val="28"/>
          <w:szCs w:val="28"/>
        </w:rPr>
        <w:t xml:space="preserve">(2 год.) </w:t>
      </w:r>
      <w:r w:rsidR="003D364F" w:rsidRPr="003D364F">
        <w:rPr>
          <w:b/>
          <w:sz w:val="28"/>
          <w:szCs w:val="28"/>
          <w:lang w:val="uk-UA"/>
        </w:rPr>
        <w:t>Технічний сервіс машин в особливих умовах експлуатації.</w:t>
      </w:r>
      <w:r w:rsidR="003D364F">
        <w:rPr>
          <w:bCs/>
          <w:sz w:val="24"/>
          <w:szCs w:val="24"/>
          <w:lang w:val="uk-UA"/>
        </w:rPr>
        <w:t xml:space="preserve"> </w:t>
      </w:r>
      <w:r w:rsidR="003D364F">
        <w:rPr>
          <w:sz w:val="28"/>
          <w:szCs w:val="28"/>
          <w:lang w:val="uk-UA"/>
        </w:rPr>
        <w:t>Особливості експлуатації машин у разі зміни температури навколишнього середовища</w:t>
      </w:r>
      <w:r>
        <w:rPr>
          <w:sz w:val="28"/>
          <w:szCs w:val="28"/>
          <w:lang w:val="uk-UA"/>
        </w:rPr>
        <w:t>.</w:t>
      </w:r>
      <w:r w:rsidR="003D364F">
        <w:rPr>
          <w:sz w:val="28"/>
          <w:szCs w:val="28"/>
          <w:lang w:val="uk-UA"/>
        </w:rPr>
        <w:t xml:space="preserve"> Технічний сервіс спеціалізованих машин. Способи зниження впливу машин на довкілля.</w:t>
      </w:r>
    </w:p>
    <w:p w14:paraId="1A388BED" w14:textId="4C3D42BF" w:rsidR="000D7943" w:rsidRPr="00A372F0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4"/>
          <w:lang w:val="uk-UA"/>
        </w:rPr>
        <w:t>Тема 10</w:t>
      </w:r>
      <w:r w:rsidR="003D364F">
        <w:rPr>
          <w:b/>
          <w:bCs/>
          <w:sz w:val="28"/>
          <w:szCs w:val="24"/>
          <w:lang w:val="uk-UA"/>
        </w:rPr>
        <w:t>-1</w:t>
      </w:r>
      <w:r w:rsidRPr="00A372F0">
        <w:rPr>
          <w:b/>
          <w:bCs/>
          <w:sz w:val="28"/>
          <w:szCs w:val="28"/>
          <w:lang w:val="uk-UA"/>
        </w:rPr>
        <w:t>.</w:t>
      </w:r>
      <w:r w:rsidRPr="00A372F0">
        <w:rPr>
          <w:i/>
          <w:sz w:val="28"/>
          <w:szCs w:val="28"/>
          <w:lang w:val="uk-UA"/>
        </w:rPr>
        <w:t xml:space="preserve"> </w:t>
      </w:r>
      <w:r w:rsidRPr="00A372F0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 xml:space="preserve">Експлуатація і ТО </w:t>
      </w:r>
      <w:proofErr w:type="spellStart"/>
      <w:r w:rsidR="003D364F" w:rsidRPr="00BC1C47">
        <w:rPr>
          <w:b/>
          <w:sz w:val="28"/>
          <w:szCs w:val="28"/>
          <w:lang w:val="uk-UA"/>
        </w:rPr>
        <w:t>нафтогосподарств</w:t>
      </w:r>
      <w:proofErr w:type="spellEnd"/>
      <w:r w:rsidR="003D364F" w:rsidRPr="00BC1C47">
        <w:rPr>
          <w:b/>
          <w:sz w:val="28"/>
          <w:szCs w:val="28"/>
          <w:lang w:val="uk-UA"/>
        </w:rPr>
        <w:t xml:space="preserve"> сільськогосподарських підприємств.</w:t>
      </w:r>
      <w:r w:rsidR="003D364F">
        <w:rPr>
          <w:bCs/>
          <w:sz w:val="24"/>
          <w:szCs w:val="24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Типи нафтосховищ та їх характеристика</w:t>
      </w:r>
      <w:r w:rsidRPr="00A372F0">
        <w:rPr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Обладнання нафтосховищ. Організація приймання і відпуску нафтопродуктів.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Шляхи економного витрачання палива та мастила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Контроль якості нафтопродуктів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Організація заправки машин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sz w:val="28"/>
          <w:szCs w:val="28"/>
          <w:lang w:val="uk-UA"/>
        </w:rPr>
        <w:t xml:space="preserve">Технічне обслуговування обладнання нафтосховищ. </w:t>
      </w:r>
      <w:r w:rsidR="00BC1C47" w:rsidRPr="009262BB">
        <w:rPr>
          <w:bCs/>
          <w:iCs/>
          <w:sz w:val="28"/>
          <w:szCs w:val="28"/>
          <w:lang w:val="uk-UA"/>
        </w:rPr>
        <w:lastRenderedPageBreak/>
        <w:t>Технічне обслуговування резервуарів.</w:t>
      </w:r>
      <w:r w:rsidR="00BC1C47">
        <w:rPr>
          <w:bCs/>
          <w:iCs/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sz w:val="28"/>
          <w:szCs w:val="28"/>
          <w:lang w:val="uk-UA"/>
        </w:rPr>
        <w:t>Технічне обслуговування засобів для роздачі нафтопродуктів</w:t>
      </w:r>
    </w:p>
    <w:p w14:paraId="065CB53B" w14:textId="56C123D5" w:rsidR="000D7943" w:rsidRPr="00A372F0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 w:rsidRPr="00A372F0">
        <w:rPr>
          <w:b/>
          <w:bCs/>
          <w:sz w:val="28"/>
          <w:szCs w:val="28"/>
          <w:lang w:val="uk-UA"/>
        </w:rPr>
        <w:t>Тема 1</w:t>
      </w:r>
      <w:r w:rsidR="003D364F">
        <w:rPr>
          <w:b/>
          <w:bCs/>
          <w:sz w:val="28"/>
          <w:szCs w:val="28"/>
          <w:lang w:val="uk-UA"/>
        </w:rPr>
        <w:t>0-2</w:t>
      </w:r>
      <w:r w:rsidRPr="00A372F0">
        <w:rPr>
          <w:bCs/>
          <w:sz w:val="28"/>
          <w:szCs w:val="28"/>
          <w:lang w:val="uk-UA"/>
        </w:rPr>
        <w:t>.</w:t>
      </w:r>
      <w:r w:rsidRPr="00A372F0">
        <w:rPr>
          <w:i/>
          <w:sz w:val="28"/>
          <w:szCs w:val="28"/>
          <w:lang w:val="uk-UA"/>
        </w:rPr>
        <w:t xml:space="preserve"> </w:t>
      </w:r>
      <w:r w:rsidRPr="00A372F0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>Організація забезпечення клієнтів запасними частинами</w:t>
      </w:r>
      <w:r w:rsidRPr="00BC1C47">
        <w:rPr>
          <w:b/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D875B7">
        <w:rPr>
          <w:sz w:val="28"/>
          <w:szCs w:val="28"/>
          <w:lang w:val="uk-UA"/>
        </w:rPr>
        <w:t>Причини зносу деталей механізмів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Специфіка запчастин як товару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Розробка системи забезпечення клієнтів запчастинами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Принципи ефективної роботи складу запчастин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Норми збереження запасних частин на складах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Базові ситуації для складання схем перевезень запасних частин</w:t>
      </w:r>
      <w:r w:rsidR="00BC1C47">
        <w:rPr>
          <w:sz w:val="28"/>
          <w:szCs w:val="28"/>
          <w:lang w:val="uk-UA"/>
        </w:rPr>
        <w:t>.</w:t>
      </w:r>
    </w:p>
    <w:p w14:paraId="2DA13967" w14:textId="34157F45" w:rsidR="000D7943" w:rsidRPr="00BC1C47" w:rsidRDefault="000D7943" w:rsidP="000D7943">
      <w:pPr>
        <w:widowControl/>
        <w:snapToGrid/>
        <w:ind w:left="1620" w:hanging="1053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</w:t>
      </w:r>
      <w:r w:rsidR="003D364F" w:rsidRPr="00BC1C47">
        <w:rPr>
          <w:b/>
          <w:bCs/>
          <w:sz w:val="28"/>
          <w:szCs w:val="28"/>
          <w:lang w:val="uk-UA"/>
        </w:rPr>
        <w:t>0-3</w:t>
      </w:r>
      <w:r w:rsidRPr="00BC1C47">
        <w:rPr>
          <w:b/>
          <w:bCs/>
          <w:sz w:val="28"/>
          <w:szCs w:val="28"/>
          <w:lang w:val="uk-UA"/>
        </w:rPr>
        <w:t>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>Зберігання машин.</w:t>
      </w:r>
      <w:r w:rsidR="003D364F" w:rsidRPr="00BC1C47">
        <w:rPr>
          <w:bCs/>
          <w:sz w:val="28"/>
          <w:szCs w:val="28"/>
          <w:lang w:val="uk-UA"/>
        </w:rPr>
        <w:t xml:space="preserve"> Знос машин в неробочий період; вплив умов зберігання на їх стан; способи і види зберігання; машинні двори та їх складові елементи; обладнання і технологія підготовки машин до зберігання; технічне обслуговування при зберіганні.</w:t>
      </w:r>
      <w:r w:rsidRPr="00BC1C47">
        <w:rPr>
          <w:sz w:val="28"/>
          <w:szCs w:val="28"/>
        </w:rPr>
        <w:t>.</w:t>
      </w:r>
    </w:p>
    <w:p w14:paraId="1D23FB43" w14:textId="4986434D" w:rsidR="000D7943" w:rsidRPr="00BC1C47" w:rsidRDefault="000D7943" w:rsidP="000D7943">
      <w:pPr>
        <w:pStyle w:val="31"/>
        <w:tabs>
          <w:tab w:val="left" w:pos="6379"/>
        </w:tabs>
        <w:ind w:left="1620" w:hanging="1080"/>
        <w:rPr>
          <w:szCs w:val="28"/>
        </w:rPr>
      </w:pPr>
      <w:r w:rsidRPr="00BC1C47">
        <w:rPr>
          <w:b/>
          <w:bCs/>
          <w:szCs w:val="28"/>
        </w:rPr>
        <w:t>Тема 1</w:t>
      </w:r>
      <w:r w:rsidR="003D364F" w:rsidRPr="00BC1C47">
        <w:rPr>
          <w:b/>
          <w:bCs/>
          <w:szCs w:val="28"/>
        </w:rPr>
        <w:t>0-4</w:t>
      </w:r>
      <w:r w:rsidRPr="00BC1C47">
        <w:rPr>
          <w:b/>
          <w:bCs/>
          <w:szCs w:val="28"/>
        </w:rPr>
        <w:t>.</w:t>
      </w:r>
      <w:r w:rsidRPr="00BC1C47">
        <w:rPr>
          <w:b/>
          <w:i/>
          <w:szCs w:val="28"/>
        </w:rPr>
        <w:t xml:space="preserve"> </w:t>
      </w:r>
      <w:r w:rsidRPr="00BC1C47">
        <w:rPr>
          <w:b/>
          <w:szCs w:val="28"/>
        </w:rPr>
        <w:t xml:space="preserve">(2 год.) </w:t>
      </w:r>
      <w:r w:rsidR="003D364F" w:rsidRPr="00BC1C47">
        <w:rPr>
          <w:b/>
          <w:szCs w:val="28"/>
        </w:rPr>
        <w:t>Класифікація дизелів сільськогосподарського призначення</w:t>
      </w:r>
      <w:r w:rsidRPr="00BC1C47">
        <w:rPr>
          <w:b/>
          <w:szCs w:val="28"/>
        </w:rPr>
        <w:t>.</w:t>
      </w:r>
      <w:r w:rsidR="00BC1C47" w:rsidRPr="00BC1C47">
        <w:rPr>
          <w:szCs w:val="28"/>
        </w:rPr>
        <w:t xml:space="preserve"> </w:t>
      </w:r>
      <w:r w:rsidR="00BC1C47" w:rsidRPr="00BC1C47">
        <w:rPr>
          <w:color w:val="000000"/>
          <w:szCs w:val="28"/>
        </w:rPr>
        <w:t>Класифікація дизелів. Моделі і модифікації дизелів. Основні параметри, які визначають технічний рівень тракторів. Технічний рівень дизелів. Зміна параметрів, які характеризують рівень форсування і матеріалоємності дизелів провідних фірм світу. Показники потужності зарубіжних двигунів. Основні показники, які характеризують дизельні двигуни.</w:t>
      </w:r>
    </w:p>
    <w:p w14:paraId="32F69575" w14:textId="070BE1BF" w:rsidR="003D364F" w:rsidRPr="00BC1C47" w:rsidRDefault="003D364F" w:rsidP="003D364F">
      <w:pPr>
        <w:widowControl/>
        <w:snapToGrid/>
        <w:ind w:left="1620" w:hanging="1080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11.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>(</w:t>
      </w:r>
      <w:r w:rsidR="00BC1C47" w:rsidRPr="00BC1C47">
        <w:rPr>
          <w:b/>
          <w:sz w:val="28"/>
          <w:szCs w:val="28"/>
          <w:lang w:val="uk-UA"/>
        </w:rPr>
        <w:t>2</w:t>
      </w:r>
      <w:r w:rsidRPr="00BC1C47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Організація технічного обслуговування і діагностування машин.</w:t>
      </w:r>
      <w:r w:rsidR="00BC1C47" w:rsidRPr="00BC1C47">
        <w:rPr>
          <w:b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Загальні відомості. Способи організації ТО машин. Форми і методи організації ТО. Обслуго</w:t>
      </w:r>
      <w:r w:rsidR="00BC1C47" w:rsidRPr="00BC1C47">
        <w:rPr>
          <w:spacing w:val="-2"/>
          <w:sz w:val="28"/>
          <w:szCs w:val="28"/>
          <w:lang w:val="uk-UA"/>
        </w:rPr>
        <w:t>в</w:t>
      </w:r>
      <w:r w:rsidR="00BC1C47" w:rsidRPr="00BC1C47">
        <w:rPr>
          <w:sz w:val="28"/>
          <w:szCs w:val="28"/>
          <w:lang w:val="uk-UA"/>
        </w:rPr>
        <w:t>ування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ехні</w:t>
      </w:r>
      <w:r w:rsidR="00BC1C47" w:rsidRPr="00BC1C47">
        <w:rPr>
          <w:spacing w:val="-3"/>
          <w:sz w:val="28"/>
          <w:szCs w:val="28"/>
          <w:lang w:val="uk-UA"/>
        </w:rPr>
        <w:t>к</w:t>
      </w:r>
      <w:r w:rsidR="00BC1C47" w:rsidRPr="00BC1C47">
        <w:rPr>
          <w:sz w:val="28"/>
          <w:szCs w:val="28"/>
          <w:lang w:val="uk-UA"/>
        </w:rPr>
        <w:t>и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силами</w:t>
      </w:r>
      <w:r w:rsidR="00BC1C47" w:rsidRPr="00BC1C47">
        <w:rPr>
          <w:spacing w:val="2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сіл</w:t>
      </w:r>
      <w:r w:rsidR="00BC1C47" w:rsidRPr="00BC1C47">
        <w:rPr>
          <w:spacing w:val="-2"/>
          <w:sz w:val="28"/>
          <w:szCs w:val="28"/>
          <w:lang w:val="uk-UA"/>
        </w:rPr>
        <w:t>ь</w:t>
      </w:r>
      <w:r w:rsidR="00BC1C47" w:rsidRPr="00BC1C47">
        <w:rPr>
          <w:sz w:val="28"/>
          <w:szCs w:val="28"/>
          <w:lang w:val="uk-UA"/>
        </w:rPr>
        <w:t>ськогоспод</w:t>
      </w:r>
      <w:r w:rsidR="00BC1C47" w:rsidRPr="00BC1C47">
        <w:rPr>
          <w:spacing w:val="-4"/>
          <w:sz w:val="28"/>
          <w:szCs w:val="28"/>
          <w:lang w:val="uk-UA"/>
        </w:rPr>
        <w:t>а</w:t>
      </w:r>
      <w:r w:rsidR="00BC1C47" w:rsidRPr="00BC1C47">
        <w:rPr>
          <w:sz w:val="28"/>
          <w:szCs w:val="28"/>
          <w:lang w:val="uk-UA"/>
        </w:rPr>
        <w:t>р</w:t>
      </w:r>
      <w:r w:rsidR="00BC1C47" w:rsidRPr="00BC1C47">
        <w:rPr>
          <w:spacing w:val="5"/>
          <w:sz w:val="28"/>
          <w:szCs w:val="28"/>
          <w:lang w:val="uk-UA"/>
        </w:rPr>
        <w:t>с</w:t>
      </w:r>
      <w:r w:rsidR="00BC1C47" w:rsidRPr="00BC1C47">
        <w:rPr>
          <w:sz w:val="28"/>
          <w:szCs w:val="28"/>
          <w:lang w:val="uk-UA"/>
        </w:rPr>
        <w:t>ьких підпри</w:t>
      </w:r>
      <w:r w:rsidR="00BC1C47" w:rsidRPr="00BC1C47">
        <w:rPr>
          <w:spacing w:val="-2"/>
          <w:sz w:val="28"/>
          <w:szCs w:val="28"/>
          <w:lang w:val="uk-UA"/>
        </w:rPr>
        <w:t>є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в. Організа</w:t>
      </w:r>
      <w:r w:rsidR="00BC1C47" w:rsidRPr="00BC1C47">
        <w:rPr>
          <w:spacing w:val="-2"/>
          <w:sz w:val="28"/>
          <w:szCs w:val="28"/>
          <w:lang w:val="uk-UA"/>
        </w:rPr>
        <w:t>ц</w:t>
      </w:r>
      <w:r w:rsidR="00BC1C47" w:rsidRPr="00BC1C47">
        <w:rPr>
          <w:sz w:val="28"/>
          <w:szCs w:val="28"/>
          <w:lang w:val="uk-UA"/>
        </w:rPr>
        <w:t>ія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ехнічно</w:t>
      </w:r>
      <w:r w:rsidR="00BC1C47" w:rsidRPr="00BC1C47">
        <w:rPr>
          <w:spacing w:val="-2"/>
          <w:sz w:val="28"/>
          <w:szCs w:val="28"/>
          <w:lang w:val="uk-UA"/>
        </w:rPr>
        <w:t>г</w:t>
      </w:r>
      <w:r w:rsidR="00BC1C47" w:rsidRPr="00BC1C47">
        <w:rPr>
          <w:sz w:val="28"/>
          <w:szCs w:val="28"/>
          <w:lang w:val="uk-UA"/>
        </w:rPr>
        <w:t>о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обслуго</w:t>
      </w:r>
      <w:r w:rsidR="00BC1C47" w:rsidRPr="00BC1C47">
        <w:rPr>
          <w:spacing w:val="-2"/>
          <w:sz w:val="28"/>
          <w:szCs w:val="28"/>
          <w:lang w:val="uk-UA"/>
        </w:rPr>
        <w:t>в</w:t>
      </w:r>
      <w:r w:rsidR="00BC1C47" w:rsidRPr="00BC1C47">
        <w:rPr>
          <w:sz w:val="28"/>
          <w:szCs w:val="28"/>
          <w:lang w:val="uk-UA"/>
        </w:rPr>
        <w:t>ування МТП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за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у</w:t>
      </w:r>
      <w:r w:rsidR="00BC1C47" w:rsidRPr="00BC1C47">
        <w:rPr>
          <w:spacing w:val="3"/>
          <w:sz w:val="28"/>
          <w:szCs w:val="28"/>
          <w:lang w:val="uk-UA"/>
        </w:rPr>
        <w:t>ч</w:t>
      </w:r>
      <w:r w:rsidR="00BC1C47" w:rsidRPr="00BC1C47">
        <w:rPr>
          <w:sz w:val="28"/>
          <w:szCs w:val="28"/>
          <w:lang w:val="uk-UA"/>
        </w:rPr>
        <w:t>а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ю підпри</w:t>
      </w:r>
      <w:r w:rsidR="00BC1C47" w:rsidRPr="00BC1C47">
        <w:rPr>
          <w:spacing w:val="-2"/>
          <w:sz w:val="28"/>
          <w:szCs w:val="28"/>
          <w:lang w:val="uk-UA"/>
        </w:rPr>
        <w:t>є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в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 xml:space="preserve">АПК. </w:t>
      </w:r>
      <w:r w:rsidR="00BC1C47" w:rsidRPr="00BC1C47">
        <w:rPr>
          <w:bCs/>
          <w:sz w:val="28"/>
          <w:szCs w:val="28"/>
          <w:lang w:val="uk-UA"/>
        </w:rPr>
        <w:t>Ор</w:t>
      </w:r>
      <w:r w:rsidR="00BC1C47" w:rsidRPr="00BC1C47">
        <w:rPr>
          <w:bCs/>
          <w:spacing w:val="1"/>
          <w:sz w:val="28"/>
          <w:szCs w:val="28"/>
          <w:lang w:val="uk-UA"/>
        </w:rPr>
        <w:t>г</w:t>
      </w:r>
      <w:r w:rsidR="00BC1C47" w:rsidRPr="00BC1C47">
        <w:rPr>
          <w:bCs/>
          <w:sz w:val="28"/>
          <w:szCs w:val="28"/>
          <w:lang w:val="uk-UA"/>
        </w:rPr>
        <w:t>а</w:t>
      </w:r>
      <w:r w:rsidR="00BC1C47" w:rsidRPr="00BC1C47">
        <w:rPr>
          <w:bCs/>
          <w:spacing w:val="-2"/>
          <w:sz w:val="28"/>
          <w:szCs w:val="28"/>
          <w:lang w:val="uk-UA"/>
        </w:rPr>
        <w:t>н</w:t>
      </w:r>
      <w:r w:rsidR="00BC1C47" w:rsidRPr="00BC1C47">
        <w:rPr>
          <w:bCs/>
          <w:sz w:val="28"/>
          <w:szCs w:val="28"/>
          <w:lang w:val="uk-UA"/>
        </w:rPr>
        <w:t>і</w:t>
      </w:r>
      <w:r w:rsidR="00BC1C47" w:rsidRPr="00BC1C47">
        <w:rPr>
          <w:bCs/>
          <w:spacing w:val="-2"/>
          <w:sz w:val="28"/>
          <w:szCs w:val="28"/>
          <w:lang w:val="uk-UA"/>
        </w:rPr>
        <w:t>з</w:t>
      </w:r>
      <w:r w:rsidR="00BC1C47" w:rsidRPr="00BC1C47">
        <w:rPr>
          <w:bCs/>
          <w:sz w:val="28"/>
          <w:szCs w:val="28"/>
          <w:lang w:val="uk-UA"/>
        </w:rPr>
        <w:t>а</w:t>
      </w:r>
      <w:r w:rsidR="00BC1C47" w:rsidRPr="00BC1C47">
        <w:rPr>
          <w:bCs/>
          <w:spacing w:val="-2"/>
          <w:sz w:val="28"/>
          <w:szCs w:val="28"/>
          <w:lang w:val="uk-UA"/>
        </w:rPr>
        <w:t>ц</w:t>
      </w:r>
      <w:r w:rsidR="00BC1C47" w:rsidRPr="00BC1C47">
        <w:rPr>
          <w:bCs/>
          <w:sz w:val="28"/>
          <w:szCs w:val="28"/>
          <w:lang w:val="uk-UA"/>
        </w:rPr>
        <w:t>ія</w:t>
      </w:r>
      <w:r w:rsidR="00BC1C47" w:rsidRPr="00BC1C47">
        <w:rPr>
          <w:bCs/>
          <w:spacing w:val="-2"/>
          <w:sz w:val="28"/>
          <w:szCs w:val="28"/>
          <w:lang w:val="uk-UA"/>
        </w:rPr>
        <w:t xml:space="preserve"> </w:t>
      </w:r>
      <w:r w:rsidR="00BC1C47" w:rsidRPr="00BC1C47">
        <w:rPr>
          <w:bCs/>
          <w:sz w:val="28"/>
          <w:szCs w:val="28"/>
          <w:lang w:val="uk-UA"/>
        </w:rPr>
        <w:t>робо</w:t>
      </w:r>
      <w:r w:rsidR="00BC1C47" w:rsidRPr="00BC1C47">
        <w:rPr>
          <w:bCs/>
          <w:spacing w:val="2"/>
          <w:sz w:val="28"/>
          <w:szCs w:val="28"/>
          <w:lang w:val="uk-UA"/>
        </w:rPr>
        <w:t>т</w:t>
      </w:r>
      <w:r w:rsidR="00BC1C47" w:rsidRPr="00BC1C47">
        <w:rPr>
          <w:bCs/>
          <w:sz w:val="28"/>
          <w:szCs w:val="28"/>
          <w:lang w:val="uk-UA"/>
        </w:rPr>
        <w:t>и</w:t>
      </w:r>
      <w:r w:rsidR="00BC1C47" w:rsidRPr="00BC1C47">
        <w:rPr>
          <w:bCs/>
          <w:spacing w:val="-2"/>
          <w:sz w:val="28"/>
          <w:szCs w:val="28"/>
          <w:lang w:val="uk-UA"/>
        </w:rPr>
        <w:t xml:space="preserve"> п</w:t>
      </w:r>
      <w:r w:rsidR="00BC1C47" w:rsidRPr="00BC1C47">
        <w:rPr>
          <w:bCs/>
          <w:spacing w:val="1"/>
          <w:sz w:val="28"/>
          <w:szCs w:val="28"/>
          <w:lang w:val="uk-UA"/>
        </w:rPr>
        <w:t>е</w:t>
      </w:r>
      <w:r w:rsidR="00BC1C47" w:rsidRPr="00BC1C47">
        <w:rPr>
          <w:bCs/>
          <w:sz w:val="28"/>
          <w:szCs w:val="28"/>
          <w:lang w:val="uk-UA"/>
        </w:rPr>
        <w:t>р</w:t>
      </w:r>
      <w:r w:rsidR="00BC1C47" w:rsidRPr="00BC1C47">
        <w:rPr>
          <w:bCs/>
          <w:spacing w:val="1"/>
          <w:sz w:val="28"/>
          <w:szCs w:val="28"/>
          <w:lang w:val="uk-UA"/>
        </w:rPr>
        <w:t>есу</w:t>
      </w:r>
      <w:r w:rsidR="00BC1C47" w:rsidRPr="00BC1C47">
        <w:rPr>
          <w:bCs/>
          <w:sz w:val="28"/>
          <w:szCs w:val="28"/>
          <w:lang w:val="uk-UA"/>
        </w:rPr>
        <w:t>в</w:t>
      </w:r>
      <w:r w:rsidR="00BC1C47" w:rsidRPr="00BC1C47">
        <w:rPr>
          <w:bCs/>
          <w:spacing w:val="-2"/>
          <w:sz w:val="28"/>
          <w:szCs w:val="28"/>
          <w:lang w:val="uk-UA"/>
        </w:rPr>
        <w:t>н</w:t>
      </w:r>
      <w:r w:rsidR="00BC1C47" w:rsidRPr="00BC1C47">
        <w:rPr>
          <w:bCs/>
          <w:sz w:val="28"/>
          <w:szCs w:val="28"/>
          <w:lang w:val="uk-UA"/>
        </w:rPr>
        <w:t>о</w:t>
      </w:r>
      <w:r w:rsidR="00BC1C47" w:rsidRPr="00BC1C47">
        <w:rPr>
          <w:bCs/>
          <w:spacing w:val="1"/>
          <w:sz w:val="28"/>
          <w:szCs w:val="28"/>
          <w:lang w:val="uk-UA"/>
        </w:rPr>
        <w:t>г</w:t>
      </w:r>
      <w:r w:rsidR="00BC1C47" w:rsidRPr="00BC1C47">
        <w:rPr>
          <w:bCs/>
          <w:sz w:val="28"/>
          <w:szCs w:val="28"/>
          <w:lang w:val="uk-UA"/>
        </w:rPr>
        <w:t xml:space="preserve">о </w:t>
      </w:r>
      <w:r w:rsidR="00BC1C47" w:rsidRPr="00BC1C47">
        <w:rPr>
          <w:bCs/>
          <w:spacing w:val="-2"/>
          <w:sz w:val="28"/>
          <w:szCs w:val="28"/>
          <w:lang w:val="uk-UA"/>
        </w:rPr>
        <w:t>п</w:t>
      </w:r>
      <w:r w:rsidR="00BC1C47" w:rsidRPr="00BC1C47">
        <w:rPr>
          <w:bCs/>
          <w:sz w:val="28"/>
          <w:szCs w:val="28"/>
          <w:lang w:val="uk-UA"/>
        </w:rPr>
        <w:t>о</w:t>
      </w:r>
      <w:r w:rsidR="00BC1C47" w:rsidRPr="00BC1C47">
        <w:rPr>
          <w:bCs/>
          <w:spacing w:val="-3"/>
          <w:sz w:val="28"/>
          <w:szCs w:val="28"/>
          <w:lang w:val="uk-UA"/>
        </w:rPr>
        <w:t>с</w:t>
      </w:r>
      <w:r w:rsidR="00BC1C47" w:rsidRPr="00BC1C47">
        <w:rPr>
          <w:bCs/>
          <w:spacing w:val="2"/>
          <w:sz w:val="28"/>
          <w:szCs w:val="28"/>
          <w:lang w:val="uk-UA"/>
        </w:rPr>
        <w:t>т</w:t>
      </w:r>
      <w:r w:rsidR="00BC1C47" w:rsidRPr="00BC1C47">
        <w:rPr>
          <w:bCs/>
          <w:sz w:val="28"/>
          <w:szCs w:val="28"/>
          <w:lang w:val="uk-UA"/>
        </w:rPr>
        <w:t xml:space="preserve">а ТО. </w:t>
      </w:r>
      <w:r w:rsidR="00BC1C47" w:rsidRPr="00BC1C47">
        <w:rPr>
          <w:sz w:val="28"/>
          <w:szCs w:val="28"/>
          <w:lang w:val="uk-UA"/>
        </w:rPr>
        <w:t>Технічна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pacing w:val="1"/>
          <w:sz w:val="28"/>
          <w:szCs w:val="28"/>
          <w:lang w:val="uk-UA"/>
        </w:rPr>
        <w:t>д</w:t>
      </w:r>
      <w:r w:rsidR="00BC1C47" w:rsidRPr="00BC1C47">
        <w:rPr>
          <w:sz w:val="28"/>
          <w:szCs w:val="28"/>
          <w:lang w:val="uk-UA"/>
        </w:rPr>
        <w:t>о</w:t>
      </w:r>
      <w:r w:rsidR="00BC1C47" w:rsidRPr="00BC1C47">
        <w:rPr>
          <w:spacing w:val="1"/>
          <w:sz w:val="28"/>
          <w:szCs w:val="28"/>
          <w:lang w:val="uk-UA"/>
        </w:rPr>
        <w:t>к</w:t>
      </w:r>
      <w:r w:rsidR="00BC1C47" w:rsidRPr="00BC1C47">
        <w:rPr>
          <w:spacing w:val="-4"/>
          <w:sz w:val="28"/>
          <w:szCs w:val="28"/>
          <w:lang w:val="uk-UA"/>
        </w:rPr>
        <w:t>у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z w:val="28"/>
          <w:szCs w:val="28"/>
          <w:lang w:val="uk-UA"/>
        </w:rPr>
        <w:t>е</w:t>
      </w:r>
      <w:r w:rsidR="00BC1C47" w:rsidRPr="00BC1C47">
        <w:rPr>
          <w:spacing w:val="-4"/>
          <w:sz w:val="28"/>
          <w:szCs w:val="28"/>
          <w:lang w:val="uk-UA"/>
        </w:rPr>
        <w:t>н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ац</w:t>
      </w:r>
      <w:r w:rsidR="00BC1C47" w:rsidRPr="00BC1C47">
        <w:rPr>
          <w:spacing w:val="-5"/>
          <w:sz w:val="28"/>
          <w:szCs w:val="28"/>
          <w:lang w:val="uk-UA"/>
        </w:rPr>
        <w:t>і</w:t>
      </w:r>
      <w:r w:rsidR="00BC1C47" w:rsidRPr="00BC1C47">
        <w:rPr>
          <w:sz w:val="28"/>
          <w:szCs w:val="28"/>
          <w:lang w:val="uk-UA"/>
        </w:rPr>
        <w:t>я по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ів ТО</w:t>
      </w:r>
      <w:r w:rsidR="00BC1C47" w:rsidRPr="00BC1C47">
        <w:rPr>
          <w:spacing w:val="-2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і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pacing w:val="1"/>
          <w:sz w:val="28"/>
          <w:szCs w:val="28"/>
          <w:lang w:val="uk-UA"/>
        </w:rPr>
        <w:t>д</w:t>
      </w:r>
      <w:r w:rsidR="00BC1C47" w:rsidRPr="00BC1C47">
        <w:rPr>
          <w:sz w:val="28"/>
          <w:szCs w:val="28"/>
          <w:lang w:val="uk-UA"/>
        </w:rPr>
        <w:t>іагно</w:t>
      </w:r>
      <w:r w:rsidR="00BC1C47" w:rsidRPr="00BC1C47">
        <w:rPr>
          <w:spacing w:val="-5"/>
          <w:sz w:val="28"/>
          <w:szCs w:val="28"/>
          <w:lang w:val="uk-UA"/>
        </w:rPr>
        <w:t>с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ування МТП</w:t>
      </w:r>
      <w:r w:rsidR="00BC1C47">
        <w:rPr>
          <w:sz w:val="28"/>
          <w:szCs w:val="28"/>
          <w:lang w:val="uk-UA"/>
        </w:rPr>
        <w:t>.</w:t>
      </w:r>
    </w:p>
    <w:p w14:paraId="38D07256" w14:textId="2ECE2EA4" w:rsidR="003D364F" w:rsidRDefault="003D364F" w:rsidP="003D364F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>
        <w:rPr>
          <w:b/>
          <w:bCs/>
          <w:sz w:val="28"/>
          <w:szCs w:val="28"/>
          <w:lang w:val="uk-UA"/>
        </w:rPr>
        <w:t>2</w:t>
      </w:r>
      <w:r w:rsidRPr="009D480C">
        <w:rPr>
          <w:b/>
          <w:bCs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Організація технічного сервісу.</w:t>
      </w:r>
      <w:r w:rsidR="00BC1C47" w:rsidRPr="00BC1C47">
        <w:rPr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Організа</w:t>
      </w:r>
      <w:r w:rsidR="00BC1C47" w:rsidRPr="00A02D50">
        <w:rPr>
          <w:spacing w:val="-2"/>
          <w:sz w:val="28"/>
          <w:szCs w:val="28"/>
          <w:lang w:val="uk-UA"/>
        </w:rPr>
        <w:t>ц</w:t>
      </w:r>
      <w:r w:rsidR="00BC1C47" w:rsidRPr="00A02D50">
        <w:rPr>
          <w:sz w:val="28"/>
          <w:szCs w:val="28"/>
          <w:lang w:val="uk-UA"/>
        </w:rPr>
        <w:t>ійні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основи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технічно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BC1C47" w:rsidRPr="00A02D50">
        <w:rPr>
          <w:sz w:val="28"/>
          <w:szCs w:val="28"/>
          <w:lang w:val="uk-UA"/>
        </w:rPr>
        <w:t>агросер</w:t>
      </w:r>
      <w:r w:rsidR="00BC1C47" w:rsidRPr="00A02D50">
        <w:rPr>
          <w:spacing w:val="-2"/>
          <w:sz w:val="28"/>
          <w:szCs w:val="28"/>
          <w:lang w:val="uk-UA"/>
        </w:rPr>
        <w:t>в</w:t>
      </w:r>
      <w:r w:rsidR="00BC1C47" w:rsidRPr="00A02D50">
        <w:rPr>
          <w:sz w:val="28"/>
          <w:szCs w:val="28"/>
          <w:lang w:val="uk-UA"/>
        </w:rPr>
        <w:t>ісу</w:t>
      </w:r>
      <w:proofErr w:type="spellEnd"/>
      <w:r w:rsidR="00BC1C47" w:rsidRPr="00A02D50">
        <w:rPr>
          <w:bCs/>
          <w:color w:val="000000"/>
          <w:sz w:val="28"/>
          <w:szCs w:val="28"/>
          <w:lang w:val="uk-UA"/>
        </w:rPr>
        <w:t xml:space="preserve">. </w:t>
      </w:r>
      <w:r w:rsidR="00BC1C47" w:rsidRPr="00A02D50">
        <w:rPr>
          <w:spacing w:val="-4"/>
          <w:sz w:val="28"/>
          <w:szCs w:val="28"/>
          <w:lang w:val="uk-UA"/>
        </w:rPr>
        <w:t>З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z w:val="28"/>
          <w:szCs w:val="28"/>
          <w:lang w:val="uk-UA"/>
        </w:rPr>
        <w:t>т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серв</w:t>
      </w:r>
      <w:r w:rsidR="00BC1C47" w:rsidRPr="00A02D50">
        <w:rPr>
          <w:spacing w:val="-5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су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на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рівн</w:t>
      </w:r>
      <w:r w:rsidR="00BC1C47" w:rsidRPr="00A02D50">
        <w:rPr>
          <w:spacing w:val="-3"/>
          <w:sz w:val="28"/>
          <w:szCs w:val="28"/>
          <w:lang w:val="uk-UA"/>
        </w:rPr>
        <w:t>я</w:t>
      </w:r>
      <w:r w:rsidR="00BC1C47" w:rsidRPr="00A02D50">
        <w:rPr>
          <w:sz w:val="28"/>
          <w:szCs w:val="28"/>
          <w:lang w:val="uk-UA"/>
        </w:rPr>
        <w:t>х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управ</w:t>
      </w:r>
      <w:r w:rsidR="00BC1C47" w:rsidRPr="00A02D50">
        <w:rPr>
          <w:spacing w:val="-2"/>
          <w:sz w:val="28"/>
          <w:szCs w:val="28"/>
          <w:lang w:val="uk-UA"/>
        </w:rPr>
        <w:t>л</w:t>
      </w:r>
      <w:r w:rsidR="00BC1C47" w:rsidRPr="00A02D50">
        <w:rPr>
          <w:sz w:val="28"/>
          <w:szCs w:val="28"/>
          <w:lang w:val="uk-UA"/>
        </w:rPr>
        <w:t>іння. Виробн</w:t>
      </w:r>
      <w:r w:rsidR="00BC1C47" w:rsidRPr="00A02D50">
        <w:rPr>
          <w:spacing w:val="-3"/>
          <w:sz w:val="28"/>
          <w:szCs w:val="28"/>
          <w:lang w:val="uk-UA"/>
        </w:rPr>
        <w:t>и</w:t>
      </w:r>
      <w:r w:rsidR="00BC1C47" w:rsidRPr="00A02D50">
        <w:rPr>
          <w:sz w:val="28"/>
          <w:szCs w:val="28"/>
          <w:lang w:val="uk-UA"/>
        </w:rPr>
        <w:t>ча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база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2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</w:t>
      </w:r>
      <w:r w:rsidR="00BC1C47" w:rsidRPr="00A02D50">
        <w:rPr>
          <w:spacing w:val="-4"/>
          <w:sz w:val="28"/>
          <w:szCs w:val="28"/>
          <w:lang w:val="uk-UA"/>
        </w:rPr>
        <w:t>х</w:t>
      </w:r>
      <w:r w:rsidR="00BC1C47" w:rsidRPr="00A02D50">
        <w:rPr>
          <w:sz w:val="28"/>
          <w:szCs w:val="28"/>
          <w:lang w:val="uk-UA"/>
        </w:rPr>
        <w:t>ні</w:t>
      </w:r>
      <w:r w:rsidR="00BC1C47" w:rsidRPr="00A02D50">
        <w:rPr>
          <w:spacing w:val="1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ного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сер</w:t>
      </w:r>
      <w:r w:rsidR="00BC1C47" w:rsidRPr="00A02D50">
        <w:rPr>
          <w:spacing w:val="1"/>
          <w:sz w:val="28"/>
          <w:szCs w:val="28"/>
          <w:lang w:val="uk-UA"/>
        </w:rPr>
        <w:t>в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су. С</w:t>
      </w:r>
      <w:r w:rsidR="00BC1C47" w:rsidRPr="00A02D50">
        <w:rPr>
          <w:spacing w:val="1"/>
          <w:sz w:val="28"/>
          <w:szCs w:val="28"/>
          <w:lang w:val="uk-UA"/>
        </w:rPr>
        <w:t>к</w:t>
      </w:r>
      <w:r w:rsidR="00BC1C47" w:rsidRPr="00A02D50">
        <w:rPr>
          <w:sz w:val="28"/>
          <w:szCs w:val="28"/>
          <w:lang w:val="uk-UA"/>
        </w:rPr>
        <w:t>л</w:t>
      </w:r>
      <w:r w:rsidR="00BC1C47" w:rsidRPr="00A02D50">
        <w:rPr>
          <w:spacing w:val="-5"/>
          <w:sz w:val="28"/>
          <w:szCs w:val="28"/>
          <w:lang w:val="uk-UA"/>
        </w:rPr>
        <w:t>а</w:t>
      </w:r>
      <w:r w:rsidR="00BC1C47" w:rsidRPr="00A02D50">
        <w:rPr>
          <w:sz w:val="28"/>
          <w:szCs w:val="28"/>
          <w:lang w:val="uk-UA"/>
        </w:rPr>
        <w:t>д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ру</w:t>
      </w:r>
      <w:r w:rsidR="00BC1C47" w:rsidRPr="00A02D50">
        <w:rPr>
          <w:spacing w:val="-3"/>
          <w:sz w:val="28"/>
          <w:szCs w:val="28"/>
          <w:lang w:val="uk-UA"/>
        </w:rPr>
        <w:t>к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ура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в</w:t>
      </w:r>
      <w:r w:rsidR="00BC1C47" w:rsidRPr="00A02D50">
        <w:rPr>
          <w:spacing w:val="-2"/>
          <w:sz w:val="28"/>
          <w:szCs w:val="28"/>
          <w:lang w:val="uk-UA"/>
        </w:rPr>
        <w:t>и</w:t>
      </w:r>
      <w:r w:rsidR="00BC1C47" w:rsidRPr="00A02D50">
        <w:rPr>
          <w:sz w:val="28"/>
          <w:szCs w:val="28"/>
          <w:lang w:val="uk-UA"/>
        </w:rPr>
        <w:t>робничої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бази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 xml:space="preserve">сервісу </w:t>
      </w:r>
      <w:r w:rsidR="00BC1C47" w:rsidRPr="00A02D50">
        <w:rPr>
          <w:spacing w:val="-1"/>
          <w:sz w:val="28"/>
          <w:szCs w:val="28"/>
          <w:lang w:val="uk-UA"/>
        </w:rPr>
        <w:t xml:space="preserve">АПК. </w:t>
      </w:r>
      <w:r w:rsidR="00BC1C47" w:rsidRPr="00A02D50">
        <w:rPr>
          <w:sz w:val="28"/>
          <w:szCs w:val="28"/>
          <w:lang w:val="uk-UA"/>
        </w:rPr>
        <w:t>Забезпе</w:t>
      </w:r>
      <w:r w:rsidR="00BC1C47" w:rsidRPr="00A02D50">
        <w:rPr>
          <w:spacing w:val="-2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ені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ь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н</w:t>
      </w:r>
      <w:r w:rsidR="00BC1C47" w:rsidRPr="00A02D50">
        <w:rPr>
          <w:spacing w:val="1"/>
          <w:sz w:val="28"/>
          <w:szCs w:val="28"/>
          <w:lang w:val="uk-UA"/>
        </w:rPr>
        <w:t>ж</w:t>
      </w:r>
      <w:r w:rsidR="00BC1C47" w:rsidRPr="00A02D50">
        <w:rPr>
          <w:sz w:val="28"/>
          <w:szCs w:val="28"/>
          <w:lang w:val="uk-UA"/>
        </w:rPr>
        <w:t>ен</w:t>
      </w:r>
      <w:r w:rsidR="00BC1C47" w:rsidRPr="00A02D50">
        <w:rPr>
          <w:spacing w:val="-4"/>
          <w:sz w:val="28"/>
          <w:szCs w:val="28"/>
          <w:lang w:val="uk-UA"/>
        </w:rPr>
        <w:t>е</w:t>
      </w:r>
      <w:r w:rsidR="00BC1C47" w:rsidRPr="00A02D50">
        <w:rPr>
          <w:sz w:val="28"/>
          <w:szCs w:val="28"/>
          <w:lang w:val="uk-UA"/>
        </w:rPr>
        <w:t>рн</w:t>
      </w:r>
      <w:r w:rsidR="00BC1C47" w:rsidRPr="00A02D50">
        <w:rPr>
          <w:spacing w:val="3"/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-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ехнічних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1"/>
          <w:sz w:val="28"/>
          <w:szCs w:val="28"/>
          <w:lang w:val="uk-UA"/>
        </w:rPr>
        <w:t>к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плекс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в основним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ре</w:t>
      </w:r>
      <w:r w:rsidR="00BC1C47" w:rsidRPr="00A02D50">
        <w:rPr>
          <w:spacing w:val="1"/>
          <w:sz w:val="28"/>
          <w:szCs w:val="28"/>
          <w:lang w:val="uk-UA"/>
        </w:rPr>
        <w:t>мо</w:t>
      </w:r>
      <w:r w:rsidR="00BC1C47" w:rsidRPr="00A02D50">
        <w:rPr>
          <w:spacing w:val="-4"/>
          <w:sz w:val="28"/>
          <w:szCs w:val="28"/>
          <w:lang w:val="uk-UA"/>
        </w:rPr>
        <w:t>н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н</w:t>
      </w:r>
      <w:r w:rsidR="00BC1C47" w:rsidRPr="00A02D50">
        <w:rPr>
          <w:spacing w:val="2"/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-</w:t>
      </w:r>
      <w:r w:rsidR="00BC1C47" w:rsidRPr="00A02D50">
        <w:rPr>
          <w:spacing w:val="1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>іагно</w:t>
      </w:r>
      <w:r w:rsidR="00BC1C47" w:rsidRPr="00A02D50">
        <w:rPr>
          <w:spacing w:val="-5"/>
          <w:sz w:val="28"/>
          <w:szCs w:val="28"/>
          <w:lang w:val="uk-UA"/>
        </w:rPr>
        <w:t>с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и</w:t>
      </w:r>
      <w:r w:rsidR="00BC1C47" w:rsidRPr="00A02D50">
        <w:rPr>
          <w:spacing w:val="-2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ним</w:t>
      </w:r>
      <w:r w:rsidR="00BC1C47" w:rsidRPr="00A02D50">
        <w:rPr>
          <w:spacing w:val="-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 xml:space="preserve">обладнанням. </w:t>
      </w:r>
      <w:r w:rsidR="00BC1C47" w:rsidRPr="00A02D50">
        <w:rPr>
          <w:bCs/>
          <w:sz w:val="28"/>
          <w:szCs w:val="28"/>
          <w:lang w:val="uk-UA"/>
        </w:rPr>
        <w:t>Пересувні</w:t>
      </w:r>
      <w:r w:rsidR="00BC1C47" w:rsidRPr="00A02D50">
        <w:rPr>
          <w:bCs/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bCs/>
          <w:sz w:val="28"/>
          <w:szCs w:val="28"/>
          <w:lang w:val="uk-UA"/>
        </w:rPr>
        <w:t>засоби</w:t>
      </w:r>
      <w:r w:rsidR="00BC1C47" w:rsidRPr="00A02D50">
        <w:rPr>
          <w:bCs/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bCs/>
          <w:spacing w:val="3"/>
          <w:sz w:val="28"/>
          <w:szCs w:val="28"/>
          <w:lang w:val="uk-UA"/>
        </w:rPr>
        <w:t>т</w:t>
      </w:r>
      <w:r w:rsidR="00BC1C47" w:rsidRPr="00A02D50">
        <w:rPr>
          <w:bCs/>
          <w:sz w:val="28"/>
          <w:szCs w:val="28"/>
          <w:lang w:val="uk-UA"/>
        </w:rPr>
        <w:t>ехн</w:t>
      </w:r>
      <w:r w:rsidR="00BC1C47" w:rsidRPr="00A02D50">
        <w:rPr>
          <w:bCs/>
          <w:spacing w:val="-4"/>
          <w:sz w:val="28"/>
          <w:szCs w:val="28"/>
          <w:lang w:val="uk-UA"/>
        </w:rPr>
        <w:t>і</w:t>
      </w:r>
      <w:r w:rsidR="00BC1C47" w:rsidRPr="00A02D50">
        <w:rPr>
          <w:bCs/>
          <w:sz w:val="28"/>
          <w:szCs w:val="28"/>
          <w:lang w:val="uk-UA"/>
        </w:rPr>
        <w:t>чно</w:t>
      </w:r>
      <w:r w:rsidR="00BC1C47" w:rsidRPr="00A02D50">
        <w:rPr>
          <w:bCs/>
          <w:spacing w:val="-2"/>
          <w:sz w:val="28"/>
          <w:szCs w:val="28"/>
          <w:lang w:val="uk-UA"/>
        </w:rPr>
        <w:t>г</w:t>
      </w:r>
      <w:r w:rsidR="00BC1C47" w:rsidRPr="00A02D50">
        <w:rPr>
          <w:bCs/>
          <w:sz w:val="28"/>
          <w:szCs w:val="28"/>
          <w:lang w:val="uk-UA"/>
        </w:rPr>
        <w:t>о</w:t>
      </w:r>
      <w:r w:rsidR="00BC1C47" w:rsidRPr="00A02D50">
        <w:rPr>
          <w:bCs/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bCs/>
          <w:sz w:val="28"/>
          <w:szCs w:val="28"/>
          <w:lang w:val="uk-UA"/>
        </w:rPr>
        <w:t>обслуго</w:t>
      </w:r>
      <w:r w:rsidR="00BC1C47" w:rsidRPr="00A02D50">
        <w:rPr>
          <w:bCs/>
          <w:spacing w:val="-2"/>
          <w:sz w:val="28"/>
          <w:szCs w:val="28"/>
          <w:lang w:val="uk-UA"/>
        </w:rPr>
        <w:t>в</w:t>
      </w:r>
      <w:r w:rsidR="00BC1C47" w:rsidRPr="00A02D50">
        <w:rPr>
          <w:bCs/>
          <w:sz w:val="28"/>
          <w:szCs w:val="28"/>
          <w:lang w:val="uk-UA"/>
        </w:rPr>
        <w:t xml:space="preserve">ування. </w:t>
      </w:r>
      <w:r w:rsidR="00BC1C47" w:rsidRPr="00A02D50">
        <w:rPr>
          <w:spacing w:val="1"/>
          <w:sz w:val="28"/>
          <w:szCs w:val="28"/>
          <w:lang w:val="uk-UA"/>
        </w:rPr>
        <w:t>Ф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р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и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органі</w:t>
      </w:r>
      <w:r w:rsidR="00BC1C47" w:rsidRPr="00A02D50">
        <w:rPr>
          <w:spacing w:val="-2"/>
          <w:sz w:val="28"/>
          <w:szCs w:val="28"/>
          <w:lang w:val="uk-UA"/>
        </w:rPr>
        <w:t>з</w:t>
      </w:r>
      <w:r w:rsidR="00BC1C47" w:rsidRPr="00A02D50">
        <w:rPr>
          <w:sz w:val="28"/>
          <w:szCs w:val="28"/>
          <w:lang w:val="uk-UA"/>
        </w:rPr>
        <w:t>ації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р</w:t>
      </w:r>
      <w:r w:rsidR="00BC1C47" w:rsidRPr="00A02D50">
        <w:rPr>
          <w:spacing w:val="-4"/>
          <w:sz w:val="28"/>
          <w:szCs w:val="28"/>
          <w:lang w:val="uk-UA"/>
        </w:rPr>
        <w:t>у</w:t>
      </w:r>
      <w:r w:rsidR="00BC1C47" w:rsidRPr="00A02D50">
        <w:rPr>
          <w:spacing w:val="1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 xml:space="preserve">ової </w:t>
      </w:r>
      <w:r w:rsidR="00BC1C47" w:rsidRPr="00A02D50">
        <w:rPr>
          <w:spacing w:val="2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2"/>
          <w:sz w:val="28"/>
          <w:szCs w:val="28"/>
          <w:lang w:val="uk-UA"/>
        </w:rPr>
        <w:t>я</w:t>
      </w:r>
      <w:r w:rsidR="00BC1C47" w:rsidRPr="00A02D50">
        <w:rPr>
          <w:sz w:val="28"/>
          <w:szCs w:val="28"/>
          <w:lang w:val="uk-UA"/>
        </w:rPr>
        <w:t>л</w:t>
      </w:r>
      <w:r w:rsidR="00BC1C47" w:rsidRPr="00A02D50">
        <w:rPr>
          <w:spacing w:val="-2"/>
          <w:sz w:val="28"/>
          <w:szCs w:val="28"/>
          <w:lang w:val="uk-UA"/>
        </w:rPr>
        <w:t>ь</w:t>
      </w:r>
      <w:r w:rsidR="00BC1C47" w:rsidRPr="00A02D50">
        <w:rPr>
          <w:sz w:val="28"/>
          <w:szCs w:val="28"/>
          <w:lang w:val="uk-UA"/>
        </w:rPr>
        <w:t>но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і</w:t>
      </w:r>
      <w:r w:rsidRPr="00301A16">
        <w:rPr>
          <w:sz w:val="28"/>
          <w:szCs w:val="28"/>
          <w:lang w:val="uk-UA"/>
        </w:rPr>
        <w:t>.</w:t>
      </w:r>
    </w:p>
    <w:p w14:paraId="2FBF1600" w14:textId="132733A6" w:rsidR="003D364F" w:rsidRDefault="003D364F" w:rsidP="003D364F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>
        <w:rPr>
          <w:b/>
          <w:bCs/>
          <w:sz w:val="28"/>
          <w:szCs w:val="28"/>
          <w:lang w:val="uk-UA"/>
        </w:rPr>
        <w:t>3</w:t>
      </w:r>
      <w:r w:rsidRPr="009D480C">
        <w:rPr>
          <w:b/>
          <w:bCs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Технологічні процеси: Єдина система технологічної документації (ЄСТД).</w:t>
      </w:r>
      <w:r w:rsidR="00BC1C47">
        <w:rPr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Техноло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ічний процес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і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його с</w:t>
      </w:r>
      <w:r w:rsidR="00BC1C47" w:rsidRPr="00DE4981">
        <w:rPr>
          <w:spacing w:val="1"/>
          <w:sz w:val="28"/>
          <w:szCs w:val="28"/>
          <w:lang w:val="uk-UA"/>
        </w:rPr>
        <w:t>к</w:t>
      </w:r>
      <w:r w:rsidR="00BC1C47" w:rsidRPr="00DE4981">
        <w:rPr>
          <w:sz w:val="28"/>
          <w:szCs w:val="28"/>
          <w:lang w:val="uk-UA"/>
        </w:rPr>
        <w:t>ладові. Зав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ання</w:t>
      </w:r>
      <w:r w:rsidR="00BC1C47" w:rsidRPr="00DE4981">
        <w:rPr>
          <w:spacing w:val="-4"/>
          <w:sz w:val="28"/>
          <w:szCs w:val="28"/>
          <w:lang w:val="uk-UA"/>
        </w:rPr>
        <w:t xml:space="preserve"> </w:t>
      </w:r>
      <w:r w:rsidR="00BC1C47" w:rsidRPr="00DE4981">
        <w:rPr>
          <w:spacing w:val="1"/>
          <w:sz w:val="28"/>
          <w:szCs w:val="28"/>
          <w:lang w:val="uk-UA"/>
        </w:rPr>
        <w:t>н</w:t>
      </w:r>
      <w:r w:rsidR="00BC1C47" w:rsidRPr="00DE4981">
        <w:rPr>
          <w:sz w:val="28"/>
          <w:szCs w:val="28"/>
          <w:lang w:val="uk-UA"/>
        </w:rPr>
        <w:t>а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прое</w:t>
      </w:r>
      <w:r w:rsidR="00BC1C47" w:rsidRPr="00DE4981">
        <w:rPr>
          <w:spacing w:val="-3"/>
          <w:sz w:val="28"/>
          <w:szCs w:val="28"/>
          <w:lang w:val="uk-UA"/>
        </w:rPr>
        <w:t>к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ув</w:t>
      </w:r>
      <w:r w:rsidR="00BC1C47" w:rsidRPr="00DE4981">
        <w:rPr>
          <w:spacing w:val="-5"/>
          <w:sz w:val="28"/>
          <w:szCs w:val="28"/>
          <w:lang w:val="uk-UA"/>
        </w:rPr>
        <w:t>а</w:t>
      </w:r>
      <w:r w:rsidR="00BC1C47" w:rsidRPr="00DE4981">
        <w:rPr>
          <w:sz w:val="28"/>
          <w:szCs w:val="28"/>
          <w:lang w:val="uk-UA"/>
        </w:rPr>
        <w:t>ння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ічних проц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z w:val="28"/>
          <w:szCs w:val="28"/>
          <w:lang w:val="uk-UA"/>
        </w:rPr>
        <w:t>сів. Маршр</w:t>
      </w:r>
      <w:r w:rsidR="00BC1C47" w:rsidRPr="00DE4981">
        <w:rPr>
          <w:spacing w:val="-4"/>
          <w:sz w:val="28"/>
          <w:szCs w:val="28"/>
          <w:lang w:val="uk-UA"/>
        </w:rPr>
        <w:t>у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на</w:t>
      </w:r>
      <w:r w:rsidR="00BC1C47" w:rsidRPr="00DE4981">
        <w:rPr>
          <w:spacing w:val="-7"/>
          <w:sz w:val="28"/>
          <w:szCs w:val="28"/>
          <w:lang w:val="uk-UA"/>
        </w:rPr>
        <w:t xml:space="preserve"> 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ія</w:t>
      </w:r>
      <w:r w:rsidR="00BC1C47" w:rsidRPr="00DE4981">
        <w:rPr>
          <w:spacing w:val="-4"/>
          <w:sz w:val="28"/>
          <w:szCs w:val="28"/>
          <w:lang w:val="uk-UA"/>
        </w:rPr>
        <w:t xml:space="preserve"> 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ехнічно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о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обслуго</w:t>
      </w:r>
      <w:r w:rsidR="00BC1C47" w:rsidRPr="00DE4981">
        <w:rPr>
          <w:spacing w:val="-2"/>
          <w:sz w:val="28"/>
          <w:szCs w:val="28"/>
          <w:lang w:val="uk-UA"/>
        </w:rPr>
        <w:t>в</w:t>
      </w:r>
      <w:r w:rsidR="00BC1C47" w:rsidRPr="00DE4981">
        <w:rPr>
          <w:sz w:val="28"/>
          <w:szCs w:val="28"/>
          <w:lang w:val="uk-UA"/>
        </w:rPr>
        <w:t>ув</w:t>
      </w:r>
      <w:r w:rsidR="00BC1C47" w:rsidRPr="00DE4981">
        <w:rPr>
          <w:spacing w:val="-5"/>
          <w:sz w:val="28"/>
          <w:szCs w:val="28"/>
          <w:lang w:val="uk-UA"/>
        </w:rPr>
        <w:t>а</w:t>
      </w:r>
      <w:r w:rsidR="00BC1C47" w:rsidRPr="00DE4981">
        <w:rPr>
          <w:sz w:val="28"/>
          <w:szCs w:val="28"/>
          <w:lang w:val="uk-UA"/>
        </w:rPr>
        <w:t>ння (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іагно</w:t>
      </w:r>
      <w:r w:rsidR="00BC1C47" w:rsidRPr="00DE4981">
        <w:rPr>
          <w:spacing w:val="-5"/>
          <w:sz w:val="28"/>
          <w:szCs w:val="28"/>
          <w:lang w:val="uk-UA"/>
        </w:rPr>
        <w:t>с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уванн</w:t>
      </w:r>
      <w:r w:rsidR="00BC1C47" w:rsidRPr="00DE4981">
        <w:rPr>
          <w:spacing w:val="-2"/>
          <w:sz w:val="28"/>
          <w:szCs w:val="28"/>
          <w:lang w:val="uk-UA"/>
        </w:rPr>
        <w:t>я</w:t>
      </w:r>
      <w:r w:rsidR="00BC1C47" w:rsidRPr="00DE4981">
        <w:rPr>
          <w:sz w:val="28"/>
          <w:szCs w:val="28"/>
          <w:lang w:val="uk-UA"/>
        </w:rPr>
        <w:t>)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пр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pacing w:val="1"/>
          <w:sz w:val="28"/>
          <w:szCs w:val="28"/>
          <w:lang w:val="uk-UA"/>
        </w:rPr>
        <w:t>дм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ослід</w:t>
      </w:r>
      <w:r w:rsidR="00BC1C47" w:rsidRPr="00DE4981">
        <w:rPr>
          <w:spacing w:val="1"/>
          <w:sz w:val="28"/>
          <w:szCs w:val="28"/>
          <w:lang w:val="uk-UA"/>
        </w:rPr>
        <w:t>ж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z w:val="28"/>
          <w:szCs w:val="28"/>
          <w:lang w:val="uk-UA"/>
        </w:rPr>
        <w:t>н</w:t>
      </w:r>
      <w:r w:rsidR="00BC1C47" w:rsidRPr="00DE4981">
        <w:rPr>
          <w:spacing w:val="5"/>
          <w:sz w:val="28"/>
          <w:szCs w:val="28"/>
          <w:lang w:val="uk-UA"/>
        </w:rPr>
        <w:t>ь</w:t>
      </w:r>
      <w:r w:rsidR="00BC1C47" w:rsidRPr="00DE4981">
        <w:rPr>
          <w:sz w:val="28"/>
          <w:szCs w:val="28"/>
          <w:lang w:val="uk-UA"/>
        </w:rPr>
        <w:t>.</w:t>
      </w:r>
    </w:p>
    <w:p w14:paraId="43DEAFD2" w14:textId="77777777" w:rsidR="003D364F" w:rsidRDefault="003D364F" w:rsidP="000D7943">
      <w:pPr>
        <w:pStyle w:val="31"/>
        <w:tabs>
          <w:tab w:val="left" w:pos="6379"/>
        </w:tabs>
        <w:ind w:left="1620" w:hanging="1080"/>
        <w:rPr>
          <w:b/>
          <w:bCs/>
        </w:rPr>
      </w:pPr>
    </w:p>
    <w:p w14:paraId="6297F607" w14:textId="7E6DA706" w:rsidR="003D364F" w:rsidRDefault="003D364F" w:rsidP="003D364F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Модуль 3</w:t>
      </w:r>
    </w:p>
    <w:p w14:paraId="51B1E2B5" w14:textId="77777777" w:rsidR="003D364F" w:rsidRPr="003D364F" w:rsidRDefault="003D364F" w:rsidP="003D364F">
      <w:pPr>
        <w:pStyle w:val="31"/>
        <w:tabs>
          <w:tab w:val="left" w:pos="6379"/>
        </w:tabs>
        <w:ind w:left="1620" w:hanging="1080"/>
        <w:jc w:val="center"/>
        <w:rPr>
          <w:b/>
          <w:bCs/>
        </w:rPr>
      </w:pPr>
      <w:r w:rsidRPr="003D364F">
        <w:rPr>
          <w:b/>
          <w:bCs/>
        </w:rPr>
        <w:t>ДІАГНОСТУВАННЯ МАШИН</w:t>
      </w:r>
    </w:p>
    <w:p w14:paraId="24B5B297" w14:textId="77777777" w:rsidR="003D364F" w:rsidRDefault="003D364F" w:rsidP="003D364F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1A3EEE7F" w14:textId="6FDE75B0" w:rsidR="003D364F" w:rsidRPr="00BC1C47" w:rsidRDefault="003D364F" w:rsidP="00BC1C47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14.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  <w:lang w:val="uk-UA"/>
        </w:rPr>
        <w:t>(</w:t>
      </w:r>
      <w:r w:rsidR="00BC1C47" w:rsidRPr="00BC1C47">
        <w:rPr>
          <w:b/>
          <w:sz w:val="28"/>
          <w:szCs w:val="28"/>
          <w:lang w:val="uk-UA"/>
        </w:rPr>
        <w:t>2</w:t>
      </w:r>
      <w:r w:rsidRPr="00BC1C47">
        <w:rPr>
          <w:b/>
          <w:sz w:val="28"/>
          <w:szCs w:val="28"/>
          <w:lang w:val="uk-UA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Технологія технічного обслуговування</w:t>
      </w:r>
      <w:r w:rsidRPr="00BC1C47">
        <w:rPr>
          <w:b/>
          <w:sz w:val="28"/>
          <w:szCs w:val="28"/>
          <w:lang w:val="uk-UA"/>
        </w:rPr>
        <w:t>.</w:t>
      </w:r>
      <w:r w:rsidRPr="00BC1C47">
        <w:rPr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 xml:space="preserve">Зміст і технологія позмінного та періодичного обслуговування для різних </w:t>
      </w:r>
      <w:r w:rsidR="00BC1C47" w:rsidRPr="00BC1C47">
        <w:rPr>
          <w:sz w:val="28"/>
          <w:szCs w:val="28"/>
          <w:lang w:val="uk-UA"/>
        </w:rPr>
        <w:lastRenderedPageBreak/>
        <w:t>груп машин, номенклатури різних видів робіт по ТО, матеріально-технічна база ТО, стаціонарні і пересувні засоби ТО та діагностування.</w:t>
      </w:r>
    </w:p>
    <w:p w14:paraId="2AFE3AC8" w14:textId="4F802D84" w:rsidR="000D7943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 w:rsidR="003D364F">
        <w:rPr>
          <w:b/>
          <w:bCs/>
          <w:sz w:val="28"/>
          <w:szCs w:val="28"/>
          <w:lang w:val="uk-UA"/>
        </w:rPr>
        <w:t>5</w:t>
      </w:r>
      <w:r w:rsidRPr="009D480C">
        <w:rPr>
          <w:b/>
          <w:sz w:val="28"/>
          <w:szCs w:val="28"/>
          <w:lang w:val="uk-UA"/>
        </w:rPr>
        <w:t xml:space="preserve">. </w:t>
      </w:r>
      <w:r w:rsidR="00BC1C47"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="00BC1C47"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Методи діагностування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Значення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1"/>
          <w:sz w:val="28"/>
          <w:szCs w:val="28"/>
          <w:lang w:val="uk-UA"/>
        </w:rPr>
        <w:t>к</w:t>
      </w:r>
      <w:r w:rsidR="00BC1C47" w:rsidRPr="005E5FE1">
        <w:rPr>
          <w:sz w:val="28"/>
          <w:szCs w:val="28"/>
          <w:lang w:val="uk-UA"/>
        </w:rPr>
        <w:t>о</w:t>
      </w:r>
      <w:r w:rsidR="00BC1C47" w:rsidRPr="005E5FE1">
        <w:rPr>
          <w:spacing w:val="-4"/>
          <w:sz w:val="28"/>
          <w:szCs w:val="28"/>
          <w:lang w:val="uk-UA"/>
        </w:rPr>
        <w:t>н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ролю</w:t>
      </w:r>
      <w:r w:rsidR="00BC1C47" w:rsidRPr="005E5FE1">
        <w:rPr>
          <w:spacing w:val="2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п</w:t>
      </w:r>
      <w:r w:rsidR="00BC1C47" w:rsidRPr="005E5FE1">
        <w:rPr>
          <w:spacing w:val="-5"/>
          <w:sz w:val="28"/>
          <w:szCs w:val="28"/>
          <w:lang w:val="uk-UA"/>
        </w:rPr>
        <w:t>р</w:t>
      </w:r>
      <w:r w:rsidR="00BC1C47" w:rsidRPr="005E5FE1">
        <w:rPr>
          <w:sz w:val="28"/>
          <w:szCs w:val="28"/>
          <w:lang w:val="uk-UA"/>
        </w:rPr>
        <w:t>ацезд</w:t>
      </w:r>
      <w:r w:rsidR="00BC1C47" w:rsidRPr="005E5FE1">
        <w:rPr>
          <w:spacing w:val="-3"/>
          <w:sz w:val="28"/>
          <w:szCs w:val="28"/>
          <w:lang w:val="uk-UA"/>
        </w:rPr>
        <w:t>а</w:t>
      </w:r>
      <w:r w:rsidR="00BC1C47" w:rsidRPr="005E5FE1">
        <w:rPr>
          <w:spacing w:val="7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но</w:t>
      </w:r>
      <w:r w:rsidR="00BC1C47" w:rsidRPr="005E5FE1">
        <w:rPr>
          <w:spacing w:val="-4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ехнічн</w:t>
      </w:r>
      <w:r w:rsidR="00BC1C47" w:rsidRPr="005E5FE1">
        <w:rPr>
          <w:spacing w:val="-5"/>
          <w:sz w:val="28"/>
          <w:szCs w:val="28"/>
          <w:lang w:val="uk-UA"/>
        </w:rPr>
        <w:t>о</w:t>
      </w:r>
      <w:r w:rsidR="00BC1C47" w:rsidRPr="005E5FE1">
        <w:rPr>
          <w:sz w:val="28"/>
          <w:szCs w:val="28"/>
          <w:lang w:val="uk-UA"/>
        </w:rPr>
        <w:t xml:space="preserve">го </w:t>
      </w:r>
      <w:r w:rsidR="00BC1C47" w:rsidRPr="005E5FE1">
        <w:rPr>
          <w:spacing w:val="1"/>
          <w:sz w:val="28"/>
          <w:szCs w:val="28"/>
          <w:lang w:val="uk-UA"/>
        </w:rPr>
        <w:t>д</w:t>
      </w:r>
      <w:r w:rsidR="00BC1C47" w:rsidRPr="005E5FE1">
        <w:rPr>
          <w:sz w:val="28"/>
          <w:szCs w:val="28"/>
          <w:lang w:val="uk-UA"/>
        </w:rPr>
        <w:t>іагно</w:t>
      </w:r>
      <w:r w:rsidR="00BC1C47" w:rsidRPr="005E5FE1">
        <w:rPr>
          <w:spacing w:val="-5"/>
          <w:sz w:val="28"/>
          <w:szCs w:val="28"/>
          <w:lang w:val="uk-UA"/>
        </w:rPr>
        <w:t>с</w:t>
      </w:r>
      <w:r w:rsidR="00BC1C47" w:rsidRPr="005E5FE1">
        <w:rPr>
          <w:spacing w:val="7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ування в</w:t>
      </w:r>
      <w:r w:rsidR="00BC1C47" w:rsidRPr="005E5FE1">
        <w:rPr>
          <w:spacing w:val="-4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си</w:t>
      </w:r>
      <w:r w:rsidR="00BC1C47" w:rsidRPr="005E5FE1">
        <w:rPr>
          <w:spacing w:val="-4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</w:t>
      </w:r>
      <w:r w:rsidR="00BC1C47" w:rsidRPr="005E5FE1">
        <w:rPr>
          <w:spacing w:val="-3"/>
          <w:sz w:val="28"/>
          <w:szCs w:val="28"/>
          <w:lang w:val="uk-UA"/>
        </w:rPr>
        <w:t>м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ехнічно</w:t>
      </w:r>
      <w:r w:rsidR="00BC1C47" w:rsidRPr="005E5FE1">
        <w:rPr>
          <w:spacing w:val="-2"/>
          <w:sz w:val="28"/>
          <w:szCs w:val="28"/>
          <w:lang w:val="uk-UA"/>
        </w:rPr>
        <w:t>г</w:t>
      </w:r>
      <w:r w:rsidR="00BC1C47" w:rsidRPr="005E5FE1">
        <w:rPr>
          <w:sz w:val="28"/>
          <w:szCs w:val="28"/>
          <w:lang w:val="uk-UA"/>
        </w:rPr>
        <w:t>о</w:t>
      </w:r>
      <w:r w:rsidR="00BC1C47" w:rsidRPr="005E5FE1">
        <w:rPr>
          <w:spacing w:val="1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обслу</w:t>
      </w:r>
      <w:r w:rsidR="00BC1C47" w:rsidRPr="005E5FE1">
        <w:rPr>
          <w:spacing w:val="4"/>
          <w:sz w:val="28"/>
          <w:szCs w:val="28"/>
          <w:lang w:val="uk-UA"/>
        </w:rPr>
        <w:t>г</w:t>
      </w:r>
      <w:r w:rsidR="00BC1C47" w:rsidRPr="005E5FE1">
        <w:rPr>
          <w:sz w:val="28"/>
          <w:szCs w:val="28"/>
          <w:lang w:val="uk-UA"/>
        </w:rPr>
        <w:t>ову</w:t>
      </w:r>
      <w:r w:rsidR="00BC1C47" w:rsidRPr="005E5FE1">
        <w:rPr>
          <w:spacing w:val="-2"/>
          <w:sz w:val="28"/>
          <w:szCs w:val="28"/>
          <w:lang w:val="uk-UA"/>
        </w:rPr>
        <w:t>в</w:t>
      </w:r>
      <w:r w:rsidR="00BC1C47" w:rsidRPr="005E5FE1">
        <w:rPr>
          <w:sz w:val="28"/>
          <w:szCs w:val="28"/>
          <w:lang w:val="uk-UA"/>
        </w:rPr>
        <w:t xml:space="preserve">ання </w:t>
      </w:r>
      <w:r w:rsidR="00BC1C47" w:rsidRPr="005E5FE1">
        <w:rPr>
          <w:bCs/>
          <w:spacing w:val="1"/>
          <w:sz w:val="28"/>
          <w:szCs w:val="28"/>
          <w:lang w:val="uk-UA"/>
        </w:rPr>
        <w:t>м</w:t>
      </w:r>
      <w:r w:rsidR="00BC1C47" w:rsidRPr="005E5FE1">
        <w:rPr>
          <w:bCs/>
          <w:sz w:val="28"/>
          <w:szCs w:val="28"/>
          <w:lang w:val="uk-UA"/>
        </w:rPr>
        <w:t xml:space="preserve">ашин. </w:t>
      </w:r>
      <w:r w:rsidR="00BC1C47" w:rsidRPr="005E5FE1">
        <w:rPr>
          <w:sz w:val="28"/>
          <w:szCs w:val="28"/>
          <w:lang w:val="uk-UA"/>
        </w:rPr>
        <w:t>Основні</w:t>
      </w:r>
      <w:r w:rsidR="00BC1C47" w:rsidRPr="005E5FE1">
        <w:rPr>
          <w:spacing w:val="1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пон</w:t>
      </w:r>
      <w:r w:rsidR="00BC1C47" w:rsidRPr="005E5FE1">
        <w:rPr>
          <w:spacing w:val="-6"/>
          <w:sz w:val="28"/>
          <w:szCs w:val="28"/>
          <w:lang w:val="uk-UA"/>
        </w:rPr>
        <w:t>я</w:t>
      </w:r>
      <w:r w:rsidR="00BC1C47" w:rsidRPr="005E5FE1">
        <w:rPr>
          <w:spacing w:val="3"/>
          <w:sz w:val="28"/>
          <w:szCs w:val="28"/>
          <w:lang w:val="uk-UA"/>
        </w:rPr>
        <w:t>тт</w:t>
      </w:r>
      <w:r w:rsidR="00BC1C47" w:rsidRPr="005E5FE1">
        <w:rPr>
          <w:sz w:val="28"/>
          <w:szCs w:val="28"/>
          <w:lang w:val="uk-UA"/>
        </w:rPr>
        <w:t>я</w:t>
      </w:r>
      <w:r w:rsidR="00BC1C47" w:rsidRPr="005E5FE1">
        <w:rPr>
          <w:spacing w:val="-4"/>
          <w:sz w:val="28"/>
          <w:szCs w:val="28"/>
          <w:lang w:val="uk-UA"/>
        </w:rPr>
        <w:t xml:space="preserve"> </w:t>
      </w:r>
      <w:r w:rsidR="00BC1C47" w:rsidRPr="005E5FE1">
        <w:rPr>
          <w:spacing w:val="1"/>
          <w:sz w:val="28"/>
          <w:szCs w:val="28"/>
          <w:lang w:val="uk-UA"/>
        </w:rPr>
        <w:t>д</w:t>
      </w:r>
      <w:r w:rsidR="00BC1C47" w:rsidRPr="005E5FE1">
        <w:rPr>
          <w:sz w:val="28"/>
          <w:szCs w:val="28"/>
          <w:lang w:val="uk-UA"/>
        </w:rPr>
        <w:t>іагно</w:t>
      </w:r>
      <w:r w:rsidR="00BC1C47" w:rsidRPr="005E5FE1">
        <w:rPr>
          <w:spacing w:val="-5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ування. Основні аспекти та завдання технічної діагностики. Види, методи та засоби діагностування</w:t>
      </w:r>
      <w:r w:rsidR="00BC1C47">
        <w:rPr>
          <w:sz w:val="28"/>
          <w:szCs w:val="28"/>
          <w:lang w:val="uk-UA"/>
        </w:rPr>
        <w:t>.</w:t>
      </w:r>
    </w:p>
    <w:p w14:paraId="0B8A46BF" w14:textId="3AF2D0EC" w:rsidR="003D364F" w:rsidRPr="009D480C" w:rsidRDefault="003D364F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b/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 w:rsidR="00BC1C47">
        <w:rPr>
          <w:b/>
          <w:bCs/>
          <w:sz w:val="28"/>
          <w:szCs w:val="28"/>
          <w:lang w:val="uk-UA"/>
        </w:rPr>
        <w:t>6</w:t>
      </w:r>
      <w:r w:rsidRPr="009D480C">
        <w:rPr>
          <w:b/>
          <w:sz w:val="28"/>
          <w:szCs w:val="28"/>
          <w:lang w:val="uk-UA"/>
        </w:rPr>
        <w:t xml:space="preserve">. </w:t>
      </w:r>
      <w:r w:rsidR="00BC1C47"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="00BC1C47"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Основні несправності машин і їх зовнішні ознаки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hyperlink w:anchor="пит1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двигуна</w:t>
        </w:r>
      </w:hyperlink>
      <w:r w:rsidR="00BC1C47" w:rsidRPr="00BC1C47">
        <w:rPr>
          <w:sz w:val="28"/>
          <w:szCs w:val="28"/>
          <w:lang w:val="uk-UA"/>
        </w:rPr>
        <w:t xml:space="preserve">. </w:t>
      </w:r>
      <w:hyperlink w:anchor="пит2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трансмісії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3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ходової системи механізмів управління і гальм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4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тракторних гідросистем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5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електрообладнанні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 .</w:t>
      </w:r>
      <w:hyperlink w:anchor="пит6" w:history="1">
        <w:r w:rsidR="00BC1C47" w:rsidRPr="00BC1C47">
          <w:rPr>
            <w:rStyle w:val="a7"/>
            <w:bCs/>
            <w:color w:val="auto"/>
            <w:sz w:val="28"/>
            <w:szCs w:val="28"/>
            <w:u w:val="none"/>
            <w:lang w:val="uk-UA"/>
          </w:rPr>
          <w:t>Несправності сільськогосподарських машин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7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Можливі несправності трактора MT3-100 / 102 і їх причини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>.</w:t>
      </w:r>
    </w:p>
    <w:p w14:paraId="7621C9D1" w14:textId="27FFBFCD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17</w:t>
      </w:r>
      <w:r w:rsidRPr="009D480C">
        <w:rPr>
          <w:b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Технічне діагностування машин. Методи визначення діагностичних параметрів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r w:rsidR="00BC1C47" w:rsidRPr="006D0C56">
        <w:rPr>
          <w:sz w:val="28"/>
          <w:szCs w:val="28"/>
          <w:lang w:val="uk-UA"/>
        </w:rPr>
        <w:t xml:space="preserve">Методи визначення діагностичних параметрів. Динамічні методи, що застосовуються для діагностування тракторів і складних сільськогосподарських машин. </w:t>
      </w:r>
      <w:r w:rsidR="00BC1C47" w:rsidRPr="006D0C56">
        <w:rPr>
          <w:sz w:val="28"/>
          <w:lang w:val="uk-UA"/>
        </w:rPr>
        <w:t>Діагностування на основі застосування вбудованих контрольних засобів</w:t>
      </w:r>
      <w:r w:rsidR="00BC1C47">
        <w:rPr>
          <w:sz w:val="28"/>
          <w:lang w:val="uk-UA"/>
        </w:rPr>
        <w:t>. В</w:t>
      </w:r>
      <w:r w:rsidR="003D364F" w:rsidRPr="00301A16">
        <w:rPr>
          <w:sz w:val="28"/>
          <w:szCs w:val="28"/>
          <w:lang w:val="uk-UA"/>
        </w:rPr>
        <w:t xml:space="preserve">ібраційні характеристики двигунів; діагностування ЦПГ по </w:t>
      </w:r>
      <w:proofErr w:type="spellStart"/>
      <w:r w:rsidR="003D364F" w:rsidRPr="00301A16">
        <w:rPr>
          <w:sz w:val="28"/>
          <w:szCs w:val="28"/>
          <w:lang w:val="uk-UA"/>
        </w:rPr>
        <w:t>віброакустичних</w:t>
      </w:r>
      <w:proofErr w:type="spellEnd"/>
      <w:r w:rsidR="003D364F" w:rsidRPr="00301A16">
        <w:rPr>
          <w:sz w:val="28"/>
          <w:szCs w:val="28"/>
          <w:lang w:val="uk-UA"/>
        </w:rPr>
        <w:t xml:space="preserve"> параметрах; діагностування стану підшипників КШМ на працюючому двигуні при прокручуванні і на робочих режимах; ТД гідравлічних і гідростатичних систем тракторів, комбайнів і </w:t>
      </w:r>
      <w:proofErr w:type="spellStart"/>
      <w:r w:rsidR="003D364F" w:rsidRPr="00301A16">
        <w:rPr>
          <w:sz w:val="28"/>
          <w:szCs w:val="28"/>
          <w:lang w:val="uk-UA"/>
        </w:rPr>
        <w:t>с.г</w:t>
      </w:r>
      <w:proofErr w:type="spellEnd"/>
      <w:r w:rsidR="003D364F" w:rsidRPr="00301A16">
        <w:rPr>
          <w:sz w:val="28"/>
          <w:szCs w:val="28"/>
          <w:lang w:val="uk-UA"/>
        </w:rPr>
        <w:t>. машин; параметри справних і несправних агрегатів</w:t>
      </w:r>
      <w:r w:rsidRPr="00301A16">
        <w:rPr>
          <w:sz w:val="28"/>
          <w:szCs w:val="28"/>
          <w:lang w:val="uk-UA"/>
        </w:rPr>
        <w:t>.</w:t>
      </w:r>
    </w:p>
    <w:p w14:paraId="09485BDA" w14:textId="17BBD7C1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8</w:t>
      </w:r>
      <w:r w:rsidRPr="00BC1C47">
        <w:rPr>
          <w:b/>
          <w:sz w:val="28"/>
          <w:szCs w:val="28"/>
          <w:lang w:val="uk-UA"/>
        </w:rPr>
        <w:t>.</w:t>
      </w:r>
      <w:r w:rsidRPr="00BC1C47">
        <w:rPr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 xml:space="preserve">(1 год.) </w:t>
      </w:r>
      <w:r w:rsidR="00BC1C47" w:rsidRPr="00BC1C47">
        <w:rPr>
          <w:b/>
          <w:bCs/>
          <w:sz w:val="28"/>
          <w:szCs w:val="28"/>
          <w:lang w:val="uk-UA"/>
        </w:rPr>
        <w:t>Прогнозування в системі технічного обслуговування</w:t>
      </w:r>
      <w:r w:rsidRPr="00BC1C47">
        <w:rPr>
          <w:b/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3917A0">
        <w:rPr>
          <w:noProof/>
          <w:sz w:val="28"/>
          <w:szCs w:val="28"/>
          <w:lang w:val="uk-UA"/>
        </w:rPr>
        <w:t>Терміни та визначення прогнозування</w:t>
      </w:r>
      <w:r w:rsidR="00BC1C47" w:rsidRPr="003917A0">
        <w:rPr>
          <w:sz w:val="28"/>
          <w:szCs w:val="28"/>
          <w:lang w:val="uk-UA"/>
        </w:rPr>
        <w:t xml:space="preserve">. </w:t>
      </w:r>
      <w:r w:rsidR="00BC1C47" w:rsidRPr="003917A0">
        <w:rPr>
          <w:noProof/>
          <w:sz w:val="28"/>
          <w:szCs w:val="28"/>
          <w:lang w:val="uk-UA"/>
        </w:rPr>
        <w:t xml:space="preserve"> Основні завдання прогнозування. Методи прогнозування. </w:t>
      </w:r>
      <w:r w:rsidR="00BC1C47" w:rsidRPr="003917A0">
        <w:rPr>
          <w:rStyle w:val="FontStyle13"/>
          <w:rFonts w:ascii="Times New Roman" w:hAnsi="Times New Roman"/>
          <w:b w:val="0"/>
          <w:bCs/>
          <w:noProof/>
          <w:sz w:val="28"/>
          <w:szCs w:val="28"/>
          <w:lang w:val="uk-UA" w:eastAsia="uk-UA"/>
        </w:rPr>
        <w:t xml:space="preserve">Метод лінійного прогнозування.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Прогнозування за результатами двох діагностувань.</w:t>
      </w:r>
      <w:r w:rsidR="00BC1C47">
        <w:rPr>
          <w:rStyle w:val="FontStyle66"/>
          <w:noProof/>
          <w:sz w:val="28"/>
          <w:szCs w:val="28"/>
          <w:lang w:val="uk-UA" w:eastAsia="uk-UA"/>
        </w:rPr>
        <w:t xml:space="preserve">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Прогнозування</w:t>
      </w:r>
      <w:r w:rsidR="00BC1C47" w:rsidRPr="00AC4FD7">
        <w:rPr>
          <w:rStyle w:val="FontStyle66"/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за допустимими значеннями параметрів</w:t>
      </w:r>
      <w:r w:rsidR="00BC1C47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14:paraId="37F876AA" w14:textId="77777777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260" w:hanging="1260"/>
        <w:jc w:val="both"/>
        <w:rPr>
          <w:bCs/>
          <w:sz w:val="28"/>
          <w:szCs w:val="28"/>
          <w:lang w:val="uk-UA"/>
        </w:rPr>
      </w:pPr>
    </w:p>
    <w:p w14:paraId="51ED21A3" w14:textId="77777777" w:rsidR="000D7943" w:rsidRDefault="000D7943" w:rsidP="000D7943">
      <w:pPr>
        <w:ind w:firstLine="709"/>
        <w:jc w:val="center"/>
        <w:rPr>
          <w:sz w:val="24"/>
          <w:szCs w:val="24"/>
          <w:lang w:val="uk-UA"/>
        </w:rPr>
      </w:pPr>
    </w:p>
    <w:p w14:paraId="113047CE" w14:textId="77777777" w:rsidR="005350D7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p w14:paraId="043F584C" w14:textId="77777777" w:rsidR="005350D7" w:rsidRPr="00301A16" w:rsidRDefault="005350D7" w:rsidP="00BC1C47">
      <w:pPr>
        <w:widowControl/>
        <w:numPr>
          <w:ilvl w:val="0"/>
          <w:numId w:val="21"/>
        </w:numPr>
        <w:snapToGrid/>
        <w:ind w:hanging="357"/>
        <w:jc w:val="both"/>
        <w:rPr>
          <w:b/>
          <w:caps/>
          <w:sz w:val="28"/>
          <w:szCs w:val="28"/>
          <w:lang w:val="uk-UA"/>
        </w:rPr>
      </w:pPr>
      <w:r w:rsidRPr="00301A16">
        <w:rPr>
          <w:b/>
          <w:caps/>
          <w:sz w:val="28"/>
          <w:szCs w:val="28"/>
          <w:lang w:val="uk-UA"/>
        </w:rPr>
        <w:t>Підручники, навчальні посібники, методичні матеріали щодо вивчення дисципліни</w:t>
      </w:r>
    </w:p>
    <w:p w14:paraId="0D2B0067" w14:textId="77777777" w:rsidR="005350D7" w:rsidRPr="00361A64" w:rsidRDefault="005350D7" w:rsidP="005350D7">
      <w:pPr>
        <w:pStyle w:val="31"/>
        <w:ind w:left="0"/>
        <w:jc w:val="center"/>
      </w:pPr>
      <w:r w:rsidRPr="00361A64">
        <w:t>Перелік обладнання та приладів для забезпечення лабораторних занять</w:t>
      </w:r>
    </w:p>
    <w:p w14:paraId="45BB2A03" w14:textId="77777777" w:rsidR="005350D7" w:rsidRPr="00361A64" w:rsidRDefault="005350D7" w:rsidP="005350D7">
      <w:pPr>
        <w:pStyle w:val="31"/>
        <w:tabs>
          <w:tab w:val="left" w:pos="5670"/>
        </w:tabs>
        <w:jc w:val="center"/>
      </w:pPr>
      <w:r w:rsidRPr="00361A6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662"/>
        <w:gridCol w:w="1384"/>
      </w:tblGrid>
      <w:tr w:rsidR="005350D7" w:rsidRPr="00361A64" w14:paraId="15F5DAB6" w14:textId="77777777" w:rsidTr="003A321E">
        <w:tc>
          <w:tcPr>
            <w:tcW w:w="1668" w:type="dxa"/>
          </w:tcPr>
          <w:p w14:paraId="38479094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Лабораторії</w:t>
            </w:r>
          </w:p>
        </w:tc>
        <w:tc>
          <w:tcPr>
            <w:tcW w:w="6662" w:type="dxa"/>
          </w:tcPr>
          <w:p w14:paraId="2C824F4A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  <w:jc w:val="center"/>
            </w:pPr>
            <w:r w:rsidRPr="00361A64">
              <w:t>Найменування обладнання</w:t>
            </w:r>
          </w:p>
        </w:tc>
        <w:tc>
          <w:tcPr>
            <w:tcW w:w="1384" w:type="dxa"/>
          </w:tcPr>
          <w:p w14:paraId="1E28955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Кількість</w:t>
            </w:r>
          </w:p>
        </w:tc>
      </w:tr>
      <w:tr w:rsidR="005350D7" w:rsidRPr="00361A64" w14:paraId="1543353E" w14:textId="77777777" w:rsidTr="003A321E">
        <w:tc>
          <w:tcPr>
            <w:tcW w:w="1668" w:type="dxa"/>
          </w:tcPr>
          <w:p w14:paraId="13D44320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511FCF4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Трактор ПМЗ-80</w:t>
            </w:r>
          </w:p>
        </w:tc>
        <w:tc>
          <w:tcPr>
            <w:tcW w:w="1384" w:type="dxa"/>
          </w:tcPr>
          <w:p w14:paraId="4C5FE0E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905C2BB" w14:textId="77777777" w:rsidTr="003A321E">
        <w:tc>
          <w:tcPr>
            <w:tcW w:w="1668" w:type="dxa"/>
          </w:tcPr>
          <w:p w14:paraId="4E5E37A8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0F8A015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Автомобіль “Газель”</w:t>
            </w:r>
          </w:p>
        </w:tc>
        <w:tc>
          <w:tcPr>
            <w:tcW w:w="1384" w:type="dxa"/>
          </w:tcPr>
          <w:p w14:paraId="3C627A9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11C25F2" w14:textId="77777777" w:rsidTr="003A321E">
        <w:tc>
          <w:tcPr>
            <w:tcW w:w="1668" w:type="dxa"/>
          </w:tcPr>
          <w:p w14:paraId="5D0C4B89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3BBAAB2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КИ-4824</w:t>
            </w:r>
          </w:p>
        </w:tc>
        <w:tc>
          <w:tcPr>
            <w:tcW w:w="1384" w:type="dxa"/>
          </w:tcPr>
          <w:p w14:paraId="0345A01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6D7649B1" w14:textId="77777777" w:rsidTr="003A321E">
        <w:tc>
          <w:tcPr>
            <w:tcW w:w="1668" w:type="dxa"/>
          </w:tcPr>
          <w:p w14:paraId="4FE86B3D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2266E81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Прилад для діагностування гідравлічних систем КИ-5407</w:t>
            </w:r>
          </w:p>
        </w:tc>
        <w:tc>
          <w:tcPr>
            <w:tcW w:w="1384" w:type="dxa"/>
          </w:tcPr>
          <w:p w14:paraId="60E2878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3DE9B0EB" w14:textId="77777777" w:rsidTr="003A321E">
        <w:tc>
          <w:tcPr>
            <w:tcW w:w="1668" w:type="dxa"/>
          </w:tcPr>
          <w:p w14:paraId="6DF5EA9B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lastRenderedPageBreak/>
              <w:t>109</w:t>
            </w:r>
          </w:p>
        </w:tc>
        <w:tc>
          <w:tcPr>
            <w:tcW w:w="6662" w:type="dxa"/>
          </w:tcPr>
          <w:p w14:paraId="0E363E5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Прилад для діагностування двигунів методом розгону ИМД-ЦМ</w:t>
            </w:r>
          </w:p>
        </w:tc>
        <w:tc>
          <w:tcPr>
            <w:tcW w:w="1384" w:type="dxa"/>
          </w:tcPr>
          <w:p w14:paraId="52013C3B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  <w:p w14:paraId="147093FB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2</w:t>
            </w:r>
          </w:p>
        </w:tc>
      </w:tr>
      <w:tr w:rsidR="005350D7" w:rsidRPr="00361A64" w14:paraId="021C8777" w14:textId="77777777" w:rsidTr="003A321E">
        <w:tc>
          <w:tcPr>
            <w:tcW w:w="1668" w:type="dxa"/>
          </w:tcPr>
          <w:p w14:paraId="4934EBB5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0E434B6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наладки технічного обслуговування автотракторного електрообладнання КИ-96Ц</w:t>
            </w:r>
          </w:p>
        </w:tc>
        <w:tc>
          <w:tcPr>
            <w:tcW w:w="1384" w:type="dxa"/>
          </w:tcPr>
          <w:p w14:paraId="46B0A7A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54888C47" w14:textId="77777777" w:rsidTr="003A321E">
        <w:tc>
          <w:tcPr>
            <w:tcW w:w="1668" w:type="dxa"/>
          </w:tcPr>
          <w:p w14:paraId="1B8592E2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6E60B9D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Стенд для наладки і обслуговування дизельних паливних </w:t>
            </w:r>
            <w:proofErr w:type="spellStart"/>
            <w:r w:rsidRPr="00361A64">
              <w:t>апаратур</w:t>
            </w:r>
            <w:proofErr w:type="spellEnd"/>
            <w:r w:rsidRPr="00361A64">
              <w:t xml:space="preserve"> КИ-22205, “</w:t>
            </w:r>
            <w:proofErr w:type="spellStart"/>
            <w:r w:rsidRPr="00361A64">
              <w:t>Максиметр</w:t>
            </w:r>
            <w:proofErr w:type="spellEnd"/>
            <w:r w:rsidRPr="00361A64">
              <w:t>”, КИ-4802</w:t>
            </w:r>
          </w:p>
        </w:tc>
        <w:tc>
          <w:tcPr>
            <w:tcW w:w="1384" w:type="dxa"/>
          </w:tcPr>
          <w:p w14:paraId="0FC6B13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4B90CBBF" w14:textId="77777777" w:rsidTr="003A321E">
        <w:tc>
          <w:tcPr>
            <w:tcW w:w="1668" w:type="dxa"/>
          </w:tcPr>
          <w:p w14:paraId="157A53B7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10EA57B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перевірки та обслуговування акумуляторів</w:t>
            </w:r>
          </w:p>
        </w:tc>
        <w:tc>
          <w:tcPr>
            <w:tcW w:w="1384" w:type="dxa"/>
          </w:tcPr>
          <w:p w14:paraId="0934D9B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3C3E5CDF" w14:textId="77777777" w:rsidTr="003A321E">
        <w:tc>
          <w:tcPr>
            <w:tcW w:w="1668" w:type="dxa"/>
          </w:tcPr>
          <w:p w14:paraId="0CE533CF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35</w:t>
            </w:r>
            <w:r>
              <w:t>8</w:t>
            </w:r>
          </w:p>
          <w:p w14:paraId="5001425F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>
              <w:t>358</w:t>
            </w:r>
          </w:p>
        </w:tc>
        <w:tc>
          <w:tcPr>
            <w:tcW w:w="6662" w:type="dxa"/>
          </w:tcPr>
          <w:p w14:paraId="5B5C1CD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Діючі макети: </w:t>
            </w:r>
          </w:p>
          <w:p w14:paraId="77CC28C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     Гідравлічних систем комбайна ДОН-1500</w:t>
            </w:r>
          </w:p>
          <w:p w14:paraId="6E44E94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 w:hanging="317"/>
            </w:pPr>
            <w:r w:rsidRPr="00361A64">
              <w:t xml:space="preserve">     Електричних та електронних систем комбайна       ДОН 1500</w:t>
            </w:r>
          </w:p>
        </w:tc>
        <w:tc>
          <w:tcPr>
            <w:tcW w:w="1384" w:type="dxa"/>
          </w:tcPr>
          <w:p w14:paraId="64B62F3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2</w:t>
            </w:r>
          </w:p>
        </w:tc>
      </w:tr>
      <w:tr w:rsidR="005350D7" w:rsidRPr="00361A64" w14:paraId="1141BCA3" w14:textId="77777777" w:rsidTr="003A321E">
        <w:tc>
          <w:tcPr>
            <w:tcW w:w="1668" w:type="dxa"/>
          </w:tcPr>
          <w:p w14:paraId="3F7DB592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>
              <w:t>358</w:t>
            </w:r>
          </w:p>
        </w:tc>
        <w:tc>
          <w:tcPr>
            <w:tcW w:w="6662" w:type="dxa"/>
          </w:tcPr>
          <w:p w14:paraId="54AB84B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перевірки електронних систем сівалок зернових, овочевих, комбайнів</w:t>
            </w:r>
          </w:p>
        </w:tc>
        <w:tc>
          <w:tcPr>
            <w:tcW w:w="1384" w:type="dxa"/>
          </w:tcPr>
          <w:p w14:paraId="530F692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5</w:t>
            </w:r>
          </w:p>
        </w:tc>
      </w:tr>
    </w:tbl>
    <w:p w14:paraId="51EF3DEE" w14:textId="77777777" w:rsidR="005350D7" w:rsidRPr="00AA1C2B" w:rsidRDefault="005350D7" w:rsidP="005350D7">
      <w:pPr>
        <w:pStyle w:val="31"/>
        <w:ind w:left="0"/>
        <w:jc w:val="center"/>
      </w:pPr>
      <w:r w:rsidRPr="00AA1C2B">
        <w:t>Перелік наочних та інших посібників, методичних вказівок по вивченню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526"/>
      </w:tblGrid>
      <w:tr w:rsidR="005350D7" w:rsidRPr="00361A64" w14:paraId="49F57ACA" w14:textId="77777777" w:rsidTr="003A321E">
        <w:tc>
          <w:tcPr>
            <w:tcW w:w="8188" w:type="dxa"/>
          </w:tcPr>
          <w:p w14:paraId="6227B74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Назва</w:t>
            </w:r>
          </w:p>
        </w:tc>
        <w:tc>
          <w:tcPr>
            <w:tcW w:w="1526" w:type="dxa"/>
          </w:tcPr>
          <w:p w14:paraId="28AE837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Кількість</w:t>
            </w:r>
          </w:p>
        </w:tc>
      </w:tr>
      <w:tr w:rsidR="005350D7" w:rsidRPr="00361A64" w14:paraId="53D2B3D8" w14:textId="77777777" w:rsidTr="003A321E">
        <w:tc>
          <w:tcPr>
            <w:tcW w:w="8188" w:type="dxa"/>
          </w:tcPr>
          <w:p w14:paraId="6974711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1.1. Техніка фірми “</w:t>
            </w:r>
            <w:proofErr w:type="spellStart"/>
            <w:r w:rsidRPr="00361A64">
              <w:t>Клаас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3322A9A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3</w:t>
            </w:r>
          </w:p>
        </w:tc>
      </w:tr>
      <w:tr w:rsidR="005350D7" w:rsidRPr="00361A64" w14:paraId="5E401CF6" w14:textId="77777777" w:rsidTr="003A321E">
        <w:tc>
          <w:tcPr>
            <w:tcW w:w="8188" w:type="dxa"/>
          </w:tcPr>
          <w:p w14:paraId="554A594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1.2. Техніка фірми “</w:t>
            </w:r>
            <w:proofErr w:type="spellStart"/>
            <w:r w:rsidRPr="00361A64">
              <w:t>Валмет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2050FE7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12E545AE" w14:textId="77777777" w:rsidTr="003A321E">
        <w:tc>
          <w:tcPr>
            <w:tcW w:w="8188" w:type="dxa"/>
          </w:tcPr>
          <w:p w14:paraId="5CA3E68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1.3. Техніка фірми “</w:t>
            </w:r>
            <w:proofErr w:type="spellStart"/>
            <w:r w:rsidRPr="00361A64">
              <w:t>Массей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Фергюссон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16CEB43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5089B8F4" w14:textId="77777777" w:rsidTr="003A321E">
        <w:tc>
          <w:tcPr>
            <w:tcW w:w="8188" w:type="dxa"/>
          </w:tcPr>
          <w:p w14:paraId="00AEDC9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1.4. Техніка фірми “</w:t>
            </w:r>
            <w:proofErr w:type="spellStart"/>
            <w:r w:rsidRPr="00361A64">
              <w:t>Лемкен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4F50243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794B2921" w14:textId="77777777" w:rsidTr="003A321E">
        <w:tc>
          <w:tcPr>
            <w:tcW w:w="8188" w:type="dxa"/>
          </w:tcPr>
          <w:p w14:paraId="4E895AA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1.5. Виставка техніки фірми “</w:t>
            </w:r>
            <w:proofErr w:type="spellStart"/>
            <w:r w:rsidRPr="00361A64">
              <w:t>Аксіал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0668B09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2E41F87" w14:textId="77777777" w:rsidTr="003A321E">
        <w:tc>
          <w:tcPr>
            <w:tcW w:w="8188" w:type="dxa"/>
          </w:tcPr>
          <w:p w14:paraId="5375D17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1.6. Комплект плакатів ТО машин</w:t>
            </w:r>
          </w:p>
        </w:tc>
        <w:tc>
          <w:tcPr>
            <w:tcW w:w="1526" w:type="dxa"/>
          </w:tcPr>
          <w:p w14:paraId="69F2CE6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30</w:t>
            </w:r>
          </w:p>
        </w:tc>
      </w:tr>
      <w:tr w:rsidR="005350D7" w:rsidRPr="00361A64" w14:paraId="680F23D8" w14:textId="77777777" w:rsidTr="003A321E">
        <w:tc>
          <w:tcPr>
            <w:tcW w:w="8188" w:type="dxa"/>
          </w:tcPr>
          <w:p w14:paraId="249A520A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1.7. Навчальний фільм “</w:t>
            </w:r>
            <w:proofErr w:type="spellStart"/>
            <w:r w:rsidRPr="00361A64">
              <w:t>Клаас</w:t>
            </w:r>
            <w:proofErr w:type="spellEnd"/>
            <w:r w:rsidRPr="00361A64">
              <w:t>-академія”</w:t>
            </w:r>
          </w:p>
        </w:tc>
        <w:tc>
          <w:tcPr>
            <w:tcW w:w="1526" w:type="dxa"/>
          </w:tcPr>
          <w:p w14:paraId="4F4A14DC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73CE688" w14:textId="77777777" w:rsidTr="003A321E">
        <w:tc>
          <w:tcPr>
            <w:tcW w:w="8188" w:type="dxa"/>
          </w:tcPr>
          <w:p w14:paraId="27DF133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Технічна документація</w:t>
            </w:r>
          </w:p>
        </w:tc>
        <w:tc>
          <w:tcPr>
            <w:tcW w:w="1526" w:type="dxa"/>
          </w:tcPr>
          <w:p w14:paraId="33F05D6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</w:p>
        </w:tc>
      </w:tr>
      <w:tr w:rsidR="005350D7" w:rsidRPr="00361A64" w14:paraId="2C86B554" w14:textId="77777777" w:rsidTr="003A321E">
        <w:tc>
          <w:tcPr>
            <w:tcW w:w="8188" w:type="dxa"/>
          </w:tcPr>
          <w:p w14:paraId="6664B14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1.1.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зерноуборочных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комбайнов</w:t>
            </w:r>
            <w:proofErr w:type="spellEnd"/>
            <w:r w:rsidRPr="00361A64">
              <w:t xml:space="preserve">  </w:t>
            </w:r>
            <w:proofErr w:type="spellStart"/>
            <w:r w:rsidRPr="00361A64">
              <w:t>фирмы</w:t>
            </w:r>
            <w:proofErr w:type="spellEnd"/>
            <w:r w:rsidRPr="00361A64">
              <w:t xml:space="preserve"> «</w:t>
            </w:r>
            <w:proofErr w:type="spellStart"/>
            <w:r w:rsidRPr="00361A64">
              <w:t>Клаас</w:t>
            </w:r>
            <w:proofErr w:type="spellEnd"/>
            <w:r w:rsidRPr="00361A64">
              <w:t>»</w:t>
            </w:r>
          </w:p>
        </w:tc>
        <w:tc>
          <w:tcPr>
            <w:tcW w:w="1526" w:type="dxa"/>
          </w:tcPr>
          <w:p w14:paraId="3FF170F1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7472E644" w14:textId="77777777" w:rsidTr="003A321E">
        <w:tc>
          <w:tcPr>
            <w:tcW w:w="8188" w:type="dxa"/>
          </w:tcPr>
          <w:p w14:paraId="46E720F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1.2.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кормоуборочной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техники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под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маркой</w:t>
            </w:r>
            <w:proofErr w:type="spellEnd"/>
            <w:r w:rsidRPr="00361A64">
              <w:t xml:space="preserve"> “Ягуар”</w:t>
            </w:r>
          </w:p>
        </w:tc>
        <w:tc>
          <w:tcPr>
            <w:tcW w:w="1526" w:type="dxa"/>
          </w:tcPr>
          <w:p w14:paraId="2BE7BE0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01051DB1" w14:textId="77777777" w:rsidTr="003A321E">
        <w:tc>
          <w:tcPr>
            <w:tcW w:w="8188" w:type="dxa"/>
          </w:tcPr>
          <w:p w14:paraId="76F8ADF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1.3.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зерноуборочных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комбайнов</w:t>
            </w:r>
            <w:proofErr w:type="spellEnd"/>
            <w:r w:rsidRPr="00361A64">
              <w:t xml:space="preserve">, </w:t>
            </w:r>
            <w:proofErr w:type="spellStart"/>
            <w:r w:rsidRPr="00361A64">
              <w:t>тракторов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кор</w:t>
            </w:r>
            <w:r>
              <w:t>порации</w:t>
            </w:r>
            <w:proofErr w:type="spellEnd"/>
            <w:r>
              <w:t xml:space="preserve"> АГКО, </w:t>
            </w:r>
            <w:proofErr w:type="spellStart"/>
            <w:r>
              <w:t>Массей</w:t>
            </w:r>
            <w:proofErr w:type="spellEnd"/>
            <w:r>
              <w:t xml:space="preserve"> Фергюсон, </w:t>
            </w:r>
            <w:proofErr w:type="spellStart"/>
            <w:r>
              <w:t>Ф</w:t>
            </w:r>
            <w:r w:rsidRPr="00361A64">
              <w:t>ендт</w:t>
            </w:r>
            <w:proofErr w:type="spellEnd"/>
            <w:r w:rsidRPr="00361A64">
              <w:t xml:space="preserve">, </w:t>
            </w:r>
            <w:proofErr w:type="spellStart"/>
            <w:r w:rsidRPr="00361A64">
              <w:t>Валмет</w:t>
            </w:r>
            <w:proofErr w:type="spellEnd"/>
          </w:p>
        </w:tc>
        <w:tc>
          <w:tcPr>
            <w:tcW w:w="1526" w:type="dxa"/>
          </w:tcPr>
          <w:p w14:paraId="3D36F94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5</w:t>
            </w:r>
          </w:p>
        </w:tc>
      </w:tr>
      <w:tr w:rsidR="005350D7" w:rsidRPr="00361A64" w14:paraId="772D33F7" w14:textId="77777777" w:rsidTr="003A321E">
        <w:tc>
          <w:tcPr>
            <w:tcW w:w="8188" w:type="dxa"/>
          </w:tcPr>
          <w:p w14:paraId="3C50B211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1.4.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експлуатации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тракторов</w:t>
            </w:r>
            <w:proofErr w:type="spellEnd"/>
            <w:r w:rsidRPr="00361A64">
              <w:t xml:space="preserve"> Джон Дир </w:t>
            </w:r>
            <w:proofErr w:type="spellStart"/>
            <w:r w:rsidRPr="00361A64">
              <w:t>серии</w:t>
            </w:r>
            <w:proofErr w:type="spellEnd"/>
            <w:r w:rsidRPr="00361A64">
              <w:t xml:space="preserve"> 8100, 5200, 8300</w:t>
            </w:r>
          </w:p>
        </w:tc>
        <w:tc>
          <w:tcPr>
            <w:tcW w:w="1526" w:type="dxa"/>
          </w:tcPr>
          <w:p w14:paraId="7ECC1AC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</w:tbl>
    <w:p w14:paraId="62FDF218" w14:textId="77777777" w:rsidR="005350D7" w:rsidRPr="000D7943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sectPr w:rsidR="005350D7" w:rsidRPr="000D7943" w:rsidSect="008E2AF2">
      <w:headerReference w:type="default" r:id="rId52"/>
      <w:footerReference w:type="default" r:id="rId53"/>
      <w:pgSz w:w="11909" w:h="16834" w:code="9"/>
      <w:pgMar w:top="1134" w:right="851" w:bottom="1134" w:left="1418" w:header="708" w:footer="708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B136" w14:textId="77777777" w:rsidR="002026AA" w:rsidRDefault="002026AA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endnote>
  <w:endnote w:type="continuationSeparator" w:id="0">
    <w:p w14:paraId="1C35F5E8" w14:textId="77777777" w:rsidR="002026AA" w:rsidRDefault="002026AA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6085" w14:textId="77777777" w:rsidR="00D75CE3" w:rsidRDefault="00D75CE3" w:rsidP="0064649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33B4BF" w14:textId="77777777" w:rsidR="00D75CE3" w:rsidRDefault="00D75CE3" w:rsidP="006464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C8" w14:textId="77777777" w:rsidR="00D75CE3" w:rsidRDefault="00D75CE3" w:rsidP="0064649F">
    <w:pPr>
      <w:pStyle w:val="a4"/>
      <w:framePr w:wrap="around" w:vAnchor="text" w:hAnchor="margin" w:xAlign="right" w:y="1"/>
      <w:rPr>
        <w:rStyle w:val="a3"/>
      </w:rPr>
    </w:pPr>
  </w:p>
  <w:p w14:paraId="6DE1D056" w14:textId="77777777" w:rsidR="00D75CE3" w:rsidRDefault="00D75CE3" w:rsidP="00DF4E5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4604" w14:textId="77777777" w:rsidR="00D75CE3" w:rsidRDefault="00D75CE3" w:rsidP="0064649F">
    <w:pPr>
      <w:pStyle w:val="a4"/>
      <w:framePr w:wrap="around" w:vAnchor="text" w:hAnchor="margin" w:xAlign="right" w:y="1"/>
      <w:rPr>
        <w:rStyle w:val="a3"/>
      </w:rPr>
    </w:pPr>
  </w:p>
  <w:p w14:paraId="2644E81D" w14:textId="77777777" w:rsidR="00D75CE3" w:rsidRDefault="00D75CE3" w:rsidP="00DF4E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EA46" w14:textId="77777777" w:rsidR="002026AA" w:rsidRDefault="002026AA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footnote>
  <w:footnote w:type="continuationSeparator" w:id="0">
    <w:p w14:paraId="4F9B45A5" w14:textId="77777777" w:rsidR="002026AA" w:rsidRDefault="002026AA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6340" w14:textId="77777777" w:rsidR="00D75CE3" w:rsidRDefault="00D75CE3" w:rsidP="006C6A8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3C459E" w14:textId="77777777" w:rsidR="00D75CE3" w:rsidRDefault="00D75C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FC62" w14:textId="77777777" w:rsidR="00D75CE3" w:rsidRDefault="00D75CE3" w:rsidP="009A7D66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A1A1" w14:textId="5273F7DA" w:rsidR="00D75CE3" w:rsidRPr="008E2AF2" w:rsidRDefault="00D75CE3">
    <w:pPr>
      <w:pStyle w:val="aa"/>
      <w:jc w:val="center"/>
      <w:rPr>
        <w:b/>
        <w:noProof/>
      </w:rPr>
    </w:pPr>
    <w:r w:rsidRPr="008E2AF2">
      <w:rPr>
        <w:b/>
        <w:noProof/>
      </w:rPr>
      <w:fldChar w:fldCharType="begin"/>
    </w:r>
    <w:r w:rsidRPr="008E2AF2">
      <w:rPr>
        <w:b/>
        <w:noProof/>
      </w:rPr>
      <w:instrText>PAGE   \* MERGEFORMAT</w:instrText>
    </w:r>
    <w:r w:rsidRPr="008E2AF2">
      <w:rPr>
        <w:b/>
        <w:noProof/>
      </w:rPr>
      <w:fldChar w:fldCharType="separate"/>
    </w:r>
    <w:r w:rsidR="00AC4FD7">
      <w:rPr>
        <w:b/>
        <w:noProof/>
      </w:rPr>
      <w:t>3</w:t>
    </w:r>
    <w:r w:rsidRPr="008E2AF2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1C5"/>
    <w:multiLevelType w:val="multilevel"/>
    <w:tmpl w:val="0D8C0A2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8A4521"/>
    <w:multiLevelType w:val="multilevel"/>
    <w:tmpl w:val="7F30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7EF6EC0"/>
    <w:multiLevelType w:val="hybridMultilevel"/>
    <w:tmpl w:val="1BBE86EC"/>
    <w:lvl w:ilvl="0" w:tplc="5B683DB0">
      <w:start w:val="9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6" w15:restartNumberingAfterBreak="0">
    <w:nsid w:val="1A527C43"/>
    <w:multiLevelType w:val="hybridMultilevel"/>
    <w:tmpl w:val="7B28175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F600FA"/>
    <w:multiLevelType w:val="hybridMultilevel"/>
    <w:tmpl w:val="F110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272AA7"/>
    <w:multiLevelType w:val="hybridMultilevel"/>
    <w:tmpl w:val="78BEA0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4018F"/>
    <w:multiLevelType w:val="hybridMultilevel"/>
    <w:tmpl w:val="CF0C8912"/>
    <w:lvl w:ilvl="0" w:tplc="AA30A45E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FB6B40"/>
    <w:multiLevelType w:val="hybridMultilevel"/>
    <w:tmpl w:val="2A2A1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8795A01"/>
    <w:multiLevelType w:val="hybridMultilevel"/>
    <w:tmpl w:val="570E3F9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0F">
      <w:start w:val="1"/>
      <w:numFmt w:val="decimal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9B7997"/>
    <w:multiLevelType w:val="hybridMultilevel"/>
    <w:tmpl w:val="65E462DA"/>
    <w:lvl w:ilvl="0" w:tplc="F6FE2322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hint="default"/>
      </w:rPr>
    </w:lvl>
    <w:lvl w:ilvl="1" w:tplc="18A4B99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DB26DD"/>
    <w:multiLevelType w:val="hybridMultilevel"/>
    <w:tmpl w:val="4C9A2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5365"/>
    <w:multiLevelType w:val="hybridMultilevel"/>
    <w:tmpl w:val="1262A3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606791"/>
    <w:multiLevelType w:val="hybridMultilevel"/>
    <w:tmpl w:val="07685EB2"/>
    <w:lvl w:ilvl="0" w:tplc="6CAC5B7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52541"/>
    <w:multiLevelType w:val="multilevel"/>
    <w:tmpl w:val="CBB8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65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4C36D2A"/>
    <w:multiLevelType w:val="hybridMultilevel"/>
    <w:tmpl w:val="7BC6C15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742A90"/>
    <w:multiLevelType w:val="multilevel"/>
    <w:tmpl w:val="22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6594F"/>
    <w:multiLevelType w:val="multilevel"/>
    <w:tmpl w:val="05F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4F7"/>
    <w:multiLevelType w:val="hybridMultilevel"/>
    <w:tmpl w:val="D36432B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D13DB2"/>
    <w:multiLevelType w:val="multilevel"/>
    <w:tmpl w:val="2EB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02915"/>
    <w:multiLevelType w:val="hybridMultilevel"/>
    <w:tmpl w:val="7848EB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1F3052"/>
    <w:multiLevelType w:val="multilevel"/>
    <w:tmpl w:val="062C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D286A"/>
    <w:multiLevelType w:val="multilevel"/>
    <w:tmpl w:val="62B0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0631E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E002D1"/>
    <w:multiLevelType w:val="multilevel"/>
    <w:tmpl w:val="5560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136EB"/>
    <w:multiLevelType w:val="multilevel"/>
    <w:tmpl w:val="08CA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85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09E4C5C"/>
    <w:multiLevelType w:val="hybridMultilevel"/>
    <w:tmpl w:val="177C53DA"/>
    <w:lvl w:ilvl="0" w:tplc="6CAC5B7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E06F0"/>
    <w:multiLevelType w:val="multilevel"/>
    <w:tmpl w:val="B178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D3FA2"/>
    <w:multiLevelType w:val="singleLevel"/>
    <w:tmpl w:val="BEB604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4" w15:restartNumberingAfterBreak="0">
    <w:nsid w:val="6E5F041F"/>
    <w:multiLevelType w:val="hybridMultilevel"/>
    <w:tmpl w:val="A66E693A"/>
    <w:lvl w:ilvl="0" w:tplc="C63093B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210F3F"/>
    <w:multiLevelType w:val="hybridMultilevel"/>
    <w:tmpl w:val="B0F8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49686A"/>
    <w:multiLevelType w:val="hybridMultilevel"/>
    <w:tmpl w:val="CCE636BE"/>
    <w:lvl w:ilvl="0" w:tplc="BEB6046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40557"/>
    <w:multiLevelType w:val="hybridMultilevel"/>
    <w:tmpl w:val="56F0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BF6434"/>
    <w:multiLevelType w:val="hybridMultilevel"/>
    <w:tmpl w:val="BCAA6E10"/>
    <w:lvl w:ilvl="0" w:tplc="5D34E5F4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num w:numId="1">
    <w:abstractNumId w:val="35"/>
  </w:num>
  <w:num w:numId="2">
    <w:abstractNumId w:val="27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34"/>
  </w:num>
  <w:num w:numId="9">
    <w:abstractNumId w:val="37"/>
  </w:num>
  <w:num w:numId="10">
    <w:abstractNumId w:val="22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30"/>
  </w:num>
  <w:num w:numId="16">
    <w:abstractNumId w:val="38"/>
  </w:num>
  <w:num w:numId="17">
    <w:abstractNumId w:val="5"/>
  </w:num>
  <w:num w:numId="18">
    <w:abstractNumId w:val="33"/>
  </w:num>
  <w:num w:numId="19">
    <w:abstractNumId w:val="18"/>
  </w:num>
  <w:num w:numId="20">
    <w:abstractNumId w:val="0"/>
  </w:num>
  <w:num w:numId="21">
    <w:abstractNumId w:val="9"/>
  </w:num>
  <w:num w:numId="22">
    <w:abstractNumId w:val="15"/>
  </w:num>
  <w:num w:numId="23">
    <w:abstractNumId w:val="8"/>
  </w:num>
  <w:num w:numId="24">
    <w:abstractNumId w:val="36"/>
  </w:num>
  <w:num w:numId="25">
    <w:abstractNumId w:val="31"/>
  </w:num>
  <w:num w:numId="26">
    <w:abstractNumId w:val="1"/>
  </w:num>
  <w:num w:numId="27">
    <w:abstractNumId w:val="23"/>
  </w:num>
  <w:num w:numId="28">
    <w:abstractNumId w:val="29"/>
  </w:num>
  <w:num w:numId="29">
    <w:abstractNumId w:val="32"/>
  </w:num>
  <w:num w:numId="30">
    <w:abstractNumId w:val="21"/>
  </w:num>
  <w:num w:numId="31">
    <w:abstractNumId w:val="17"/>
  </w:num>
  <w:num w:numId="32">
    <w:abstractNumId w:val="25"/>
  </w:num>
  <w:num w:numId="33">
    <w:abstractNumId w:val="20"/>
  </w:num>
  <w:num w:numId="34">
    <w:abstractNumId w:val="28"/>
  </w:num>
  <w:num w:numId="35">
    <w:abstractNumId w:val="26"/>
  </w:num>
  <w:num w:numId="36">
    <w:abstractNumId w:val="16"/>
  </w:num>
  <w:num w:numId="37">
    <w:abstractNumId w:val="24"/>
  </w:num>
  <w:num w:numId="38">
    <w:abstractNumId w:val="12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508D"/>
    <w:rsid w:val="00012A8A"/>
    <w:rsid w:val="00017780"/>
    <w:rsid w:val="0001788F"/>
    <w:rsid w:val="00017989"/>
    <w:rsid w:val="00020692"/>
    <w:rsid w:val="00021872"/>
    <w:rsid w:val="00021BF2"/>
    <w:rsid w:val="00025B82"/>
    <w:rsid w:val="00030278"/>
    <w:rsid w:val="0003603F"/>
    <w:rsid w:val="00037F2B"/>
    <w:rsid w:val="00041D1F"/>
    <w:rsid w:val="000420B8"/>
    <w:rsid w:val="00045114"/>
    <w:rsid w:val="00045C27"/>
    <w:rsid w:val="00050BCB"/>
    <w:rsid w:val="00053BAF"/>
    <w:rsid w:val="000542A0"/>
    <w:rsid w:val="0005519B"/>
    <w:rsid w:val="000555B8"/>
    <w:rsid w:val="00057883"/>
    <w:rsid w:val="00061244"/>
    <w:rsid w:val="00063652"/>
    <w:rsid w:val="0006385E"/>
    <w:rsid w:val="00063963"/>
    <w:rsid w:val="00063E0C"/>
    <w:rsid w:val="000731F5"/>
    <w:rsid w:val="00073B25"/>
    <w:rsid w:val="00075791"/>
    <w:rsid w:val="00076288"/>
    <w:rsid w:val="00084E9B"/>
    <w:rsid w:val="0008654C"/>
    <w:rsid w:val="00094487"/>
    <w:rsid w:val="000A33AA"/>
    <w:rsid w:val="000A38A2"/>
    <w:rsid w:val="000A52CC"/>
    <w:rsid w:val="000A7455"/>
    <w:rsid w:val="000B01BB"/>
    <w:rsid w:val="000B0642"/>
    <w:rsid w:val="000B429F"/>
    <w:rsid w:val="000C2C72"/>
    <w:rsid w:val="000C6D34"/>
    <w:rsid w:val="000D35C5"/>
    <w:rsid w:val="000D6A48"/>
    <w:rsid w:val="000D7943"/>
    <w:rsid w:val="000E2F80"/>
    <w:rsid w:val="000E6E25"/>
    <w:rsid w:val="000F006F"/>
    <w:rsid w:val="000F2865"/>
    <w:rsid w:val="000F50E3"/>
    <w:rsid w:val="000F778D"/>
    <w:rsid w:val="00103587"/>
    <w:rsid w:val="001078E9"/>
    <w:rsid w:val="001120CA"/>
    <w:rsid w:val="00113DA3"/>
    <w:rsid w:val="001200EB"/>
    <w:rsid w:val="001220BF"/>
    <w:rsid w:val="0012565D"/>
    <w:rsid w:val="00127061"/>
    <w:rsid w:val="00130F1A"/>
    <w:rsid w:val="001403E9"/>
    <w:rsid w:val="00141A59"/>
    <w:rsid w:val="00141AA7"/>
    <w:rsid w:val="001421B3"/>
    <w:rsid w:val="00146B1F"/>
    <w:rsid w:val="00146E10"/>
    <w:rsid w:val="001473EA"/>
    <w:rsid w:val="00152147"/>
    <w:rsid w:val="00152DCA"/>
    <w:rsid w:val="00155541"/>
    <w:rsid w:val="001568EF"/>
    <w:rsid w:val="00163F76"/>
    <w:rsid w:val="00175C51"/>
    <w:rsid w:val="00182A3A"/>
    <w:rsid w:val="00183484"/>
    <w:rsid w:val="001841BF"/>
    <w:rsid w:val="00187DD1"/>
    <w:rsid w:val="00193B08"/>
    <w:rsid w:val="00193EBD"/>
    <w:rsid w:val="00195686"/>
    <w:rsid w:val="00195E02"/>
    <w:rsid w:val="00196FEA"/>
    <w:rsid w:val="001A24D7"/>
    <w:rsid w:val="001A6258"/>
    <w:rsid w:val="001A66A5"/>
    <w:rsid w:val="001A6A83"/>
    <w:rsid w:val="001A6EF1"/>
    <w:rsid w:val="001B0990"/>
    <w:rsid w:val="001B1C06"/>
    <w:rsid w:val="001B3519"/>
    <w:rsid w:val="001B4813"/>
    <w:rsid w:val="001B4EAD"/>
    <w:rsid w:val="001B52FA"/>
    <w:rsid w:val="001C0E9D"/>
    <w:rsid w:val="001C1A66"/>
    <w:rsid w:val="001C1B76"/>
    <w:rsid w:val="001C2832"/>
    <w:rsid w:val="001C4617"/>
    <w:rsid w:val="001C6792"/>
    <w:rsid w:val="001D040B"/>
    <w:rsid w:val="001D1664"/>
    <w:rsid w:val="001D2334"/>
    <w:rsid w:val="001D28E9"/>
    <w:rsid w:val="001D4269"/>
    <w:rsid w:val="001D7DED"/>
    <w:rsid w:val="001E0F26"/>
    <w:rsid w:val="001E1D3D"/>
    <w:rsid w:val="001E6573"/>
    <w:rsid w:val="001F56FC"/>
    <w:rsid w:val="001F61FF"/>
    <w:rsid w:val="001F7F7A"/>
    <w:rsid w:val="00201187"/>
    <w:rsid w:val="00202464"/>
    <w:rsid w:val="002026AA"/>
    <w:rsid w:val="0020459E"/>
    <w:rsid w:val="00216D2D"/>
    <w:rsid w:val="00217D2B"/>
    <w:rsid w:val="00217E0E"/>
    <w:rsid w:val="00222DF1"/>
    <w:rsid w:val="002256A8"/>
    <w:rsid w:val="00225EA9"/>
    <w:rsid w:val="002271A6"/>
    <w:rsid w:val="00234804"/>
    <w:rsid w:val="002407D0"/>
    <w:rsid w:val="0025183D"/>
    <w:rsid w:val="0026117B"/>
    <w:rsid w:val="00274079"/>
    <w:rsid w:val="002749C7"/>
    <w:rsid w:val="002837C6"/>
    <w:rsid w:val="00284308"/>
    <w:rsid w:val="0028765A"/>
    <w:rsid w:val="002A2747"/>
    <w:rsid w:val="002A3135"/>
    <w:rsid w:val="002A44A6"/>
    <w:rsid w:val="002A4890"/>
    <w:rsid w:val="002A615F"/>
    <w:rsid w:val="002B1CC4"/>
    <w:rsid w:val="002B203C"/>
    <w:rsid w:val="002B254C"/>
    <w:rsid w:val="002B33BA"/>
    <w:rsid w:val="002C19E7"/>
    <w:rsid w:val="002C42D1"/>
    <w:rsid w:val="002C560D"/>
    <w:rsid w:val="002C6830"/>
    <w:rsid w:val="002C7D92"/>
    <w:rsid w:val="002D11C5"/>
    <w:rsid w:val="002D177D"/>
    <w:rsid w:val="002E4EA6"/>
    <w:rsid w:val="002F2B16"/>
    <w:rsid w:val="002F3F86"/>
    <w:rsid w:val="00301A16"/>
    <w:rsid w:val="003033EE"/>
    <w:rsid w:val="00305361"/>
    <w:rsid w:val="00313F59"/>
    <w:rsid w:val="00315993"/>
    <w:rsid w:val="00316814"/>
    <w:rsid w:val="0031794A"/>
    <w:rsid w:val="00322B28"/>
    <w:rsid w:val="00323DC2"/>
    <w:rsid w:val="003249EB"/>
    <w:rsid w:val="00326EC5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57D90"/>
    <w:rsid w:val="00360D45"/>
    <w:rsid w:val="00361183"/>
    <w:rsid w:val="0036150B"/>
    <w:rsid w:val="00361A64"/>
    <w:rsid w:val="00370CAB"/>
    <w:rsid w:val="0037294D"/>
    <w:rsid w:val="00372E6B"/>
    <w:rsid w:val="0037370F"/>
    <w:rsid w:val="00374751"/>
    <w:rsid w:val="003754FA"/>
    <w:rsid w:val="003758F3"/>
    <w:rsid w:val="00376D12"/>
    <w:rsid w:val="0037748A"/>
    <w:rsid w:val="0038130D"/>
    <w:rsid w:val="0038543A"/>
    <w:rsid w:val="003905CA"/>
    <w:rsid w:val="003910BA"/>
    <w:rsid w:val="00391746"/>
    <w:rsid w:val="00392593"/>
    <w:rsid w:val="0039310F"/>
    <w:rsid w:val="00395D44"/>
    <w:rsid w:val="003961DA"/>
    <w:rsid w:val="003A1E46"/>
    <w:rsid w:val="003A321E"/>
    <w:rsid w:val="003A325D"/>
    <w:rsid w:val="003A7434"/>
    <w:rsid w:val="003A7656"/>
    <w:rsid w:val="003B59FD"/>
    <w:rsid w:val="003B6A11"/>
    <w:rsid w:val="003C3312"/>
    <w:rsid w:val="003C5379"/>
    <w:rsid w:val="003D3047"/>
    <w:rsid w:val="003D364F"/>
    <w:rsid w:val="003D44EB"/>
    <w:rsid w:val="003E6DEA"/>
    <w:rsid w:val="003F1CA5"/>
    <w:rsid w:val="003F537B"/>
    <w:rsid w:val="00404326"/>
    <w:rsid w:val="00404D9E"/>
    <w:rsid w:val="00406501"/>
    <w:rsid w:val="004105A5"/>
    <w:rsid w:val="00413D9F"/>
    <w:rsid w:val="0042185B"/>
    <w:rsid w:val="00425D94"/>
    <w:rsid w:val="00426CFA"/>
    <w:rsid w:val="00430FD4"/>
    <w:rsid w:val="00445A51"/>
    <w:rsid w:val="004516A3"/>
    <w:rsid w:val="004554F7"/>
    <w:rsid w:val="00455595"/>
    <w:rsid w:val="00457F8F"/>
    <w:rsid w:val="0047258F"/>
    <w:rsid w:val="00473842"/>
    <w:rsid w:val="00474680"/>
    <w:rsid w:val="00475BEB"/>
    <w:rsid w:val="00476E67"/>
    <w:rsid w:val="00481276"/>
    <w:rsid w:val="004823CD"/>
    <w:rsid w:val="0048320A"/>
    <w:rsid w:val="00485C02"/>
    <w:rsid w:val="0049192D"/>
    <w:rsid w:val="0049242B"/>
    <w:rsid w:val="00493597"/>
    <w:rsid w:val="00495385"/>
    <w:rsid w:val="004A0953"/>
    <w:rsid w:val="004A5B92"/>
    <w:rsid w:val="004A5F73"/>
    <w:rsid w:val="004B0FE8"/>
    <w:rsid w:val="004C2EA7"/>
    <w:rsid w:val="004D6C0D"/>
    <w:rsid w:val="004D722A"/>
    <w:rsid w:val="004E14E4"/>
    <w:rsid w:val="004F386F"/>
    <w:rsid w:val="004F5DCC"/>
    <w:rsid w:val="004F693B"/>
    <w:rsid w:val="004F77C6"/>
    <w:rsid w:val="00500575"/>
    <w:rsid w:val="005060B0"/>
    <w:rsid w:val="00510D57"/>
    <w:rsid w:val="00511629"/>
    <w:rsid w:val="00512B91"/>
    <w:rsid w:val="00513D25"/>
    <w:rsid w:val="00515AD6"/>
    <w:rsid w:val="0051697E"/>
    <w:rsid w:val="00521008"/>
    <w:rsid w:val="005217A6"/>
    <w:rsid w:val="00521B8E"/>
    <w:rsid w:val="005224D9"/>
    <w:rsid w:val="00524279"/>
    <w:rsid w:val="00524572"/>
    <w:rsid w:val="00525B59"/>
    <w:rsid w:val="00527410"/>
    <w:rsid w:val="00533855"/>
    <w:rsid w:val="005350D7"/>
    <w:rsid w:val="00537E6D"/>
    <w:rsid w:val="0054264E"/>
    <w:rsid w:val="00542CBD"/>
    <w:rsid w:val="005432D4"/>
    <w:rsid w:val="00550352"/>
    <w:rsid w:val="0055099C"/>
    <w:rsid w:val="005542B4"/>
    <w:rsid w:val="0055673F"/>
    <w:rsid w:val="00556D61"/>
    <w:rsid w:val="0055730A"/>
    <w:rsid w:val="00562A15"/>
    <w:rsid w:val="00564567"/>
    <w:rsid w:val="00565618"/>
    <w:rsid w:val="00565E5A"/>
    <w:rsid w:val="00577C91"/>
    <w:rsid w:val="005836FB"/>
    <w:rsid w:val="00584E30"/>
    <w:rsid w:val="00585420"/>
    <w:rsid w:val="00593D4C"/>
    <w:rsid w:val="00595B9C"/>
    <w:rsid w:val="00595F86"/>
    <w:rsid w:val="005A10EC"/>
    <w:rsid w:val="005A1CC2"/>
    <w:rsid w:val="005A2239"/>
    <w:rsid w:val="005A67C0"/>
    <w:rsid w:val="005B49F3"/>
    <w:rsid w:val="005C3E0C"/>
    <w:rsid w:val="005C5037"/>
    <w:rsid w:val="005C74E7"/>
    <w:rsid w:val="005C7FF6"/>
    <w:rsid w:val="005D15C9"/>
    <w:rsid w:val="005D3CC2"/>
    <w:rsid w:val="005D4555"/>
    <w:rsid w:val="005E1AEA"/>
    <w:rsid w:val="005E29A7"/>
    <w:rsid w:val="005E548B"/>
    <w:rsid w:val="005F14AC"/>
    <w:rsid w:val="005F4193"/>
    <w:rsid w:val="005F4B4D"/>
    <w:rsid w:val="006021B4"/>
    <w:rsid w:val="00602BE7"/>
    <w:rsid w:val="00605F54"/>
    <w:rsid w:val="006109FB"/>
    <w:rsid w:val="00615F85"/>
    <w:rsid w:val="006203A1"/>
    <w:rsid w:val="006209A9"/>
    <w:rsid w:val="006240A8"/>
    <w:rsid w:val="0062531A"/>
    <w:rsid w:val="00631439"/>
    <w:rsid w:val="00632621"/>
    <w:rsid w:val="0063602B"/>
    <w:rsid w:val="00644CF0"/>
    <w:rsid w:val="006462E1"/>
    <w:rsid w:val="0064649F"/>
    <w:rsid w:val="006512C6"/>
    <w:rsid w:val="00660F1F"/>
    <w:rsid w:val="00661D52"/>
    <w:rsid w:val="0066645A"/>
    <w:rsid w:val="00667699"/>
    <w:rsid w:val="00670CCE"/>
    <w:rsid w:val="00670D54"/>
    <w:rsid w:val="006718A3"/>
    <w:rsid w:val="00674D34"/>
    <w:rsid w:val="00680514"/>
    <w:rsid w:val="00681C66"/>
    <w:rsid w:val="006861EF"/>
    <w:rsid w:val="00687662"/>
    <w:rsid w:val="00687A0F"/>
    <w:rsid w:val="00691FE8"/>
    <w:rsid w:val="00693AF5"/>
    <w:rsid w:val="006944E3"/>
    <w:rsid w:val="0069633C"/>
    <w:rsid w:val="006B0A1F"/>
    <w:rsid w:val="006B0AA6"/>
    <w:rsid w:val="006B3F80"/>
    <w:rsid w:val="006B5B02"/>
    <w:rsid w:val="006C0371"/>
    <w:rsid w:val="006C1941"/>
    <w:rsid w:val="006C3EF6"/>
    <w:rsid w:val="006C67A7"/>
    <w:rsid w:val="006C6A8A"/>
    <w:rsid w:val="006D56A5"/>
    <w:rsid w:val="006D5A12"/>
    <w:rsid w:val="006E01D0"/>
    <w:rsid w:val="006E124A"/>
    <w:rsid w:val="006E39DB"/>
    <w:rsid w:val="006E712B"/>
    <w:rsid w:val="006F1A0D"/>
    <w:rsid w:val="006F558C"/>
    <w:rsid w:val="006F5B97"/>
    <w:rsid w:val="006F6D82"/>
    <w:rsid w:val="006F74CF"/>
    <w:rsid w:val="00701927"/>
    <w:rsid w:val="00706653"/>
    <w:rsid w:val="007079D6"/>
    <w:rsid w:val="00715A19"/>
    <w:rsid w:val="00720990"/>
    <w:rsid w:val="0073248A"/>
    <w:rsid w:val="00735C9B"/>
    <w:rsid w:val="00744BD8"/>
    <w:rsid w:val="007526B5"/>
    <w:rsid w:val="0075622F"/>
    <w:rsid w:val="00760C97"/>
    <w:rsid w:val="00762D5C"/>
    <w:rsid w:val="00763F5B"/>
    <w:rsid w:val="00771B2A"/>
    <w:rsid w:val="00772346"/>
    <w:rsid w:val="007748E1"/>
    <w:rsid w:val="0077540B"/>
    <w:rsid w:val="007775F5"/>
    <w:rsid w:val="00782E5C"/>
    <w:rsid w:val="00786247"/>
    <w:rsid w:val="00790773"/>
    <w:rsid w:val="00793BAB"/>
    <w:rsid w:val="007A2C64"/>
    <w:rsid w:val="007A2E03"/>
    <w:rsid w:val="007B226D"/>
    <w:rsid w:val="007B2FFC"/>
    <w:rsid w:val="007B3484"/>
    <w:rsid w:val="007B584E"/>
    <w:rsid w:val="007C5C9C"/>
    <w:rsid w:val="007C6518"/>
    <w:rsid w:val="007C7107"/>
    <w:rsid w:val="007D0DBC"/>
    <w:rsid w:val="007D221E"/>
    <w:rsid w:val="007D2B86"/>
    <w:rsid w:val="007D2DA7"/>
    <w:rsid w:val="007D6B04"/>
    <w:rsid w:val="007E0E97"/>
    <w:rsid w:val="007E1FBA"/>
    <w:rsid w:val="007E29AB"/>
    <w:rsid w:val="007E5A42"/>
    <w:rsid w:val="007E79A3"/>
    <w:rsid w:val="007F1EC6"/>
    <w:rsid w:val="007F4B90"/>
    <w:rsid w:val="00801939"/>
    <w:rsid w:val="00801C17"/>
    <w:rsid w:val="00812574"/>
    <w:rsid w:val="008201C5"/>
    <w:rsid w:val="008206FB"/>
    <w:rsid w:val="00820D10"/>
    <w:rsid w:val="00824CDB"/>
    <w:rsid w:val="00830FCA"/>
    <w:rsid w:val="00842243"/>
    <w:rsid w:val="00851EF2"/>
    <w:rsid w:val="00852895"/>
    <w:rsid w:val="008545AD"/>
    <w:rsid w:val="008655DD"/>
    <w:rsid w:val="00867542"/>
    <w:rsid w:val="008706D6"/>
    <w:rsid w:val="00871A15"/>
    <w:rsid w:val="00876089"/>
    <w:rsid w:val="00876C42"/>
    <w:rsid w:val="00881BBD"/>
    <w:rsid w:val="00883755"/>
    <w:rsid w:val="008846D2"/>
    <w:rsid w:val="00886015"/>
    <w:rsid w:val="008877F0"/>
    <w:rsid w:val="00890CA8"/>
    <w:rsid w:val="00891B0B"/>
    <w:rsid w:val="0089399E"/>
    <w:rsid w:val="00896723"/>
    <w:rsid w:val="0089737C"/>
    <w:rsid w:val="008A0A29"/>
    <w:rsid w:val="008A14CA"/>
    <w:rsid w:val="008A5756"/>
    <w:rsid w:val="008A5B1B"/>
    <w:rsid w:val="008A74BD"/>
    <w:rsid w:val="008B0090"/>
    <w:rsid w:val="008B5E84"/>
    <w:rsid w:val="008C1287"/>
    <w:rsid w:val="008C4676"/>
    <w:rsid w:val="008C54B2"/>
    <w:rsid w:val="008C5A40"/>
    <w:rsid w:val="008C7F9E"/>
    <w:rsid w:val="008D0605"/>
    <w:rsid w:val="008D7367"/>
    <w:rsid w:val="008E2AF2"/>
    <w:rsid w:val="008F09D1"/>
    <w:rsid w:val="008F3B78"/>
    <w:rsid w:val="008F7A36"/>
    <w:rsid w:val="009018F9"/>
    <w:rsid w:val="00910929"/>
    <w:rsid w:val="00913C4B"/>
    <w:rsid w:val="00914F9E"/>
    <w:rsid w:val="0091588A"/>
    <w:rsid w:val="00921CB7"/>
    <w:rsid w:val="00923F7F"/>
    <w:rsid w:val="00926560"/>
    <w:rsid w:val="00926808"/>
    <w:rsid w:val="00930207"/>
    <w:rsid w:val="00931407"/>
    <w:rsid w:val="0093298D"/>
    <w:rsid w:val="00935F65"/>
    <w:rsid w:val="0094771B"/>
    <w:rsid w:val="009505FE"/>
    <w:rsid w:val="00951EF4"/>
    <w:rsid w:val="00955A0E"/>
    <w:rsid w:val="009618DD"/>
    <w:rsid w:val="00963259"/>
    <w:rsid w:val="009644BB"/>
    <w:rsid w:val="00966EC5"/>
    <w:rsid w:val="00971B46"/>
    <w:rsid w:val="00982487"/>
    <w:rsid w:val="00984910"/>
    <w:rsid w:val="00986546"/>
    <w:rsid w:val="00991D8D"/>
    <w:rsid w:val="00993ABE"/>
    <w:rsid w:val="00994168"/>
    <w:rsid w:val="0099498D"/>
    <w:rsid w:val="00995747"/>
    <w:rsid w:val="009973BA"/>
    <w:rsid w:val="0099747B"/>
    <w:rsid w:val="00997C6D"/>
    <w:rsid w:val="009A65DF"/>
    <w:rsid w:val="009A7D66"/>
    <w:rsid w:val="009B3BA6"/>
    <w:rsid w:val="009B544E"/>
    <w:rsid w:val="009B54EE"/>
    <w:rsid w:val="009B625D"/>
    <w:rsid w:val="009B66F8"/>
    <w:rsid w:val="009B7651"/>
    <w:rsid w:val="009C00DA"/>
    <w:rsid w:val="009C291D"/>
    <w:rsid w:val="009C2947"/>
    <w:rsid w:val="009C4C06"/>
    <w:rsid w:val="009C6D3D"/>
    <w:rsid w:val="009C7A49"/>
    <w:rsid w:val="009D480C"/>
    <w:rsid w:val="009D5967"/>
    <w:rsid w:val="009D6BDE"/>
    <w:rsid w:val="009E040F"/>
    <w:rsid w:val="009E06AB"/>
    <w:rsid w:val="009F06C3"/>
    <w:rsid w:val="009F333D"/>
    <w:rsid w:val="009F64FD"/>
    <w:rsid w:val="00A0609F"/>
    <w:rsid w:val="00A0716E"/>
    <w:rsid w:val="00A10540"/>
    <w:rsid w:val="00A10F47"/>
    <w:rsid w:val="00A13B4F"/>
    <w:rsid w:val="00A15DDE"/>
    <w:rsid w:val="00A2264D"/>
    <w:rsid w:val="00A23614"/>
    <w:rsid w:val="00A25933"/>
    <w:rsid w:val="00A26E94"/>
    <w:rsid w:val="00A270A5"/>
    <w:rsid w:val="00A31DD9"/>
    <w:rsid w:val="00A3372C"/>
    <w:rsid w:val="00A339F6"/>
    <w:rsid w:val="00A372F0"/>
    <w:rsid w:val="00A37652"/>
    <w:rsid w:val="00A3795C"/>
    <w:rsid w:val="00A37B85"/>
    <w:rsid w:val="00A42BA9"/>
    <w:rsid w:val="00A43830"/>
    <w:rsid w:val="00A46178"/>
    <w:rsid w:val="00A53246"/>
    <w:rsid w:val="00A539A0"/>
    <w:rsid w:val="00A6115D"/>
    <w:rsid w:val="00A62CD7"/>
    <w:rsid w:val="00A63174"/>
    <w:rsid w:val="00A674A4"/>
    <w:rsid w:val="00A719F7"/>
    <w:rsid w:val="00A72797"/>
    <w:rsid w:val="00A7406E"/>
    <w:rsid w:val="00A75AA1"/>
    <w:rsid w:val="00A80205"/>
    <w:rsid w:val="00A826EF"/>
    <w:rsid w:val="00A82D5D"/>
    <w:rsid w:val="00A857D5"/>
    <w:rsid w:val="00A958B5"/>
    <w:rsid w:val="00A96F51"/>
    <w:rsid w:val="00AA05E3"/>
    <w:rsid w:val="00AA1C2B"/>
    <w:rsid w:val="00AA2D50"/>
    <w:rsid w:val="00AA6356"/>
    <w:rsid w:val="00AB257C"/>
    <w:rsid w:val="00AB4C0A"/>
    <w:rsid w:val="00AC32F9"/>
    <w:rsid w:val="00AC4FD7"/>
    <w:rsid w:val="00AC6293"/>
    <w:rsid w:val="00AD1CE4"/>
    <w:rsid w:val="00AD3922"/>
    <w:rsid w:val="00AD4AB2"/>
    <w:rsid w:val="00AD6287"/>
    <w:rsid w:val="00AE0BD9"/>
    <w:rsid w:val="00AE4216"/>
    <w:rsid w:val="00AE6622"/>
    <w:rsid w:val="00AE73BF"/>
    <w:rsid w:val="00AE7C7B"/>
    <w:rsid w:val="00AF1974"/>
    <w:rsid w:val="00AF31D9"/>
    <w:rsid w:val="00AF3547"/>
    <w:rsid w:val="00AF3FDD"/>
    <w:rsid w:val="00B06422"/>
    <w:rsid w:val="00B07A37"/>
    <w:rsid w:val="00B11933"/>
    <w:rsid w:val="00B1608B"/>
    <w:rsid w:val="00B17201"/>
    <w:rsid w:val="00B20AC1"/>
    <w:rsid w:val="00B211F2"/>
    <w:rsid w:val="00B22706"/>
    <w:rsid w:val="00B24F80"/>
    <w:rsid w:val="00B2506A"/>
    <w:rsid w:val="00B355A2"/>
    <w:rsid w:val="00B41910"/>
    <w:rsid w:val="00B41B06"/>
    <w:rsid w:val="00B43778"/>
    <w:rsid w:val="00B440E2"/>
    <w:rsid w:val="00B45B21"/>
    <w:rsid w:val="00B51348"/>
    <w:rsid w:val="00B52324"/>
    <w:rsid w:val="00B5471C"/>
    <w:rsid w:val="00B628FB"/>
    <w:rsid w:val="00B64C98"/>
    <w:rsid w:val="00B658B2"/>
    <w:rsid w:val="00B70652"/>
    <w:rsid w:val="00B71285"/>
    <w:rsid w:val="00B76BEF"/>
    <w:rsid w:val="00B8133D"/>
    <w:rsid w:val="00B85058"/>
    <w:rsid w:val="00B91178"/>
    <w:rsid w:val="00B94722"/>
    <w:rsid w:val="00BA3F3E"/>
    <w:rsid w:val="00BB0E3E"/>
    <w:rsid w:val="00BB1B24"/>
    <w:rsid w:val="00BB21CC"/>
    <w:rsid w:val="00BB22D0"/>
    <w:rsid w:val="00BB275E"/>
    <w:rsid w:val="00BB6058"/>
    <w:rsid w:val="00BC0E65"/>
    <w:rsid w:val="00BC1C47"/>
    <w:rsid w:val="00BC1CD7"/>
    <w:rsid w:val="00BC53DD"/>
    <w:rsid w:val="00BC6576"/>
    <w:rsid w:val="00BC685C"/>
    <w:rsid w:val="00BC68B6"/>
    <w:rsid w:val="00BC7190"/>
    <w:rsid w:val="00BD2322"/>
    <w:rsid w:val="00BD4EDE"/>
    <w:rsid w:val="00BD57E9"/>
    <w:rsid w:val="00BD5A41"/>
    <w:rsid w:val="00BE0039"/>
    <w:rsid w:val="00BE026A"/>
    <w:rsid w:val="00BE1F9C"/>
    <w:rsid w:val="00BE5134"/>
    <w:rsid w:val="00BE6A0B"/>
    <w:rsid w:val="00BE75BA"/>
    <w:rsid w:val="00BF0B99"/>
    <w:rsid w:val="00BF0CA1"/>
    <w:rsid w:val="00BF21B6"/>
    <w:rsid w:val="00BF39DB"/>
    <w:rsid w:val="00BF5724"/>
    <w:rsid w:val="00BF6B8B"/>
    <w:rsid w:val="00C009FB"/>
    <w:rsid w:val="00C02A58"/>
    <w:rsid w:val="00C0791B"/>
    <w:rsid w:val="00C1047B"/>
    <w:rsid w:val="00C16683"/>
    <w:rsid w:val="00C24E50"/>
    <w:rsid w:val="00C300D8"/>
    <w:rsid w:val="00C34B0B"/>
    <w:rsid w:val="00C41501"/>
    <w:rsid w:val="00C41AB5"/>
    <w:rsid w:val="00C41C1E"/>
    <w:rsid w:val="00C4684F"/>
    <w:rsid w:val="00C476C9"/>
    <w:rsid w:val="00C509A8"/>
    <w:rsid w:val="00C50AF7"/>
    <w:rsid w:val="00C51C36"/>
    <w:rsid w:val="00C529E3"/>
    <w:rsid w:val="00C669F2"/>
    <w:rsid w:val="00C67078"/>
    <w:rsid w:val="00C677DF"/>
    <w:rsid w:val="00C70F05"/>
    <w:rsid w:val="00C7232A"/>
    <w:rsid w:val="00C723C7"/>
    <w:rsid w:val="00C729BE"/>
    <w:rsid w:val="00C8195E"/>
    <w:rsid w:val="00C81E1C"/>
    <w:rsid w:val="00C82855"/>
    <w:rsid w:val="00C8322E"/>
    <w:rsid w:val="00C85109"/>
    <w:rsid w:val="00C85D40"/>
    <w:rsid w:val="00C93337"/>
    <w:rsid w:val="00C9642B"/>
    <w:rsid w:val="00CA2F76"/>
    <w:rsid w:val="00CB6960"/>
    <w:rsid w:val="00CB71A0"/>
    <w:rsid w:val="00CC04CE"/>
    <w:rsid w:val="00CC20DE"/>
    <w:rsid w:val="00CC3E53"/>
    <w:rsid w:val="00CC688F"/>
    <w:rsid w:val="00CD1405"/>
    <w:rsid w:val="00CD636E"/>
    <w:rsid w:val="00CD6DD5"/>
    <w:rsid w:val="00CE1010"/>
    <w:rsid w:val="00CE4402"/>
    <w:rsid w:val="00CF0437"/>
    <w:rsid w:val="00CF5A36"/>
    <w:rsid w:val="00CF6140"/>
    <w:rsid w:val="00D1091D"/>
    <w:rsid w:val="00D12C2C"/>
    <w:rsid w:val="00D14F60"/>
    <w:rsid w:val="00D154F1"/>
    <w:rsid w:val="00D2644B"/>
    <w:rsid w:val="00D26BC6"/>
    <w:rsid w:val="00D27628"/>
    <w:rsid w:val="00D27E3C"/>
    <w:rsid w:val="00D31FE7"/>
    <w:rsid w:val="00D330BA"/>
    <w:rsid w:val="00D357ED"/>
    <w:rsid w:val="00D37BEB"/>
    <w:rsid w:val="00D44010"/>
    <w:rsid w:val="00D44DA6"/>
    <w:rsid w:val="00D45C61"/>
    <w:rsid w:val="00D51B91"/>
    <w:rsid w:val="00D51F63"/>
    <w:rsid w:val="00D56425"/>
    <w:rsid w:val="00D57A4E"/>
    <w:rsid w:val="00D61022"/>
    <w:rsid w:val="00D634A4"/>
    <w:rsid w:val="00D647C9"/>
    <w:rsid w:val="00D65451"/>
    <w:rsid w:val="00D67137"/>
    <w:rsid w:val="00D72811"/>
    <w:rsid w:val="00D75CE3"/>
    <w:rsid w:val="00D8070F"/>
    <w:rsid w:val="00D84D41"/>
    <w:rsid w:val="00D873E2"/>
    <w:rsid w:val="00D90146"/>
    <w:rsid w:val="00D90FAB"/>
    <w:rsid w:val="00D92DE7"/>
    <w:rsid w:val="00D9514B"/>
    <w:rsid w:val="00D954DC"/>
    <w:rsid w:val="00DA0627"/>
    <w:rsid w:val="00DA4F22"/>
    <w:rsid w:val="00DA6B27"/>
    <w:rsid w:val="00DA73EC"/>
    <w:rsid w:val="00DB5B51"/>
    <w:rsid w:val="00DC0885"/>
    <w:rsid w:val="00DC4FA9"/>
    <w:rsid w:val="00DC68F3"/>
    <w:rsid w:val="00DD2080"/>
    <w:rsid w:val="00DD3DC4"/>
    <w:rsid w:val="00DD3F11"/>
    <w:rsid w:val="00DD4DE3"/>
    <w:rsid w:val="00DD653C"/>
    <w:rsid w:val="00DE195B"/>
    <w:rsid w:val="00DE1AB3"/>
    <w:rsid w:val="00DE7AD8"/>
    <w:rsid w:val="00DF2337"/>
    <w:rsid w:val="00DF4E54"/>
    <w:rsid w:val="00DF6965"/>
    <w:rsid w:val="00DF72F6"/>
    <w:rsid w:val="00DF7A79"/>
    <w:rsid w:val="00DF7E44"/>
    <w:rsid w:val="00E006D1"/>
    <w:rsid w:val="00E04767"/>
    <w:rsid w:val="00E05B00"/>
    <w:rsid w:val="00E10119"/>
    <w:rsid w:val="00E14870"/>
    <w:rsid w:val="00E148A6"/>
    <w:rsid w:val="00E1723B"/>
    <w:rsid w:val="00E36C51"/>
    <w:rsid w:val="00E41439"/>
    <w:rsid w:val="00E41F8B"/>
    <w:rsid w:val="00E52610"/>
    <w:rsid w:val="00E52E74"/>
    <w:rsid w:val="00E57023"/>
    <w:rsid w:val="00E62548"/>
    <w:rsid w:val="00E634F4"/>
    <w:rsid w:val="00E63C19"/>
    <w:rsid w:val="00E65A13"/>
    <w:rsid w:val="00E73D63"/>
    <w:rsid w:val="00E74D92"/>
    <w:rsid w:val="00E75C13"/>
    <w:rsid w:val="00E82A93"/>
    <w:rsid w:val="00E86380"/>
    <w:rsid w:val="00E865EA"/>
    <w:rsid w:val="00E92E3B"/>
    <w:rsid w:val="00E932B3"/>
    <w:rsid w:val="00E96270"/>
    <w:rsid w:val="00E96482"/>
    <w:rsid w:val="00E96D68"/>
    <w:rsid w:val="00E97A2E"/>
    <w:rsid w:val="00EA0428"/>
    <w:rsid w:val="00EA7361"/>
    <w:rsid w:val="00EB6FD6"/>
    <w:rsid w:val="00EC2A8B"/>
    <w:rsid w:val="00EC6412"/>
    <w:rsid w:val="00EC68FA"/>
    <w:rsid w:val="00ED0EB8"/>
    <w:rsid w:val="00ED1D79"/>
    <w:rsid w:val="00EF077F"/>
    <w:rsid w:val="00EF27B3"/>
    <w:rsid w:val="00EF43AD"/>
    <w:rsid w:val="00EF4EED"/>
    <w:rsid w:val="00EF5B82"/>
    <w:rsid w:val="00EF64B7"/>
    <w:rsid w:val="00F068BA"/>
    <w:rsid w:val="00F0786E"/>
    <w:rsid w:val="00F16899"/>
    <w:rsid w:val="00F2288C"/>
    <w:rsid w:val="00F2410E"/>
    <w:rsid w:val="00F338B2"/>
    <w:rsid w:val="00F34731"/>
    <w:rsid w:val="00F42CCA"/>
    <w:rsid w:val="00F45559"/>
    <w:rsid w:val="00F47273"/>
    <w:rsid w:val="00F5124B"/>
    <w:rsid w:val="00F533CF"/>
    <w:rsid w:val="00F538DF"/>
    <w:rsid w:val="00F53B2B"/>
    <w:rsid w:val="00F571C9"/>
    <w:rsid w:val="00F6079A"/>
    <w:rsid w:val="00F64DC7"/>
    <w:rsid w:val="00F65610"/>
    <w:rsid w:val="00F6688D"/>
    <w:rsid w:val="00F71E31"/>
    <w:rsid w:val="00F71FAD"/>
    <w:rsid w:val="00F76E17"/>
    <w:rsid w:val="00F77131"/>
    <w:rsid w:val="00F802CD"/>
    <w:rsid w:val="00F803F7"/>
    <w:rsid w:val="00F87AE1"/>
    <w:rsid w:val="00F9041D"/>
    <w:rsid w:val="00F92D59"/>
    <w:rsid w:val="00F94A71"/>
    <w:rsid w:val="00FA2BC8"/>
    <w:rsid w:val="00FA6965"/>
    <w:rsid w:val="00FA73BA"/>
    <w:rsid w:val="00FB5A0C"/>
    <w:rsid w:val="00FB6508"/>
    <w:rsid w:val="00FB731A"/>
    <w:rsid w:val="00FB7820"/>
    <w:rsid w:val="00FB7866"/>
    <w:rsid w:val="00FC3B6F"/>
    <w:rsid w:val="00FC77EF"/>
    <w:rsid w:val="00FD02AC"/>
    <w:rsid w:val="00FD0F7C"/>
    <w:rsid w:val="00FD6062"/>
    <w:rsid w:val="00FD7508"/>
    <w:rsid w:val="00FE1D7B"/>
    <w:rsid w:val="00FE2816"/>
    <w:rsid w:val="00FE2C50"/>
    <w:rsid w:val="00FF0DD2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ACC2"/>
  <w14:defaultImageDpi w14:val="0"/>
  <w15:docId w15:val="{AB834953-2886-450A-96D3-197B24D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5E"/>
    <w:pPr>
      <w:widowControl w:val="0"/>
      <w:snapToGrid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widowControl/>
      <w:snapToGrid/>
      <w:outlineLvl w:val="0"/>
    </w:pPr>
    <w:rPr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E79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widowControl/>
      <w:snapToGrid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300D8"/>
    <w:pPr>
      <w:widowControl/>
      <w:snapToGri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widowControl/>
      <w:snapToGrid/>
      <w:ind w:firstLine="600"/>
      <w:jc w:val="center"/>
      <w:outlineLvl w:val="6"/>
    </w:pPr>
    <w:rPr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widowControl/>
      <w:snapToGrid/>
      <w:jc w:val="center"/>
      <w:outlineLvl w:val="7"/>
    </w:pPr>
    <w:rPr>
      <w:caps/>
      <w:sz w:val="40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E2AF2"/>
    <w:pPr>
      <w:keepNext/>
      <w:keepLines/>
      <w:widowControl/>
      <w:snapToGrid/>
      <w:spacing w:before="200"/>
      <w:outlineLvl w:val="8"/>
    </w:pPr>
    <w:rPr>
      <w:rFonts w:ascii="Cambria" w:hAnsi="Cambria"/>
      <w:i/>
      <w:iCs/>
      <w:color w:val="4040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28F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D6062"/>
    <w:rPr>
      <w:rFonts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00D8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2D5D"/>
    <w:rPr>
      <w:rFonts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628FB"/>
    <w:rPr>
      <w:rFonts w:cs="Times New Roman"/>
      <w:cap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2AF2"/>
    <w:rPr>
      <w:rFonts w:ascii="Cambria" w:hAnsi="Cambria" w:cs="Times New Roman"/>
      <w:i/>
      <w:iCs/>
      <w:color w:val="404040"/>
      <w:lang w:val="x-none" w:eastAsia="ru-RU"/>
    </w:rPr>
  </w:style>
  <w:style w:type="paragraph" w:styleId="31">
    <w:name w:val="Body Text Indent 3"/>
    <w:basedOn w:val="a"/>
    <w:link w:val="32"/>
    <w:uiPriority w:val="99"/>
    <w:rsid w:val="0064649F"/>
    <w:pPr>
      <w:widowControl/>
      <w:snapToGrid/>
      <w:ind w:left="5520"/>
      <w:jc w:val="both"/>
    </w:pPr>
    <w:rPr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styleId="a3">
    <w:name w:val="page number"/>
    <w:basedOn w:val="a0"/>
    <w:uiPriority w:val="99"/>
    <w:rsid w:val="0064649F"/>
    <w:rPr>
      <w:rFonts w:cs="Times New Roman"/>
    </w:rPr>
  </w:style>
  <w:style w:type="paragraph" w:styleId="a4">
    <w:name w:val="footer"/>
    <w:basedOn w:val="a"/>
    <w:link w:val="a5"/>
    <w:uiPriority w:val="99"/>
    <w:rsid w:val="0064649F"/>
    <w:pPr>
      <w:widowControl/>
      <w:tabs>
        <w:tab w:val="center" w:pos="4677"/>
        <w:tab w:val="right" w:pos="9355"/>
      </w:tabs>
      <w:snapToGrid/>
    </w:pPr>
    <w:rPr>
      <w:sz w:val="28"/>
      <w:szCs w:val="24"/>
      <w:lang w:val="uk-U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628FB"/>
    <w:rPr>
      <w:rFonts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64649F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widowControl/>
      <w:snapToGrid/>
      <w:spacing w:after="120"/>
    </w:pPr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8E2AF2"/>
    <w:rPr>
      <w:rFonts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rsid w:val="00E92E3B"/>
    <w:pPr>
      <w:widowControl/>
      <w:snapToGrid/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locked/>
    <w:rsid w:val="00FD6062"/>
    <w:rPr>
      <w:rFonts w:cs="Times New Roman"/>
      <w:sz w:val="16"/>
      <w:szCs w:val="16"/>
      <w:lang w:val="x-none" w:eastAsia="ru-RU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DF4E54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F4E54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270A5"/>
    <w:pPr>
      <w:widowControl/>
      <w:snapToGrid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0A5"/>
    <w:rPr>
      <w:rFonts w:ascii="Tahoma" w:hAnsi="Tahoma" w:cs="Times New Roman"/>
      <w:sz w:val="16"/>
    </w:rPr>
  </w:style>
  <w:style w:type="paragraph" w:customStyle="1" w:styleId="11">
    <w:name w:val="1"/>
    <w:basedOn w:val="a"/>
    <w:uiPriority w:val="99"/>
    <w:rsid w:val="00AD1CE4"/>
    <w:pPr>
      <w:widowControl/>
      <w:snapToGrid/>
    </w:pPr>
    <w:rPr>
      <w:rFonts w:ascii="Verdana" w:hAnsi="Verdana" w:cs="Verdana"/>
      <w:lang w:val="en-US" w:eastAsia="en-US"/>
    </w:rPr>
  </w:style>
  <w:style w:type="paragraph" w:styleId="ae">
    <w:name w:val="No Spacing"/>
    <w:link w:val="af"/>
    <w:uiPriority w:val="99"/>
    <w:qFormat/>
    <w:rsid w:val="00820D1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820D10"/>
    <w:rPr>
      <w:rFonts w:ascii="Calibri" w:hAnsi="Calibri" w:cs="Times New Roman"/>
      <w:sz w:val="22"/>
      <w:szCs w:val="22"/>
      <w:lang w:val="uk-UA" w:eastAsia="uk-UA" w:bidi="ar-SA"/>
    </w:rPr>
  </w:style>
  <w:style w:type="paragraph" w:customStyle="1" w:styleId="af0">
    <w:name w:val="Знак Знак Знак"/>
    <w:basedOn w:val="a"/>
    <w:uiPriority w:val="99"/>
    <w:rsid w:val="00B628FB"/>
    <w:pPr>
      <w:widowControl/>
      <w:snapToGrid/>
    </w:pPr>
    <w:rPr>
      <w:rFonts w:ascii="Verdana" w:hAnsi="Verdana" w:cs="Verdana"/>
      <w:lang w:val="en-US" w:eastAsia="en-US"/>
    </w:rPr>
  </w:style>
  <w:style w:type="character" w:styleId="af1">
    <w:name w:val="Placeholder Text"/>
    <w:basedOn w:val="a0"/>
    <w:uiPriority w:val="99"/>
    <w:semiHidden/>
    <w:rsid w:val="00B628FB"/>
    <w:rPr>
      <w:rFonts w:cs="Times New Roman"/>
      <w:color w:val="808080"/>
    </w:rPr>
  </w:style>
  <w:style w:type="paragraph" w:styleId="af2">
    <w:name w:val="Body Text Indent"/>
    <w:basedOn w:val="a"/>
    <w:link w:val="af3"/>
    <w:uiPriority w:val="99"/>
    <w:semiHidden/>
    <w:rsid w:val="008E2AF2"/>
    <w:pPr>
      <w:widowControl/>
      <w:snapToGrid/>
      <w:spacing w:after="120"/>
      <w:ind w:left="283"/>
    </w:pPr>
    <w:rPr>
      <w:sz w:val="28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af4">
    <w:name w:val="Body Text First Indent"/>
    <w:basedOn w:val="a8"/>
    <w:link w:val="af5"/>
    <w:uiPriority w:val="99"/>
    <w:semiHidden/>
    <w:rsid w:val="008E2AF2"/>
    <w:pPr>
      <w:spacing w:after="0"/>
      <w:ind w:firstLine="360"/>
    </w:pPr>
  </w:style>
  <w:style w:type="character" w:customStyle="1" w:styleId="af5">
    <w:name w:val="Красная строка Знак"/>
    <w:basedOn w:val="a9"/>
    <w:link w:val="af4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8E2AF2"/>
    <w:pPr>
      <w:widowControl/>
      <w:snapToGrid/>
      <w:spacing w:after="120" w:line="480" w:lineRule="auto"/>
      <w:ind w:left="283"/>
    </w:pPr>
    <w:rPr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customStyle="1" w:styleId="af6">
    <w:name w:val="Знак"/>
    <w:basedOn w:val="a"/>
    <w:uiPriority w:val="99"/>
    <w:rsid w:val="00701927"/>
    <w:pPr>
      <w:widowControl/>
      <w:snapToGrid/>
    </w:pPr>
    <w:rPr>
      <w:rFonts w:ascii="Verdana" w:hAnsi="Verdana" w:cs="Verdana"/>
      <w:lang w:val="en-US" w:eastAsia="en-US"/>
    </w:rPr>
  </w:style>
  <w:style w:type="paragraph" w:customStyle="1" w:styleId="af7">
    <w:name w:val="Таблица"/>
    <w:basedOn w:val="a"/>
    <w:uiPriority w:val="99"/>
    <w:rsid w:val="00360D45"/>
    <w:pPr>
      <w:widowControl/>
      <w:autoSpaceDE w:val="0"/>
      <w:autoSpaceDN w:val="0"/>
      <w:snapToGrid/>
      <w:jc w:val="center"/>
    </w:pPr>
    <w:rPr>
      <w:spacing w:val="-8"/>
      <w:sz w:val="22"/>
      <w:szCs w:val="22"/>
    </w:rPr>
  </w:style>
  <w:style w:type="paragraph" w:styleId="23">
    <w:name w:val="Body Text 2"/>
    <w:basedOn w:val="a"/>
    <w:link w:val="24"/>
    <w:uiPriority w:val="99"/>
    <w:rsid w:val="0006385E"/>
    <w:pPr>
      <w:widowControl/>
      <w:overflowPunct w:val="0"/>
      <w:autoSpaceDE w:val="0"/>
      <w:autoSpaceDN w:val="0"/>
      <w:adjustRightInd w:val="0"/>
      <w:snapToGrid/>
      <w:spacing w:after="120" w:line="480" w:lineRule="auto"/>
    </w:pPr>
    <w:rPr>
      <w:sz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8">
    <w:name w:val="Document Map"/>
    <w:basedOn w:val="a"/>
    <w:link w:val="af9"/>
    <w:uiPriority w:val="99"/>
    <w:semiHidden/>
    <w:locked/>
    <w:rsid w:val="00994168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styleId="afa">
    <w:name w:val="Block Text"/>
    <w:basedOn w:val="a"/>
    <w:uiPriority w:val="99"/>
    <w:locked/>
    <w:rsid w:val="00053BAF"/>
    <w:pPr>
      <w:widowControl/>
      <w:shd w:val="clear" w:color="auto" w:fill="FFFFFF"/>
      <w:snapToGrid/>
      <w:spacing w:before="130" w:line="475" w:lineRule="exact"/>
      <w:ind w:left="14" w:right="68" w:firstLine="730"/>
      <w:jc w:val="both"/>
    </w:pPr>
    <w:rPr>
      <w:color w:val="000000"/>
      <w:sz w:val="28"/>
      <w:szCs w:val="28"/>
      <w:lang w:val="uk-UA" w:eastAsia="uk-UA"/>
    </w:rPr>
  </w:style>
  <w:style w:type="paragraph" w:styleId="afb">
    <w:name w:val="Title"/>
    <w:basedOn w:val="a"/>
    <w:link w:val="afc"/>
    <w:uiPriority w:val="99"/>
    <w:qFormat/>
    <w:locked/>
    <w:rsid w:val="005542B4"/>
    <w:pPr>
      <w:widowControl/>
      <w:snapToGrid/>
      <w:jc w:val="center"/>
    </w:pPr>
    <w:rPr>
      <w:sz w:val="32"/>
      <w:szCs w:val="32"/>
      <w:lang w:val="uk-UA" w:eastAsia="uk-UA"/>
    </w:rPr>
  </w:style>
  <w:style w:type="character" w:customStyle="1" w:styleId="afc">
    <w:name w:val="Заголовок Знак"/>
    <w:basedOn w:val="a0"/>
    <w:link w:val="af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d">
    <w:name w:val="List Paragraph"/>
    <w:basedOn w:val="a"/>
    <w:uiPriority w:val="99"/>
    <w:qFormat/>
    <w:rsid w:val="004D6C0D"/>
    <w:pPr>
      <w:widowControl/>
      <w:snapToGri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uk-UA" w:eastAsia="en-US"/>
    </w:rPr>
  </w:style>
  <w:style w:type="character" w:customStyle="1" w:styleId="FontStyle62">
    <w:name w:val="Font Style62"/>
    <w:rsid w:val="00BC1CD7"/>
    <w:rPr>
      <w:rFonts w:ascii="Century Schoolbook" w:hAnsi="Century Schoolbook"/>
      <w:i/>
      <w:sz w:val="20"/>
    </w:rPr>
  </w:style>
  <w:style w:type="character" w:customStyle="1" w:styleId="FontStyle57">
    <w:name w:val="Font Style57"/>
    <w:rsid w:val="00BC1CD7"/>
    <w:rPr>
      <w:rFonts w:ascii="Century Schoolbook" w:hAnsi="Century Schoolbook"/>
      <w:spacing w:val="-10"/>
      <w:sz w:val="24"/>
    </w:rPr>
  </w:style>
  <w:style w:type="character" w:customStyle="1" w:styleId="FontStyle65">
    <w:name w:val="Font Style65"/>
    <w:rsid w:val="006E712B"/>
    <w:rPr>
      <w:rFonts w:ascii="Century Schoolbook" w:hAnsi="Century Schoolbook"/>
      <w:b/>
      <w:i/>
      <w:sz w:val="20"/>
    </w:rPr>
  </w:style>
  <w:style w:type="character" w:customStyle="1" w:styleId="30">
    <w:name w:val="Заголовок 3 Знак"/>
    <w:basedOn w:val="a0"/>
    <w:link w:val="3"/>
    <w:uiPriority w:val="9"/>
    <w:rsid w:val="007E79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8C467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4676"/>
    <w:rPr>
      <w:color w:val="605E5C"/>
      <w:shd w:val="clear" w:color="auto" w:fill="E1DFDD"/>
    </w:rPr>
  </w:style>
  <w:style w:type="character" w:customStyle="1" w:styleId="FontStyle66">
    <w:name w:val="Font Style66"/>
    <w:rsid w:val="00BC1C47"/>
    <w:rPr>
      <w:rFonts w:ascii="Franklin Gothic Demi" w:hAnsi="Franklin Gothic Demi"/>
      <w:sz w:val="22"/>
    </w:rPr>
  </w:style>
  <w:style w:type="character" w:customStyle="1" w:styleId="FontStyle13">
    <w:name w:val="Font Style13"/>
    <w:rsid w:val="00BC1C47"/>
    <w:rPr>
      <w:rFonts w:ascii="Microsoft Sans Serif" w:hAnsi="Microsoft Sans Serif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ktorist.ua/articles/408-pershi-ukrayinski-yak-pochinalasya-istoriya-vitchiznyanoyi-silgosptehniki" TargetMode="External"/><Relationship Id="rId18" Type="http://schemas.openxmlformats.org/officeDocument/2006/relationships/hyperlink" Target="http://www.gntb.gov.ua/ua/" TargetMode="External"/><Relationship Id="rId26" Type="http://schemas.openxmlformats.org/officeDocument/2006/relationships/hyperlink" Target="https://globusks.ru/uk/osnovnye-neispravnosti-dizelya-neispravnosti-v-dizelnyh/" TargetMode="External"/><Relationship Id="rId39" Type="http://schemas.openxmlformats.org/officeDocument/2006/relationships/hyperlink" Target="https://ustroistvo-avtomobilya.ru/akkumulyator-generator-starter/akb/tehnicheskoe-obsluzhivanie-akkumulyatornoj-batarei/" TargetMode="External"/><Relationship Id="rId21" Type="http://schemas.openxmlformats.org/officeDocument/2006/relationships/hyperlink" Target="https://nak.ua/uk/trubni-fitingi-gidravlichni/" TargetMode="External"/><Relationship Id="rId34" Type="http://schemas.openxmlformats.org/officeDocument/2006/relationships/hyperlink" Target="https://helpiks.org/3-5082.html" TargetMode="External"/><Relationship Id="rId42" Type="http://schemas.openxmlformats.org/officeDocument/2006/relationships/hyperlink" Target="https://tabenergy.com.ua/diagnostika-akkumulyatora/" TargetMode="External"/><Relationship Id="rId47" Type="http://schemas.openxmlformats.org/officeDocument/2006/relationships/hyperlink" Target="https://engine-market.ua/stend-ochistki-i-regulirovki-toplivnyh-forsunok-r2671/?brand=ciklon-5656" TargetMode="External"/><Relationship Id="rId50" Type="http://schemas.openxmlformats.org/officeDocument/2006/relationships/hyperlink" Target="https://www.texa.ru/Upload/Depliant/texaedu-p5t-ru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prints.kname.edu.ua/21589.pdf" TargetMode="External"/><Relationship Id="rId17" Type="http://schemas.openxmlformats.org/officeDocument/2006/relationships/hyperlink" Target="http://xtz.ua/files/pdf/150-181.pdf" TargetMode="External"/><Relationship Id="rId25" Type="http://schemas.openxmlformats.org/officeDocument/2006/relationships/hyperlink" Target="https://gtshina.ru/uk/buying-a-car/neispravnosti-dizelnyh-dvigatelei-i-sposoby-ih-ustraneniya-neispravnosti-toplivnoi-sistemy-dizelno/" TargetMode="External"/><Relationship Id="rId33" Type="http://schemas.openxmlformats.org/officeDocument/2006/relationships/hyperlink" Target="https://rep.bsatu.by/bitstream/doc/8482/1/2019_1.7.opredelenie.pdf" TargetMode="External"/><Relationship Id="rId38" Type="http://schemas.openxmlformats.org/officeDocument/2006/relationships/hyperlink" Target="https://bcs.avers-c.com.ua/diagnostika/diagnostika-dizelnikh-dviguniv/" TargetMode="External"/><Relationship Id="rId46" Type="http://schemas.openxmlformats.org/officeDocument/2006/relationships/hyperlink" Target="http://auto-profi.com.ua/page.php?idpages=5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ydro-maximum.com.ua/ua/a345890-tehnicheskoe-obsluzhivanie-traktora.html" TargetMode="External"/><Relationship Id="rId20" Type="http://schemas.openxmlformats.org/officeDocument/2006/relationships/hyperlink" Target="http://libtsaa.blogspot.com/2021/03/2.html" TargetMode="External"/><Relationship Id="rId29" Type="http://schemas.openxmlformats.org/officeDocument/2006/relationships/hyperlink" Target="http://dglib.nubip.edu.ua/handle/123456789/6217" TargetMode="External"/><Relationship Id="rId41" Type="http://schemas.openxmlformats.org/officeDocument/2006/relationships/hyperlink" Target="https://skomplekt.com/proverka_akb_kakie_parametry_akkumulyatornyh_batarej_nuzhno_proveryat_i_kak_ehto_sdelat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h.parker.com/ru/ru/diagnostics-%26-testing-equipment" TargetMode="External"/><Relationship Id="rId32" Type="http://schemas.openxmlformats.org/officeDocument/2006/relationships/hyperlink" Target="https://rep.bsatu.by/bitstream/doc/9609/1/ZHdanko-D-A-Opredelenie-moshchnosti-dizelnogo-dvigatelya-dinamicheskim.pdf" TargetMode="External"/><Relationship Id="rId37" Type="http://schemas.openxmlformats.org/officeDocument/2006/relationships/hyperlink" Target="https://conferences.vntu.edu.ua/index.php/all-fmt/all-fmt-2019/paper/download/7643/6329" TargetMode="External"/><Relationship Id="rId40" Type="http://schemas.openxmlformats.org/officeDocument/2006/relationships/hyperlink" Target="https://akb-plus.com/index.php?route=bossblog/article&amp;blog_article_id=49" TargetMode="External"/><Relationship Id="rId45" Type="http://schemas.openxmlformats.org/officeDocument/2006/relationships/hyperlink" Target="http://bibliograph.com.ua/spravochnik-172-traktory-2/1.ht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qQuErNde64" TargetMode="External"/><Relationship Id="rId23" Type="http://schemas.openxmlformats.org/officeDocument/2006/relationships/hyperlink" Target="http://parkerhannifin.by/produkciya/pribory_diagnostiki/" TargetMode="External"/><Relationship Id="rId28" Type="http://schemas.openxmlformats.org/officeDocument/2006/relationships/hyperlink" Target="https://elar.urfu.ru/bitstream/10995/71103/1/978-5-7996-2589-4_2019_022.pdf" TargetMode="External"/><Relationship Id="rId36" Type="http://schemas.openxmlformats.org/officeDocument/2006/relationships/hyperlink" Target="https://amastercar.ru/articles/injection_fuel_21.shtml" TargetMode="External"/><Relationship Id="rId49" Type="http://schemas.openxmlformats.org/officeDocument/2006/relationships/hyperlink" Target="https://www.texa.ru/Upload/Depliant/pieghevole-soluzioni-ohw-ru-ru-v7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mtyagservice.ru/services/maintenance-service-in-scope-to-3/" TargetMode="External"/><Relationship Id="rId31" Type="http://schemas.openxmlformats.org/officeDocument/2006/relationships/hyperlink" Target="http://repository.kpi.kharkov.ua/bitstream/KhPI-Press/23096/1/Andrenko_Tekhnichne_diahnostuvannia_2016.pdf" TargetMode="External"/><Relationship Id="rId44" Type="http://schemas.openxmlformats.org/officeDocument/2006/relationships/hyperlink" Target="https://drive.google.com/file/d/1ekl4rp-pp7-lDIJ5XBT4ZajIVb5NozDi/view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tu.be/dfFkM_HTQwk" TargetMode="External"/><Relationship Id="rId22" Type="http://schemas.openxmlformats.org/officeDocument/2006/relationships/hyperlink" Target="http://www.invest-m.dp.ua/oborudovanie/gidravlicheskie-soedineniya-sistemy-i-komponenty/gidravlicheskie-soedineniya.html" TargetMode="External"/><Relationship Id="rId27" Type="http://schemas.openxmlformats.org/officeDocument/2006/relationships/hyperlink" Target="https://moluch.ru/archive/84/15519/" TargetMode="External"/><Relationship Id="rId30" Type="http://schemas.openxmlformats.org/officeDocument/2006/relationships/hyperlink" Target="http://journals.nubip.edu.ua/index.php/Tekhnica/article/view/13520" TargetMode="External"/><Relationship Id="rId35" Type="http://schemas.openxmlformats.org/officeDocument/2006/relationships/hyperlink" Target="https://www.zr.ru/content/articles/537052-izuchajem_common_rail_vso_putem/" TargetMode="External"/><Relationship Id="rId43" Type="http://schemas.openxmlformats.org/officeDocument/2006/relationships/hyperlink" Target="http://olden.in.ua/data/Sazhko%20V.%20A.%20Elektroobladnannya%20avtomobiliv%20i%20traktoriv%20(2009).pdf" TargetMode="External"/><Relationship Id="rId48" Type="http://schemas.openxmlformats.org/officeDocument/2006/relationships/hyperlink" Target="https://www.texa.ru/solutions/off-highway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texa.ru/Upload/Depliant/texaedu-p5t-ru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47FA-7417-41AC-8492-C02E3E2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19</Pages>
  <Words>24595</Words>
  <Characters>14020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Технічна механіка</dc:subject>
  <dc:creator>КАФЕДРА МЕХАНІКИ</dc:creator>
  <cp:keywords/>
  <dc:description/>
  <cp:lastModifiedBy>Lenochka</cp:lastModifiedBy>
  <cp:revision>18</cp:revision>
  <cp:lastPrinted>2021-01-20T14:19:00Z</cp:lastPrinted>
  <dcterms:created xsi:type="dcterms:W3CDTF">2021-02-16T12:51:00Z</dcterms:created>
  <dcterms:modified xsi:type="dcterms:W3CDTF">2021-06-10T10:40:00Z</dcterms:modified>
</cp:coreProperties>
</file>