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66" w:rsidRDefault="00527D66" w:rsidP="00527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5735"/>
        <w:gridCol w:w="3226"/>
      </w:tblGrid>
      <w:tr w:rsidR="00527D66" w:rsidRPr="00527D66" w:rsidTr="00A74EED">
        <w:tc>
          <w:tcPr>
            <w:tcW w:w="9855" w:type="dxa"/>
            <w:gridSpan w:val="3"/>
          </w:tcPr>
          <w:p w:rsidR="00527D66" w:rsidRPr="00527D66" w:rsidRDefault="00527D66" w:rsidP="00A7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27D6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наукову діяльність</w:t>
            </w:r>
            <w:bookmarkEnd w:id="0"/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A7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895" w:type="dxa"/>
          </w:tcPr>
          <w:p w:rsidR="00527D66" w:rsidRPr="00527D66" w:rsidRDefault="00527D66" w:rsidP="00A7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285" w:type="dxa"/>
          </w:tcPr>
          <w:p w:rsidR="00527D66" w:rsidRPr="00527D66" w:rsidRDefault="00527D66" w:rsidP="00A7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527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527D66" w:rsidRPr="00527D66" w:rsidRDefault="00527D66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публікації за напрямом </w:t>
            </w:r>
          </w:p>
        </w:tc>
        <w:tc>
          <w:tcPr>
            <w:tcW w:w="3285" w:type="dxa"/>
          </w:tcPr>
          <w:p w:rsidR="00527D66" w:rsidRPr="00527D66" w:rsidRDefault="001E498C" w:rsidP="009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понад </w:t>
            </w:r>
            <w:r w:rsidR="009735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публікацій 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527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527D66" w:rsidRPr="00527D66" w:rsidRDefault="00527D66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Науково-дослідні роботи </w:t>
            </w:r>
          </w:p>
        </w:tc>
        <w:tc>
          <w:tcPr>
            <w:tcW w:w="3285" w:type="dxa"/>
          </w:tcPr>
          <w:p w:rsidR="00527D66" w:rsidRPr="001E498C" w:rsidRDefault="00DA417D" w:rsidP="009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</w:t>
            </w:r>
            <w:r w:rsidR="00973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НДР </w:t>
            </w:r>
            <w:r w:rsidR="0081435C">
              <w:rPr>
                <w:rFonts w:ascii="Times New Roman" w:hAnsi="Times New Roman" w:cs="Times New Roman"/>
                <w:sz w:val="24"/>
                <w:szCs w:val="24"/>
              </w:rPr>
              <w:t>(державні і господарчі)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527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527D66" w:rsidRPr="00527D66" w:rsidRDefault="00527D66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Участь у конференціях і семінарах</w:t>
            </w:r>
          </w:p>
        </w:tc>
        <w:tc>
          <w:tcPr>
            <w:tcW w:w="3285" w:type="dxa"/>
          </w:tcPr>
          <w:p w:rsidR="00527D66" w:rsidRPr="00527D66" w:rsidRDefault="00DA417D" w:rsidP="009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понад </w:t>
            </w:r>
            <w:r w:rsidR="00973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міжнародних конференцій і семінарів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527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527D66" w:rsidRPr="00527D66" w:rsidRDefault="00527D66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аспірантами та докторантами </w:t>
            </w:r>
          </w:p>
        </w:tc>
        <w:tc>
          <w:tcPr>
            <w:tcW w:w="3285" w:type="dxa"/>
          </w:tcPr>
          <w:p w:rsidR="00527D66" w:rsidRPr="00527D66" w:rsidRDefault="009735A9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аспіранта</w:t>
            </w:r>
          </w:p>
        </w:tc>
      </w:tr>
      <w:tr w:rsidR="00527D66" w:rsidRPr="00527D66" w:rsidTr="00A74EED">
        <w:tc>
          <w:tcPr>
            <w:tcW w:w="675" w:type="dxa"/>
          </w:tcPr>
          <w:p w:rsidR="00527D66" w:rsidRPr="00527D66" w:rsidRDefault="00527D66" w:rsidP="00527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527D66" w:rsidRPr="00527D66" w:rsidRDefault="00527D66" w:rsidP="00A7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науковою роботою студентів </w:t>
            </w:r>
          </w:p>
        </w:tc>
        <w:tc>
          <w:tcPr>
            <w:tcW w:w="3285" w:type="dxa"/>
          </w:tcPr>
          <w:p w:rsidR="00527D66" w:rsidRPr="00527D66" w:rsidRDefault="00E17D51" w:rsidP="00DA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Щорічно </w:t>
            </w:r>
            <w:r w:rsidR="00DA417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випускників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магістратури .</w:t>
            </w:r>
          </w:p>
        </w:tc>
      </w:tr>
    </w:tbl>
    <w:p w:rsidR="00527D66" w:rsidRDefault="00527D66">
      <w:pPr>
        <w:rPr>
          <w:rFonts w:ascii="Times New Roman" w:hAnsi="Times New Roman" w:cs="Times New Roman"/>
          <w:sz w:val="28"/>
          <w:szCs w:val="28"/>
        </w:rPr>
      </w:pPr>
    </w:p>
    <w:p w:rsidR="00527D66" w:rsidRDefault="00527D66" w:rsidP="00527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4314"/>
        <w:gridCol w:w="4809"/>
      </w:tblGrid>
      <w:tr w:rsidR="00C24472" w:rsidTr="00CB2651">
        <w:trPr>
          <w:trHeight w:val="272"/>
        </w:trPr>
        <w:tc>
          <w:tcPr>
            <w:tcW w:w="9629" w:type="dxa"/>
            <w:gridSpan w:val="3"/>
          </w:tcPr>
          <w:p w:rsidR="00C24472" w:rsidRPr="00C24472" w:rsidRDefault="00C24472" w:rsidP="00C24472">
            <w:pPr>
              <w:jc w:val="center"/>
              <w:rPr>
                <w:b/>
                <w:bCs/>
              </w:rPr>
            </w:pPr>
            <w:r w:rsidRPr="00C24472">
              <w:rPr>
                <w:b/>
                <w:bCs/>
              </w:rPr>
              <w:t>Інформація про додаткові показники, що визначають кваліфікацію працівника</w:t>
            </w:r>
          </w:p>
        </w:tc>
      </w:tr>
      <w:tr w:rsidR="00472BA8" w:rsidTr="005E564F">
        <w:trPr>
          <w:trHeight w:val="257"/>
        </w:trPr>
        <w:tc>
          <w:tcPr>
            <w:tcW w:w="506" w:type="dxa"/>
          </w:tcPr>
          <w:p w:rsidR="00472BA8" w:rsidRPr="00527D66" w:rsidRDefault="00472BA8" w:rsidP="00C24472">
            <w:pPr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314" w:type="dxa"/>
          </w:tcPr>
          <w:p w:rsidR="00472BA8" w:rsidRPr="00527D66" w:rsidRDefault="00472BA8" w:rsidP="0047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809" w:type="dxa"/>
          </w:tcPr>
          <w:p w:rsidR="00472BA8" w:rsidRPr="00527D66" w:rsidRDefault="00472BA8" w:rsidP="0047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за останні 5-ть років наукових публікацій у періодичних виданнях, які включені до </w:t>
            </w:r>
            <w:proofErr w:type="spellStart"/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 баз,  рекомендованих МОН, зокрема </w:t>
            </w:r>
            <w:r w:rsidRPr="00527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527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4809" w:type="dxa"/>
          </w:tcPr>
          <w:p w:rsidR="00472BA8" w:rsidRDefault="00C966F6" w:rsidP="00C966F6">
            <w:r>
              <w:t>1.</w:t>
            </w:r>
            <w:r w:rsidR="00472BA8">
              <w:t xml:space="preserve">THE CONCEPTUAL BASIS OF INTEGRATED, ENVIRONMENTALLY SOUND SYSTEM FOR THE PROTECTION OF MAJOR CROPS FROM CYST NEMATODES. </w:t>
            </w:r>
            <w:proofErr w:type="spellStart"/>
            <w:r w:rsidR="00472BA8">
              <w:t>Babich</w:t>
            </w:r>
            <w:proofErr w:type="spellEnd"/>
            <w:r w:rsidR="00472BA8">
              <w:t xml:space="preserve">, A. G., </w:t>
            </w:r>
            <w:proofErr w:type="spellStart"/>
            <w:r w:rsidR="00472BA8">
              <w:t>Babich</w:t>
            </w:r>
            <w:proofErr w:type="spellEnd"/>
            <w:r w:rsidR="00472BA8">
              <w:t xml:space="preserve"> A.A. №4.</w:t>
            </w:r>
            <w:r>
              <w:t xml:space="preserve"> 2016.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(RSCI) </w:t>
            </w:r>
            <w:r w:rsidR="00472BA8">
              <w:t xml:space="preserve"> AGRIS, СABI,  </w:t>
            </w:r>
            <w:proofErr w:type="spellStart"/>
            <w:r w:rsidR="00472BA8">
              <w:t>Google</w:t>
            </w:r>
            <w:proofErr w:type="spellEnd"/>
            <w:r w:rsidR="00472BA8">
              <w:t xml:space="preserve"> </w:t>
            </w:r>
            <w:proofErr w:type="spellStart"/>
            <w:r w:rsidR="00472BA8">
              <w:t>Scholar</w:t>
            </w:r>
            <w:proofErr w:type="spellEnd"/>
            <w:r w:rsidR="00472BA8">
              <w:t xml:space="preserve">,  </w:t>
            </w:r>
            <w:proofErr w:type="spellStart"/>
            <w:r w:rsidR="00472BA8">
              <w:t>Ulrich’s</w:t>
            </w:r>
            <w:proofErr w:type="spellEnd"/>
            <w:r w:rsidR="00472BA8">
              <w:t xml:space="preserve"> </w:t>
            </w:r>
            <w:proofErr w:type="spellStart"/>
            <w:r w:rsidR="00472BA8">
              <w:t>Periodicals</w:t>
            </w:r>
            <w:proofErr w:type="spellEnd"/>
            <w:r w:rsidR="00472BA8">
              <w:t xml:space="preserve"> </w:t>
            </w:r>
            <w:proofErr w:type="spellStart"/>
            <w:r w:rsidR="00472BA8">
              <w:t>Directory</w:t>
            </w:r>
            <w:proofErr w:type="spellEnd"/>
            <w:r w:rsidR="00472BA8">
              <w:t xml:space="preserve"> </w:t>
            </w:r>
            <w:proofErr w:type="spellStart"/>
            <w:r w:rsidR="00472BA8">
              <w:t>and</w:t>
            </w:r>
            <w:proofErr w:type="spellEnd"/>
            <w:r w:rsidR="00472BA8">
              <w:t xml:space="preserve"> </w:t>
            </w:r>
            <w:proofErr w:type="spellStart"/>
            <w:r w:rsidR="00472BA8">
              <w:t>other</w:t>
            </w:r>
            <w:proofErr w:type="spellEnd"/>
            <w:r>
              <w:t>)</w:t>
            </w:r>
            <w:r w:rsidR="00472BA8">
              <w:t xml:space="preserve">   </w:t>
            </w:r>
          </w:p>
          <w:p w:rsidR="00472BA8" w:rsidRDefault="00C966F6" w:rsidP="00472BA8">
            <w:r>
              <w:t>2.</w:t>
            </w:r>
            <w:r w:rsidR="00472BA8">
              <w:t xml:space="preserve">PRESOWING TREATMENT OF SEED - AN EFFECTIVE TECHNIQUE FOR THE PROTECTION OF PLANT EMERGENCE FROM CYST NEMATODES. </w:t>
            </w:r>
            <w:proofErr w:type="spellStart"/>
            <w:r w:rsidR="00472BA8">
              <w:t>Babich</w:t>
            </w:r>
            <w:proofErr w:type="spellEnd"/>
            <w:r w:rsidR="00472BA8">
              <w:t xml:space="preserve">, A. G. , </w:t>
            </w:r>
            <w:proofErr w:type="spellStart"/>
            <w:r w:rsidR="00472BA8">
              <w:t>Babich</w:t>
            </w:r>
            <w:proofErr w:type="spellEnd"/>
            <w:r w:rsidR="00472BA8">
              <w:t xml:space="preserve"> A. A. , L. A. </w:t>
            </w:r>
            <w:proofErr w:type="spellStart"/>
            <w:r w:rsidR="00472BA8">
              <w:t>Belyavskaya</w:t>
            </w:r>
            <w:proofErr w:type="spellEnd"/>
            <w:r w:rsidR="00472BA8">
              <w:t xml:space="preserve">. </w:t>
            </w:r>
            <w:proofErr w:type="spellStart"/>
            <w:r w:rsidR="00472BA8">
              <w:t>Russian</w:t>
            </w:r>
            <w:proofErr w:type="spellEnd"/>
            <w:r w:rsidR="00472BA8">
              <w:t xml:space="preserve"> </w:t>
            </w:r>
            <w:proofErr w:type="spellStart"/>
            <w:r w:rsidR="00472BA8">
              <w:t>Journal</w:t>
            </w:r>
            <w:proofErr w:type="spellEnd"/>
            <w:r w:rsidR="00472BA8">
              <w:t xml:space="preserve"> </w:t>
            </w:r>
            <w:proofErr w:type="spellStart"/>
            <w:r w:rsidR="00472BA8">
              <w:t>of</w:t>
            </w:r>
            <w:proofErr w:type="spellEnd"/>
            <w:r w:rsidR="00472BA8">
              <w:t xml:space="preserve"> </w:t>
            </w:r>
            <w:proofErr w:type="spellStart"/>
            <w:r w:rsidR="00472BA8">
              <w:t>Parasitology</w:t>
            </w:r>
            <w:proofErr w:type="spellEnd"/>
            <w:r w:rsidR="00472BA8">
              <w:t xml:space="preserve">- </w:t>
            </w:r>
            <w:proofErr w:type="spellStart"/>
            <w:r w:rsidR="00472BA8">
              <w:t>Issue</w:t>
            </w:r>
            <w:proofErr w:type="spellEnd"/>
            <w:r w:rsidR="00472BA8">
              <w:t xml:space="preserve"> 2017 - 4 </w:t>
            </w:r>
            <w:proofErr w:type="spellStart"/>
            <w:r w:rsidR="00472BA8">
              <w:t>quarters</w:t>
            </w:r>
            <w:proofErr w:type="spellEnd"/>
            <w:r>
              <w:t xml:space="preserve">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(RSCI)  AGRIS, СABI, 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 xml:space="preserve">,  </w:t>
            </w:r>
            <w:proofErr w:type="spellStart"/>
            <w:r>
              <w:t>Ulrich’s</w:t>
            </w:r>
            <w:proofErr w:type="spellEnd"/>
            <w:r>
              <w:t xml:space="preserve"> </w:t>
            </w:r>
            <w:proofErr w:type="spellStart"/>
            <w:r>
              <w:t>Periodicals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)   </w:t>
            </w:r>
          </w:p>
          <w:p w:rsidR="00C966F6" w:rsidRPr="009A2946" w:rsidRDefault="009735A9" w:rsidP="00C966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3</w:t>
            </w:r>
            <w:r w:rsidR="00C966F6">
              <w:t xml:space="preserve">. </w:t>
            </w:r>
            <w:proofErr w:type="spellStart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Babich</w:t>
            </w:r>
            <w:proofErr w:type="spellEnd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 xml:space="preserve"> A. A.</w:t>
            </w:r>
            <w:r w:rsidR="00C966F6" w:rsidRPr="009A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Babich</w:t>
            </w:r>
            <w:proofErr w:type="spellEnd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, A. G.</w:t>
            </w:r>
            <w:r w:rsidR="00C966F6" w:rsidRPr="009A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SPECIES COMPOSITION AND THE STRUCTURE OF THE COMPLEX OF PHYTONEMATODE ORNAMENTAL PLANTS IN THE</w:t>
            </w:r>
          </w:p>
          <w:p w:rsidR="00C966F6" w:rsidRDefault="00C966F6" w:rsidP="00C96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 OF GOLOSEEVSKY PARK OF KIEV. Russian Journal of Parasitology. №2. 2018.</w:t>
            </w:r>
            <w:r>
              <w:t xml:space="preserve">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(RSCI)  AGRIS, СABI, 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 xml:space="preserve">,  </w:t>
            </w:r>
            <w:proofErr w:type="spellStart"/>
            <w:r>
              <w:t>Ulrich’s</w:t>
            </w:r>
            <w:proofErr w:type="spellEnd"/>
            <w:r>
              <w:t xml:space="preserve"> </w:t>
            </w:r>
            <w:proofErr w:type="spellStart"/>
            <w:r>
              <w:t>Periodicals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)   </w:t>
            </w:r>
          </w:p>
          <w:p w:rsidR="00472BA8" w:rsidRDefault="009735A9" w:rsidP="00C966F6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Babich</w:t>
            </w:r>
            <w:proofErr w:type="spellEnd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, A. G</w:t>
            </w:r>
            <w:r w:rsidR="00C966F6" w:rsidRPr="009A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>Babich</w:t>
            </w:r>
            <w:proofErr w:type="spellEnd"/>
            <w:r w:rsidR="00C966F6" w:rsidRPr="009A2946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en-US"/>
              </w:rPr>
              <w:t xml:space="preserve"> A. A.</w:t>
            </w:r>
            <w:r w:rsidR="00C966F6" w:rsidRPr="009A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MAIN SOURCES AND WAYS OF SETTLEMENT OF CYST-FORMING NEMATODES. Russian Journal of Parasitology. №1. 2019.</w:t>
            </w:r>
            <w:r w:rsidR="00C966F6">
              <w:t xml:space="preserve"> (</w:t>
            </w:r>
            <w:proofErr w:type="spellStart"/>
            <w:r w:rsidR="00C966F6">
              <w:t>Web</w:t>
            </w:r>
            <w:proofErr w:type="spellEnd"/>
            <w:r w:rsidR="00C966F6">
              <w:t xml:space="preserve"> </w:t>
            </w:r>
            <w:proofErr w:type="spellStart"/>
            <w:r w:rsidR="00C966F6">
              <w:t>of</w:t>
            </w:r>
            <w:proofErr w:type="spellEnd"/>
            <w:r w:rsidR="00C966F6">
              <w:t xml:space="preserve"> </w:t>
            </w:r>
            <w:proofErr w:type="spellStart"/>
            <w:r w:rsidR="00C966F6">
              <w:t>Science</w:t>
            </w:r>
            <w:proofErr w:type="spellEnd"/>
            <w:r w:rsidR="00C966F6">
              <w:t xml:space="preserve"> (RSCI)  AGRIS, СABI,  </w:t>
            </w:r>
            <w:proofErr w:type="spellStart"/>
            <w:r w:rsidR="00C966F6">
              <w:t>Google</w:t>
            </w:r>
            <w:proofErr w:type="spellEnd"/>
            <w:r w:rsidR="00C966F6">
              <w:t xml:space="preserve"> </w:t>
            </w:r>
            <w:proofErr w:type="spellStart"/>
            <w:r w:rsidR="00C966F6">
              <w:t>Scholar</w:t>
            </w:r>
            <w:proofErr w:type="spellEnd"/>
            <w:r w:rsidR="00C966F6">
              <w:t xml:space="preserve">,  </w:t>
            </w:r>
            <w:proofErr w:type="spellStart"/>
            <w:r w:rsidR="00C966F6">
              <w:t>Ulrich’s</w:t>
            </w:r>
            <w:proofErr w:type="spellEnd"/>
            <w:r w:rsidR="00C966F6">
              <w:t xml:space="preserve"> </w:t>
            </w:r>
            <w:proofErr w:type="spellStart"/>
            <w:r w:rsidR="00C966F6">
              <w:t>Periodicals</w:t>
            </w:r>
            <w:proofErr w:type="spellEnd"/>
            <w:r w:rsidR="00C966F6">
              <w:t xml:space="preserve"> </w:t>
            </w:r>
            <w:proofErr w:type="spellStart"/>
            <w:r w:rsidR="00C966F6">
              <w:t>Directory</w:t>
            </w:r>
            <w:proofErr w:type="spellEnd"/>
            <w:r w:rsidR="00C966F6">
              <w:t xml:space="preserve"> </w:t>
            </w:r>
            <w:proofErr w:type="spellStart"/>
            <w:r w:rsidR="00C966F6">
              <w:t>and</w:t>
            </w:r>
            <w:proofErr w:type="spellEnd"/>
            <w:r w:rsidR="00C966F6">
              <w:t xml:space="preserve"> </w:t>
            </w:r>
            <w:proofErr w:type="spellStart"/>
            <w:r w:rsidR="00C966F6">
              <w:t>other</w:t>
            </w:r>
            <w:proofErr w:type="spellEnd"/>
            <w:r w:rsidR="00C966F6">
              <w:t xml:space="preserve">)   </w:t>
            </w:r>
          </w:p>
          <w:p w:rsidR="000A6134" w:rsidRDefault="009735A9" w:rsidP="000A613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Бабич А.Г., Бабич А.А.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Интегрированная защита сахарной свеклы от свекловичной нематоды.</w:t>
            </w:r>
            <w:r w:rsidR="00C966F6" w:rsidRPr="00C966F6">
              <w:rPr>
                <w:rFonts w:ascii="Courier New" w:eastAsia="Times New Roman" w:hAnsi="Courier New" w:cs="Times New Roman"/>
                <w:sz w:val="20"/>
                <w:szCs w:val="20"/>
                <w:lang w:val="ru-RU" w:eastAsia="ru-RU"/>
              </w:rPr>
              <w:t xml:space="preserve"> 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Российский Паразитологический 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Журнал, 2014 - выпуск 4 квартала </w:t>
            </w:r>
            <w:r w:rsidR="00C966F6" w:rsidRPr="00C966F6">
              <w:rPr>
                <w:rFonts w:ascii="Courier New" w:eastAsia="Times New Roman" w:hAnsi="Courier New" w:cs="Times New Roman"/>
                <w:sz w:val="24"/>
                <w:szCs w:val="24"/>
                <w:lang w:val="ru-RU" w:eastAsia="ru-RU"/>
              </w:rPr>
              <w:t>С</w:t>
            </w:r>
            <w:r w:rsidR="00C966F6" w:rsidRPr="00C966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.109-113</w:t>
            </w:r>
            <w:r w:rsidR="000A613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134">
              <w:t>(</w:t>
            </w:r>
            <w:proofErr w:type="spellStart"/>
            <w:r w:rsidR="000A6134">
              <w:t>Web</w:t>
            </w:r>
            <w:proofErr w:type="spellEnd"/>
            <w:r w:rsidR="000A6134">
              <w:t xml:space="preserve"> </w:t>
            </w:r>
            <w:proofErr w:type="spellStart"/>
            <w:r w:rsidR="000A6134">
              <w:t>of</w:t>
            </w:r>
            <w:proofErr w:type="spellEnd"/>
            <w:r w:rsidR="000A6134">
              <w:t xml:space="preserve"> </w:t>
            </w:r>
            <w:proofErr w:type="spellStart"/>
            <w:r w:rsidR="000A6134">
              <w:t>Science</w:t>
            </w:r>
            <w:proofErr w:type="spellEnd"/>
            <w:r w:rsidR="000A6134">
              <w:t xml:space="preserve"> (RSCI)  AGRIS, СABI,  </w:t>
            </w:r>
            <w:proofErr w:type="spellStart"/>
            <w:r w:rsidR="000A6134">
              <w:t>Google</w:t>
            </w:r>
            <w:proofErr w:type="spellEnd"/>
            <w:r w:rsidR="000A6134">
              <w:t xml:space="preserve"> </w:t>
            </w:r>
            <w:proofErr w:type="spellStart"/>
            <w:r w:rsidR="000A6134">
              <w:t>Scholar</w:t>
            </w:r>
            <w:proofErr w:type="spellEnd"/>
            <w:r w:rsidR="000A6134">
              <w:t xml:space="preserve">,  </w:t>
            </w:r>
            <w:proofErr w:type="spellStart"/>
            <w:r w:rsidR="000A6134">
              <w:t>Ulrich’s</w:t>
            </w:r>
            <w:proofErr w:type="spellEnd"/>
            <w:r w:rsidR="000A6134">
              <w:t xml:space="preserve"> </w:t>
            </w:r>
            <w:proofErr w:type="spellStart"/>
            <w:r w:rsidR="000A6134">
              <w:t>Periodicals</w:t>
            </w:r>
            <w:proofErr w:type="spellEnd"/>
            <w:r w:rsidR="000A6134">
              <w:t xml:space="preserve"> </w:t>
            </w:r>
            <w:proofErr w:type="spellStart"/>
            <w:r w:rsidR="000A6134">
              <w:t>Directory</w:t>
            </w:r>
            <w:proofErr w:type="spellEnd"/>
            <w:r w:rsidR="000A6134">
              <w:t xml:space="preserve"> </w:t>
            </w:r>
            <w:proofErr w:type="spellStart"/>
            <w:r w:rsidR="000A6134">
              <w:t>and</w:t>
            </w:r>
            <w:proofErr w:type="spellEnd"/>
            <w:r w:rsidR="000A6134">
              <w:t xml:space="preserve"> </w:t>
            </w:r>
            <w:proofErr w:type="spellStart"/>
            <w:r w:rsidR="000A6134">
              <w:t>other</w:t>
            </w:r>
            <w:proofErr w:type="spellEnd"/>
            <w:r w:rsidR="000A6134">
              <w:t xml:space="preserve">)   </w:t>
            </w:r>
          </w:p>
          <w:p w:rsidR="00C966F6" w:rsidRPr="00F554FA" w:rsidRDefault="009735A9" w:rsidP="00C966F6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6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A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US" w:eastAsia="ru-RU"/>
              </w:rPr>
              <w:t>.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G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US" w:eastAsia="ru-RU"/>
              </w:rPr>
              <w:t xml:space="preserve">. </w:t>
            </w:r>
            <w:proofErr w:type="spellStart"/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Babich</w:t>
            </w:r>
            <w:proofErr w:type="spellEnd"/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A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US" w:eastAsia="ru-RU"/>
              </w:rPr>
              <w:t>.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A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US" w:eastAsia="ru-RU"/>
              </w:rPr>
              <w:t xml:space="preserve">. </w:t>
            </w:r>
            <w:proofErr w:type="spellStart"/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val="en-GB" w:eastAsia="ru-RU"/>
              </w:rPr>
              <w:t>Babich</w:t>
            </w:r>
            <w:proofErr w:type="spellEnd"/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 xml:space="preserve"> .</w:t>
            </w:r>
            <w:hyperlink r:id="rId6" w:history="1">
              <w:r w:rsidR="000A6134" w:rsidRPr="000A6134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0A6134" w:rsidRPr="000A6134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u w:val="single"/>
                  <w:lang w:val="en-GB" w:eastAsia="ru-RU"/>
                </w:rPr>
                <w:t xml:space="preserve">Improving the monitoring of distribution of cyst nematodes, </w:t>
              </w:r>
            </w:hyperlink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0A6134" w:rsidRP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GB" w:eastAsia="ru-RU"/>
              </w:rPr>
              <w:t>Russian Journal of Parasitology - Issue 2014 - 3 quarters page 122-129</w:t>
            </w:r>
            <w:r w:rsidR="000A61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0A6134">
              <w:t>(</w:t>
            </w:r>
            <w:proofErr w:type="spellStart"/>
            <w:r w:rsidR="000A6134">
              <w:t>Web</w:t>
            </w:r>
            <w:proofErr w:type="spellEnd"/>
            <w:r w:rsidR="000A6134">
              <w:t xml:space="preserve"> </w:t>
            </w:r>
            <w:proofErr w:type="spellStart"/>
            <w:r w:rsidR="000A6134">
              <w:t>of</w:t>
            </w:r>
            <w:proofErr w:type="spellEnd"/>
            <w:r w:rsidR="000A6134">
              <w:t xml:space="preserve"> </w:t>
            </w:r>
            <w:proofErr w:type="spellStart"/>
            <w:r w:rsidR="000A6134">
              <w:t>Science</w:t>
            </w:r>
            <w:proofErr w:type="spellEnd"/>
            <w:r w:rsidR="000A6134">
              <w:t xml:space="preserve"> (RSCI)  AGRIS, СABI,  </w:t>
            </w:r>
            <w:proofErr w:type="spellStart"/>
            <w:r w:rsidR="000A6134">
              <w:t>Google</w:t>
            </w:r>
            <w:proofErr w:type="spellEnd"/>
            <w:r w:rsidR="000A6134">
              <w:t xml:space="preserve"> </w:t>
            </w:r>
            <w:proofErr w:type="spellStart"/>
            <w:r w:rsidR="000A6134">
              <w:t>Scholar</w:t>
            </w:r>
            <w:proofErr w:type="spellEnd"/>
            <w:r w:rsidR="000A6134">
              <w:t xml:space="preserve">,  </w:t>
            </w:r>
            <w:proofErr w:type="spellStart"/>
            <w:r w:rsidR="000A6134">
              <w:t>Ulrich’s</w:t>
            </w:r>
            <w:proofErr w:type="spellEnd"/>
            <w:r w:rsidR="000A6134">
              <w:t xml:space="preserve"> </w:t>
            </w:r>
            <w:proofErr w:type="spellStart"/>
            <w:r w:rsidR="000A6134">
              <w:t>Periodicals</w:t>
            </w:r>
            <w:proofErr w:type="spellEnd"/>
            <w:r w:rsidR="000A6134">
              <w:t xml:space="preserve"> </w:t>
            </w:r>
            <w:proofErr w:type="spellStart"/>
            <w:r w:rsidR="000A6134">
              <w:t>Directory</w:t>
            </w:r>
            <w:proofErr w:type="spellEnd"/>
            <w:r w:rsidR="000A6134">
              <w:t xml:space="preserve"> </w:t>
            </w:r>
            <w:proofErr w:type="spellStart"/>
            <w:r w:rsidR="000A6134">
              <w:t>and</w:t>
            </w:r>
            <w:proofErr w:type="spellEnd"/>
            <w:r w:rsidR="000A6134">
              <w:t xml:space="preserve"> </w:t>
            </w:r>
            <w:proofErr w:type="spellStart"/>
            <w:r w:rsidR="000A6134">
              <w:t>other</w:t>
            </w:r>
            <w:proofErr w:type="spellEnd"/>
            <w:r w:rsidR="000A6134">
              <w:t xml:space="preserve">)   </w:t>
            </w:r>
          </w:p>
        </w:tc>
      </w:tr>
      <w:tr w:rsidR="00472BA8" w:rsidTr="005E564F">
        <w:trPr>
          <w:trHeight w:val="257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не менше п’яти  наукових публікацій у наукових виданнях, включених до переліку наукових фахових видань України </w:t>
            </w:r>
          </w:p>
        </w:tc>
        <w:tc>
          <w:tcPr>
            <w:tcW w:w="4809" w:type="dxa"/>
          </w:tcPr>
          <w:p w:rsidR="000A6134" w:rsidRPr="000A6134" w:rsidRDefault="000A6134" w:rsidP="00DD147D">
            <w:pPr>
              <w:pStyle w:val="a3"/>
              <w:numPr>
                <w:ilvl w:val="0"/>
                <w:numId w:val="7"/>
              </w:numPr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946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А.Г. Бабич, В</w:t>
            </w:r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.Т.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Саблук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9A2946">
              <w:rPr>
                <w:rFonts w:ascii="Times New Roman" w:eastAsia="MS Mincho" w:hAnsi="Times New Roman"/>
                <w:sz w:val="24"/>
                <w:szCs w:val="24"/>
                <w:u w:val="single"/>
              </w:rPr>
              <w:t xml:space="preserve">А.А. Бабич, Л.А.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Белявская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, С.П.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Лекарь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. Система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мониторинга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интегрированой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защиты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сахарной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свеклы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от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свекловичной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нематоды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Сахарная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свекла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. – М.– 2017. –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No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10. (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Agris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).</w:t>
            </w:r>
          </w:p>
          <w:p w:rsidR="00472BA8" w:rsidRDefault="009735A9" w:rsidP="00DD147D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Видовий склад та зональна поширеність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цистоутворюючих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нематод  в Україні. Наукові доповіді НУБіП України №42. 2013р.</w:t>
            </w:r>
          </w:p>
          <w:p w:rsidR="00472BA8" w:rsidRDefault="009735A9" w:rsidP="00DD147D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Ефективність комбінованої токсикації сходів буряків цукрових системними препаратами. Збірник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наук.прац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ін-ту біоенергетичних культур і цукрових буряків. Вин . №17. Т1. 2013. С. 391-393.</w:t>
            </w:r>
          </w:p>
          <w:p w:rsidR="00472BA8" w:rsidRDefault="009735A9" w:rsidP="00DD147D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Тривалість розвитку та динаміка чисельності золотистої картопляної цистоутворюючої нематоди в умовах західного лісостепу України. Ж. Захист  рослин і карантин.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Міжвідовий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тематичний науковий збірник, 2013.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№59.</w:t>
            </w:r>
          </w:p>
          <w:p w:rsidR="00472BA8" w:rsidRDefault="009735A9" w:rsidP="00472BA8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Ефективність передпосівної обробки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насінєвого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протруйниками від фітопаразитичних нематод. Вісник Львівського національного аграрного університету і агрономія – Львів: Львівський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нац.аграр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- т, 2013. - № 17 (2).с. 336 – 339 .</w:t>
            </w:r>
          </w:p>
          <w:p w:rsidR="00472BA8" w:rsidRPr="00527D66" w:rsidRDefault="009735A9" w:rsidP="00472BA8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. Ефективність хімічних засобів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захисту плоти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фітопаразитичних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нематод хмелю. Науковий вісник НУБіП України № 234. 2016. С. 52 – 57 </w:t>
            </w: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виданого підручника чи наявність посібника або монографії </w:t>
            </w:r>
          </w:p>
        </w:tc>
        <w:tc>
          <w:tcPr>
            <w:tcW w:w="4809" w:type="dxa"/>
          </w:tcPr>
          <w:p w:rsidR="00472BA8" w:rsidRPr="00DD147D" w:rsidRDefault="00472BA8" w:rsidP="00DD147D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left="28" w:righ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7D">
              <w:rPr>
                <w:rFonts w:ascii="Times New Roman" w:hAnsi="Times New Roman" w:cs="Times New Roman"/>
                <w:sz w:val="24"/>
                <w:szCs w:val="24"/>
              </w:rPr>
              <w:t xml:space="preserve">Посібник </w:t>
            </w:r>
            <w:r w:rsidR="00DD1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147D">
              <w:rPr>
                <w:rFonts w:ascii="Times New Roman" w:hAnsi="Times New Roman" w:cs="Times New Roman"/>
                <w:sz w:val="24"/>
                <w:szCs w:val="24"/>
              </w:rPr>
              <w:t>Нематоди".Вид</w:t>
            </w:r>
            <w:proofErr w:type="spellEnd"/>
            <w:r w:rsidRPr="00DD1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47D">
              <w:rPr>
                <w:rFonts w:ascii="Times New Roman" w:hAnsi="Times New Roman" w:cs="Times New Roman"/>
                <w:sz w:val="24"/>
                <w:szCs w:val="24"/>
              </w:rPr>
              <w:t>Компринт.Київ</w:t>
            </w:r>
            <w:proofErr w:type="spellEnd"/>
            <w:r w:rsidRPr="00DD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</w:rPr>
                <m:t>ЦК "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Компринт 435 с. </m:t>
              </m:r>
            </m:oMath>
            <w:r w:rsidRPr="00DD147D">
              <w:rPr>
                <w:rFonts w:ascii="Times New Roman" w:hAnsi="Times New Roman" w:cs="Times New Roman"/>
                <w:sz w:val="24"/>
                <w:szCs w:val="24"/>
              </w:rPr>
              <w:t>2018 р.</w:t>
            </w:r>
          </w:p>
          <w:p w:rsidR="00472BA8" w:rsidRDefault="00DD147D" w:rsidP="00DD147D">
            <w:pPr>
              <w:tabs>
                <w:tab w:val="left" w:pos="1804"/>
              </w:tabs>
              <w:ind w:right="28"/>
              <w:jc w:val="both"/>
              <w:rPr>
                <w:b/>
              </w:rPr>
            </w:pPr>
            <w:r>
              <w:rPr>
                <w:b/>
                <w:bCs/>
              </w:rPr>
              <w:t>2.</w:t>
            </w:r>
            <w:r w:rsidR="00472BA8">
              <w:rPr>
                <w:b/>
                <w:bCs/>
              </w:rPr>
              <w:t>Бабич А.Г.</w:t>
            </w:r>
            <w:r w:rsidR="00472BA8">
              <w:t xml:space="preserve">,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 В.Т., </w:t>
            </w:r>
            <w:proofErr w:type="spellStart"/>
            <w:r w:rsidR="00472BA8">
              <w:t>Лінник</w:t>
            </w:r>
            <w:proofErr w:type="spellEnd"/>
            <w:r w:rsidR="00472BA8">
              <w:t xml:space="preserve"> Л.І., Шарій В.М. Бурякова нематода / </w:t>
            </w:r>
            <w:r w:rsidR="00472BA8">
              <w:rPr>
                <w:bCs/>
              </w:rPr>
              <w:t>Бабич А.Г.</w:t>
            </w:r>
            <w:r w:rsidR="00472BA8">
              <w:t xml:space="preserve">,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 В.Т., </w:t>
            </w:r>
            <w:proofErr w:type="spellStart"/>
            <w:r w:rsidR="00472BA8">
              <w:t>Лінник</w:t>
            </w:r>
            <w:proofErr w:type="spellEnd"/>
            <w:r w:rsidR="00472BA8">
              <w:t xml:space="preserve"> Л.І., Шарій В.М. // Київ. – 1996. –  96 с. </w:t>
            </w:r>
          </w:p>
          <w:p w:rsidR="00472BA8" w:rsidRDefault="00DD147D" w:rsidP="00DD147D">
            <w:pPr>
              <w:tabs>
                <w:tab w:val="left" w:pos="1804"/>
              </w:tabs>
              <w:ind w:right="28"/>
              <w:jc w:val="both"/>
            </w:pPr>
            <w:r>
              <w:rPr>
                <w:b/>
                <w:bCs/>
              </w:rPr>
              <w:t>3</w:t>
            </w:r>
            <w:r w:rsidR="00472BA8">
              <w:rPr>
                <w:b/>
                <w:bCs/>
              </w:rPr>
              <w:t>. Бабич А.Г.</w:t>
            </w:r>
            <w:r w:rsidR="00472BA8">
              <w:t xml:space="preserve"> </w:t>
            </w:r>
            <w:proofErr w:type="spellStart"/>
            <w:r w:rsidR="00472BA8">
              <w:t>Цистоутворюючі</w:t>
            </w:r>
            <w:proofErr w:type="spellEnd"/>
            <w:r w:rsidR="00472BA8">
              <w:t xml:space="preserve"> нематоди культурних фітоценозів України. Монографія / </w:t>
            </w:r>
            <w:r w:rsidR="00472BA8">
              <w:rPr>
                <w:bCs/>
              </w:rPr>
              <w:t>Бабич А.Г. //</w:t>
            </w:r>
            <w:r w:rsidR="00472BA8">
              <w:t xml:space="preserve"> ЦК «</w:t>
            </w:r>
            <w:proofErr w:type="spellStart"/>
            <w:r w:rsidR="00472BA8">
              <w:t>Компринт</w:t>
            </w:r>
            <w:proofErr w:type="spellEnd"/>
            <w:r w:rsidR="00472BA8">
              <w:t xml:space="preserve">». – Київ. – 2012. –  510 с. </w:t>
            </w:r>
          </w:p>
          <w:p w:rsidR="00472BA8" w:rsidRDefault="00DD147D" w:rsidP="00DD147D">
            <w:pPr>
              <w:ind w:right="28"/>
              <w:jc w:val="both"/>
            </w:pPr>
            <w:r>
              <w:rPr>
                <w:bCs/>
              </w:rPr>
              <w:t>4</w:t>
            </w:r>
            <w:r w:rsidR="00472BA8">
              <w:rPr>
                <w:bCs/>
              </w:rPr>
              <w:t>.</w:t>
            </w:r>
            <w:r w:rsidR="00472BA8">
              <w:rPr>
                <w:b/>
                <w:bCs/>
              </w:rPr>
              <w:t xml:space="preserve"> Бабич А.Г.</w:t>
            </w:r>
            <w:r w:rsidR="00472BA8">
              <w:t xml:space="preserve">, Бабич О.А. </w:t>
            </w:r>
            <w:proofErr w:type="spellStart"/>
            <w:r w:rsidR="00472BA8">
              <w:t>Фітонематоди</w:t>
            </w:r>
            <w:proofErr w:type="spellEnd"/>
            <w:r w:rsidR="00472BA8">
              <w:t xml:space="preserve"> хмелю та контроль їх чисельності. Монографія / </w:t>
            </w:r>
            <w:r w:rsidR="00472BA8">
              <w:rPr>
                <w:bCs/>
              </w:rPr>
              <w:t>Бабич А.Г.</w:t>
            </w:r>
            <w:r w:rsidR="00472BA8">
              <w:t xml:space="preserve">, </w:t>
            </w:r>
            <w:r w:rsidR="00472BA8">
              <w:lastRenderedPageBreak/>
              <w:t>Бабич О.А. // НУБіП України. – ЦК «</w:t>
            </w:r>
            <w:proofErr w:type="spellStart"/>
            <w:r w:rsidR="00472BA8">
              <w:t>Компринт</w:t>
            </w:r>
            <w:proofErr w:type="spellEnd"/>
            <w:r w:rsidR="00472BA8">
              <w:t xml:space="preserve">». – Київ. – 2014. – 723 с.  </w:t>
            </w:r>
          </w:p>
          <w:p w:rsidR="00472BA8" w:rsidRDefault="00DD147D" w:rsidP="00DD147D">
            <w:pPr>
              <w:ind w:right="28"/>
              <w:jc w:val="both"/>
            </w:pPr>
            <w:r>
              <w:t>5</w:t>
            </w:r>
            <w:r w:rsidR="00472BA8">
              <w:t>.Сухарева Р.Д.</w:t>
            </w:r>
            <w:r w:rsidR="00472BA8">
              <w:rPr>
                <w:b/>
              </w:rPr>
              <w:t xml:space="preserve"> Бабич А.Г., </w:t>
            </w:r>
            <w:r w:rsidR="00472BA8">
              <w:t xml:space="preserve">Бабич О.А. </w:t>
            </w:r>
            <w:proofErr w:type="spellStart"/>
            <w:r w:rsidR="00472BA8">
              <w:t>Глободероз</w:t>
            </w:r>
            <w:proofErr w:type="spellEnd"/>
            <w:r w:rsidR="00472BA8">
              <w:t xml:space="preserve"> картоплі Монографія / </w:t>
            </w:r>
            <w:proofErr w:type="spellStart"/>
            <w:r w:rsidR="00472BA8">
              <w:t>Сухарева</w:t>
            </w:r>
            <w:proofErr w:type="spellEnd"/>
            <w:r w:rsidR="00472BA8">
              <w:t xml:space="preserve"> Р.Д.,</w:t>
            </w:r>
            <w:r w:rsidR="00472BA8">
              <w:rPr>
                <w:b/>
              </w:rPr>
              <w:t xml:space="preserve"> </w:t>
            </w:r>
            <w:r w:rsidR="00472BA8">
              <w:t>Бабич А.Г.,</w:t>
            </w:r>
            <w:r w:rsidR="00472BA8">
              <w:rPr>
                <w:b/>
              </w:rPr>
              <w:t xml:space="preserve"> </w:t>
            </w:r>
            <w:r w:rsidR="00472BA8">
              <w:t>Бабич О.А. // ЦК «</w:t>
            </w:r>
            <w:proofErr w:type="spellStart"/>
            <w:r w:rsidR="00472BA8">
              <w:t>Компринт</w:t>
            </w:r>
            <w:proofErr w:type="spellEnd"/>
            <w:r w:rsidR="00472BA8">
              <w:t xml:space="preserve">». – Київ. – 2015. – 525 с. </w:t>
            </w:r>
          </w:p>
          <w:p w:rsidR="00472BA8" w:rsidRDefault="00DD147D" w:rsidP="00DD147D">
            <w:pPr>
              <w:ind w:right="28"/>
              <w:jc w:val="both"/>
            </w:pPr>
            <w:r>
              <w:t>6</w:t>
            </w:r>
            <w:r w:rsidR="00472BA8">
              <w:t>.</w:t>
            </w:r>
            <w:r w:rsidR="00472BA8">
              <w:rPr>
                <w:b/>
              </w:rPr>
              <w:t xml:space="preserve"> Бабич А.Г.,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 В.Т. Моніторинг та заходи захисту від бурякової нематоди. Монографія / Бабич А.Г.,</w:t>
            </w:r>
            <w:r w:rsidR="00472BA8">
              <w:rPr>
                <w:b/>
              </w:rPr>
              <w:t xml:space="preserve">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 В.Т. // ЦК «</w:t>
            </w:r>
            <w:proofErr w:type="spellStart"/>
            <w:r w:rsidR="00472BA8">
              <w:t>Компринт</w:t>
            </w:r>
            <w:proofErr w:type="spellEnd"/>
            <w:r w:rsidR="00472BA8">
              <w:t>».  – Київ. – 2015. – 508 с.</w:t>
            </w:r>
          </w:p>
          <w:p w:rsidR="00472BA8" w:rsidRDefault="00DD147D" w:rsidP="00DD147D">
            <w:pPr>
              <w:ind w:right="28"/>
              <w:jc w:val="both"/>
            </w:pPr>
            <w:r>
              <w:t>7</w:t>
            </w:r>
            <w:r w:rsidR="00472BA8">
              <w:t xml:space="preserve">. </w:t>
            </w:r>
            <w:r w:rsidR="00472BA8">
              <w:rPr>
                <w:b/>
                <w:bCs/>
              </w:rPr>
              <w:t>Бабич А.Г.</w:t>
            </w:r>
            <w:r w:rsidR="00472BA8">
              <w:t xml:space="preserve">, Бабич А.А. </w:t>
            </w:r>
            <w:proofErr w:type="spellStart"/>
            <w:r w:rsidR="00472BA8">
              <w:t>Цистообразующие</w:t>
            </w:r>
            <w:proofErr w:type="spellEnd"/>
            <w:r w:rsidR="00472BA8">
              <w:t xml:space="preserve"> </w:t>
            </w:r>
            <w:proofErr w:type="spellStart"/>
            <w:r w:rsidR="00472BA8">
              <w:t>нематоды</w:t>
            </w:r>
            <w:proofErr w:type="spellEnd"/>
            <w:r w:rsidR="00472BA8">
              <w:t xml:space="preserve"> </w:t>
            </w:r>
            <w:proofErr w:type="spellStart"/>
            <w:r w:rsidR="00472BA8">
              <w:t>Украины</w:t>
            </w:r>
            <w:proofErr w:type="spellEnd"/>
            <w:r w:rsidR="00472BA8">
              <w:t xml:space="preserve"> / </w:t>
            </w:r>
            <w:proofErr w:type="spellStart"/>
            <w:r w:rsidR="00472BA8">
              <w:t>Монография</w:t>
            </w:r>
            <w:proofErr w:type="spellEnd"/>
            <w:r w:rsidR="00472BA8">
              <w:t xml:space="preserve"> /</w:t>
            </w:r>
            <w:r w:rsidR="00472BA8">
              <w:rPr>
                <w:b/>
                <w:bCs/>
              </w:rPr>
              <w:t xml:space="preserve"> </w:t>
            </w:r>
            <w:r w:rsidR="00472BA8">
              <w:rPr>
                <w:bCs/>
              </w:rPr>
              <w:t>Бабич А.Г.</w:t>
            </w:r>
            <w:r w:rsidR="00472BA8">
              <w:t>, Бабич А.А. // ЦП «</w:t>
            </w:r>
            <w:proofErr w:type="spellStart"/>
            <w:r w:rsidR="00472BA8">
              <w:t>Компринт</w:t>
            </w:r>
            <w:proofErr w:type="spellEnd"/>
            <w:r w:rsidR="00472BA8">
              <w:t xml:space="preserve">».– </w:t>
            </w:r>
            <w:proofErr w:type="spellStart"/>
            <w:r w:rsidR="00472BA8">
              <w:t>Киев</w:t>
            </w:r>
            <w:proofErr w:type="spellEnd"/>
            <w:r w:rsidR="00472BA8">
              <w:t>. – 2016. – 636 с.</w:t>
            </w:r>
          </w:p>
          <w:p w:rsidR="00472BA8" w:rsidRDefault="00DD147D" w:rsidP="00DD147D">
            <w:pPr>
              <w:ind w:right="28"/>
              <w:jc w:val="both"/>
            </w:pPr>
            <w:r>
              <w:t>8</w:t>
            </w:r>
            <w:r w:rsidR="00472BA8">
              <w:t xml:space="preserve">. В.Т.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, </w:t>
            </w:r>
            <w:r w:rsidR="00472BA8">
              <w:rPr>
                <w:b/>
              </w:rPr>
              <w:t>А.Г. Бабич</w:t>
            </w:r>
            <w:r w:rsidR="00472BA8">
              <w:t xml:space="preserve">, К.М. </w:t>
            </w:r>
            <w:proofErr w:type="spellStart"/>
            <w:r w:rsidR="00472BA8">
              <w:t>Шендрик</w:t>
            </w:r>
            <w:proofErr w:type="spellEnd"/>
            <w:r w:rsidR="00472BA8">
              <w:t xml:space="preserve">, Н.М. </w:t>
            </w:r>
            <w:proofErr w:type="spellStart"/>
            <w:r w:rsidR="00472BA8">
              <w:t>Запольська</w:t>
            </w:r>
            <w:proofErr w:type="spellEnd"/>
            <w:r w:rsidR="00472BA8">
              <w:t xml:space="preserve">, О.А. Бабич. Шкідливі організми буряків цукрових: історія, сучасний стан вивчення та заходи захисту. Монографія / В.Т.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, А.Г. Бабич, К.М. </w:t>
            </w:r>
            <w:proofErr w:type="spellStart"/>
            <w:r w:rsidR="00472BA8">
              <w:t>Шендрик</w:t>
            </w:r>
            <w:proofErr w:type="spellEnd"/>
            <w:r w:rsidR="00472BA8">
              <w:t xml:space="preserve">, Н.М. </w:t>
            </w:r>
            <w:proofErr w:type="spellStart"/>
            <w:r w:rsidR="00472BA8">
              <w:t>Запольська</w:t>
            </w:r>
            <w:proofErr w:type="spellEnd"/>
            <w:r w:rsidR="00472BA8">
              <w:t xml:space="preserve">, О.А. Бабич. </w:t>
            </w:r>
            <w:proofErr w:type="spellStart"/>
            <w:r w:rsidR="00472BA8">
              <w:t>Саблук</w:t>
            </w:r>
            <w:proofErr w:type="spellEnd"/>
            <w:r w:rsidR="00472BA8">
              <w:t xml:space="preserve"> В.Т. // ЦК «</w:t>
            </w:r>
            <w:proofErr w:type="spellStart"/>
            <w:r w:rsidR="00472BA8">
              <w:t>Компринт</w:t>
            </w:r>
            <w:proofErr w:type="spellEnd"/>
            <w:r w:rsidR="00472BA8">
              <w:t xml:space="preserve">».  – Київ. – 2017. – 893 с. </w:t>
            </w:r>
          </w:p>
          <w:p w:rsidR="00472BA8" w:rsidRPr="00CF5D04" w:rsidRDefault="00DD147D" w:rsidP="00DD147D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4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Iutynska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G.O.,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Biliavska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L.O.,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Babych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Tsygankova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Babych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A.G. PLANT PROTECTION AND BIOREGULATION IN MODERN AGRICULTURE, ed. </w:t>
            </w:r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Diamond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trading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tour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».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Warszawa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Poland</w:t>
            </w:r>
            <w:proofErr w:type="spellEnd"/>
            <w:r w:rsidRPr="009A2946">
              <w:rPr>
                <w:rFonts w:ascii="Times New Roman" w:eastAsia="MS Mincho" w:hAnsi="Times New Roman"/>
                <w:sz w:val="24"/>
                <w:szCs w:val="24"/>
              </w:rPr>
              <w:t>, 2019. – 102 p.</w:t>
            </w:r>
          </w:p>
        </w:tc>
      </w:tr>
      <w:tr w:rsidR="00472BA8" w:rsidTr="005E564F">
        <w:trPr>
          <w:trHeight w:val="257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Наукове керівництво (консультування) здобувача, який одержав документ про присудження наукового звання </w:t>
            </w:r>
          </w:p>
        </w:tc>
        <w:tc>
          <w:tcPr>
            <w:tcW w:w="4809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5A9"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  <w:proofErr w:type="spellEnd"/>
            <w:r w:rsidR="009735A9">
              <w:rPr>
                <w:rFonts w:ascii="Times New Roman" w:hAnsi="Times New Roman" w:cs="Times New Roman"/>
                <w:sz w:val="24"/>
                <w:szCs w:val="24"/>
              </w:rPr>
              <w:t xml:space="preserve"> Р.Д. – </w:t>
            </w:r>
            <w:proofErr w:type="spellStart"/>
            <w:r w:rsidR="009735A9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="009735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35A9">
              <w:rPr>
                <w:rFonts w:ascii="Times New Roman" w:hAnsi="Times New Roman" w:cs="Times New Roman"/>
                <w:sz w:val="24"/>
                <w:szCs w:val="24"/>
              </w:rPr>
              <w:t>Біол</w:t>
            </w:r>
            <w:proofErr w:type="spellEnd"/>
            <w:r w:rsidR="009735A9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Участь у міжнародних наукових проектах, залучення до міжнародної експертизи, наявність звання «суддя міжнародної категорії»</w:t>
            </w:r>
          </w:p>
        </w:tc>
        <w:tc>
          <w:tcPr>
            <w:tcW w:w="4809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навчальних занять зі спеціальних дисциплін іноземною мовою в обсязі не менше 50 аудиторних годин на навчальний рік </w:t>
            </w:r>
          </w:p>
        </w:tc>
        <w:tc>
          <w:tcPr>
            <w:tcW w:w="4809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5E564F">
        <w:trPr>
          <w:trHeight w:val="257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Робота у складі експертних рад з питань проведення експертизи дисертацій МОН або галузевих експертних рад НАЗЯВО, або Акредитаційних комісій, або їх експертних рад, або міжгалузевої експертної ради в вищої освіти Акредитаційної комісії, або трьох експертних комісій МОН/зазначеного агентства, або Науково-методичної ради/науково-методичної комісії (підкомісій) з вищої освіти МОН</w:t>
            </w:r>
          </w:p>
        </w:tc>
        <w:tc>
          <w:tcPr>
            <w:tcW w:w="4809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</w:t>
            </w:r>
            <w:r w:rsidRPr="00527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України, або іноземного рецензованого наукового видання </w:t>
            </w:r>
          </w:p>
        </w:tc>
        <w:tc>
          <w:tcPr>
            <w:tcW w:w="4809" w:type="dxa"/>
          </w:tcPr>
          <w:p w:rsidR="00472BA8" w:rsidRPr="001463D6" w:rsidRDefault="00472BA8" w:rsidP="001463D6">
            <w:pPr>
              <w:pStyle w:val="a3"/>
              <w:numPr>
                <w:ilvl w:val="0"/>
                <w:numId w:val="9"/>
              </w:numPr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тема №110/</w:t>
            </w:r>
            <w:r w:rsidR="001463D6" w:rsidRPr="001463D6">
              <w:rPr>
                <w:rFonts w:ascii="Times New Roman" w:hAnsi="Times New Roman" w:cs="Times New Roman"/>
                <w:sz w:val="24"/>
                <w:szCs w:val="24"/>
              </w:rPr>
              <w:t>3-нтр</w:t>
            </w:r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в 2017 – 2018 р.</w:t>
            </w:r>
            <w:r w:rsidR="001463D6"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"Розробка високоефективних біопрепаратів з </w:t>
            </w:r>
            <w:proofErr w:type="spellStart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>нематицидними</w:t>
            </w:r>
            <w:proofErr w:type="spellEnd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>ентомопатогенними</w:t>
            </w:r>
            <w:proofErr w:type="spellEnd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властивостями</w:t>
            </w:r>
          </w:p>
          <w:p w:rsidR="00472BA8" w:rsidRDefault="00472BA8" w:rsidP="001A1652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основі метаболітів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стрептоміцетів</w:t>
            </w:r>
            <w:proofErr w:type="spellEnd"/>
            <w:r w:rsidR="00146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номер державної реєстрації 011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002645/</w:t>
            </w:r>
            <w:r w:rsidR="001463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735A9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472BA8" w:rsidRDefault="00472BA8" w:rsidP="001A1652">
            <w:pPr>
              <w:pStyle w:val="a3"/>
              <w:numPr>
                <w:ilvl w:val="0"/>
                <w:numId w:val="9"/>
              </w:numPr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63D6">
              <w:rPr>
                <w:rFonts w:ascii="Times New Roman" w:hAnsi="Times New Roman" w:cs="Times New Roman"/>
                <w:sz w:val="24"/>
                <w:szCs w:val="24"/>
              </w:rPr>
              <w:t>Наукова тема "Визначення технічної та екологічної</w:t>
            </w:r>
            <w:r w:rsidR="001463D6"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оцінки застосування </w:t>
            </w:r>
            <w:proofErr w:type="spellStart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>родентициду</w:t>
            </w:r>
            <w:proofErr w:type="spellEnd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>Бактоцид</w:t>
            </w:r>
            <w:proofErr w:type="spellEnd"/>
            <w:r w:rsidRPr="001463D6">
              <w:rPr>
                <w:rFonts w:ascii="Times New Roman" w:hAnsi="Times New Roman" w:cs="Times New Roman"/>
                <w:sz w:val="24"/>
                <w:szCs w:val="24"/>
              </w:rPr>
              <w:t xml:space="preserve"> "2018 р</w:t>
            </w:r>
            <w:r w:rsidR="001463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35A9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1A1652" w:rsidRPr="001A1652" w:rsidRDefault="001A1652" w:rsidP="001A1652">
            <w:pPr>
              <w:pStyle w:val="a3"/>
              <w:numPr>
                <w:ilvl w:val="0"/>
                <w:numId w:val="9"/>
              </w:numPr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тема №110/549-пр в 2017 – 2018 «Концепція створення </w:t>
            </w:r>
            <w:proofErr w:type="spellStart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>урбофітоценозів</w:t>
            </w:r>
            <w:proofErr w:type="spellEnd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 з підвищеною стійкістю до біотичних і біотичних факторів» - виконавець.</w:t>
            </w:r>
          </w:p>
          <w:p w:rsidR="001A1652" w:rsidRPr="001463D6" w:rsidRDefault="001A1652" w:rsidP="001A1652">
            <w:pPr>
              <w:pStyle w:val="a3"/>
              <w:numPr>
                <w:ilvl w:val="0"/>
                <w:numId w:val="9"/>
              </w:numPr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Наукова тема </w:t>
            </w:r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«Розробити концепцію створення </w:t>
            </w:r>
            <w:proofErr w:type="spellStart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>поліфункціональних</w:t>
            </w:r>
            <w:proofErr w:type="spellEnd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 біопрепаратів на основі </w:t>
            </w:r>
            <w:proofErr w:type="spellStart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>стрептоміцетного</w:t>
            </w:r>
            <w:proofErr w:type="spellEnd"/>
            <w:r w:rsidRPr="001A1652">
              <w:rPr>
                <w:rFonts w:ascii="Times New Roman" w:hAnsi="Times New Roman" w:cs="Times New Roman"/>
                <w:sz w:val="24"/>
                <w:szCs w:val="24"/>
              </w:rPr>
              <w:t xml:space="preserve"> синтезу для оптимізації фітосанітарного стану сучасних агрофітоценозів»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2020-2022 рр.</w:t>
            </w:r>
            <w:r w:rsidRPr="001A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керівник</w:t>
            </w:r>
          </w:p>
        </w:tc>
      </w:tr>
      <w:tr w:rsidR="00472BA8" w:rsidTr="005E564F">
        <w:trPr>
          <w:trHeight w:val="257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Керівництво школярем, який зайняв призове місце ІІІ-І</w:t>
            </w:r>
            <w:r w:rsidRPr="00527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 етапу Всеукраїнських учнівських олімпіад з базових навчальних предметів ІІ-ІІІ етапу Всеукраїнських конкурсів-захистів науково-дослідних робіт – членів Національного центру «МАН України»; участь у журі олімпіад чи конкурсів «МАН України»</w:t>
            </w:r>
          </w:p>
        </w:tc>
        <w:tc>
          <w:tcPr>
            <w:tcW w:w="4809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Pr="00C24472" w:rsidRDefault="00C24472" w:rsidP="00C24472">
            <w:pPr>
              <w:ind w:right="-1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Організація роботи у ЗО на посадах керівника (заступника керівника) ЗО/інституту/факультету/відділення (наукової установи) /філії/кафедри або іншого відповідального за підготовку здобувача вищої освіти підрозділу /відділу (наукової установи) /навчально-методичного управління (відділ)/лабораторії/іншого навчально-наукового (інноваційного) структурного підрозділу / вченого секретаря закладу освіти (факультету/інституту)/відповідального секретаря приймальної комісії та його заступника</w:t>
            </w:r>
          </w:p>
        </w:tc>
        <w:tc>
          <w:tcPr>
            <w:tcW w:w="4809" w:type="dxa"/>
          </w:tcPr>
          <w:p w:rsidR="00472BA8" w:rsidRPr="00527D66" w:rsidRDefault="009735A9" w:rsidP="00DA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кафедри інтегрованого захисту та карантину рослин (2016-2020рр.)</w:t>
            </w:r>
          </w:p>
        </w:tc>
      </w:tr>
      <w:tr w:rsidR="00472BA8" w:rsidTr="005E564F">
        <w:trPr>
          <w:trHeight w:val="257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Участь в атестації наукових працівників як офіційного опонента або члена постійної спеціалізованої вченої ради (не менше 3-х разових спеціалізованих вчених рад)</w:t>
            </w:r>
          </w:p>
        </w:tc>
        <w:tc>
          <w:tcPr>
            <w:tcW w:w="4809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не менше п’яти авторських </w:t>
            </w:r>
            <w:proofErr w:type="spellStart"/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 та /або патентів загальною кількість два досягнення  </w:t>
            </w:r>
          </w:p>
        </w:tc>
        <w:tc>
          <w:tcPr>
            <w:tcW w:w="4809" w:type="dxa"/>
          </w:tcPr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патентів і 8 авторських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корисну модель № 135171 спосіб екологічно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безпечного оздоровлення розсади суниці від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фітопаразитичних нематод ( зареєстровано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реєстрі патентів України 25.06.2019)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корисну модель №135170 спосіб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знезараження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-декоративного матеріалу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комплексу відомих фітофагів (зареєстровано в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реєстрі України 25.06.2019)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корисну модель №135172 спосіб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знезараження грунту 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фітопаразитичних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нематод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(зареєстровано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реєстрі України 25.06.2019)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на корисну модель №135173 спосіб контролю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чисельності золотистої картопляної нематоди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(зареєстровано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реєстрі України 25.06.2019)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корисну модель № 125073 спосіб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первинної оцінки ефективності мікробіологічних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хімічних препаратів проти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фітофагів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(зареєстровано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реєстрі України 25.04.2018)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Свідоцтво про реєстрацію авторського права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№86008. Науково-методичні рекомендації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"Фітосанітарний контроль золотистої картопляної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цистоутворюючої нематоди. Дата реєстрації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19.02.2019р "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Свідоцтво про реєстрацію авторського права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№86011.Науково-методичні рекомендації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Фітосанітраний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люцернової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конюшиної</w:t>
            </w:r>
            <w:proofErr w:type="spellEnd"/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цистоутворюючої нематод. Дата реєстрації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р."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Свідоцтво про реєстрацію авторського права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№76986.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-навчальні рекомендації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інтегрована система захисту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зернових колосових від вівсяної  цистоутворюючої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нематоди. Дата реєстрації 20.02.2019 "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Свідоцтво про реєстрації авторського права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77003. Науково-навчальні рекомендації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інтегрований система захисту </w:t>
            </w:r>
          </w:p>
          <w:p w:rsidR="00472BA8" w:rsidRPr="00707D9D" w:rsidRDefault="00472BA8" w:rsidP="001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буряків від бурякової цистоутворюючої нематоди.</w:t>
            </w:r>
            <w:r w:rsid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реєстрації 20.02.2018 р."</w:t>
            </w:r>
          </w:p>
        </w:tc>
      </w:tr>
      <w:tr w:rsidR="00472BA8" w:rsidTr="005E564F">
        <w:trPr>
          <w:trHeight w:val="3302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видатних навчально-методичних посібників 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 </w:t>
            </w:r>
          </w:p>
        </w:tc>
        <w:tc>
          <w:tcPr>
            <w:tcW w:w="4809" w:type="dxa"/>
          </w:tcPr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вказівки: Моніторинг та  інтегрована система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захисту зернових колосових від вівсяної нематоди.</w:t>
            </w:r>
            <w:r w:rsid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Київ,2017.74с./ Авторське свідоцтво №76986/</w:t>
            </w:r>
          </w:p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Фітосанітарний контроль люцернової і конюшинної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цистоутворюючих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нематод. Київ.2018.30 с.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Авторське свідоцтво №86011/</w:t>
            </w:r>
          </w:p>
          <w:p w:rsidR="00472BA8" w:rsidRPr="00527D66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Новітні метаболічні препарати та технологія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отримання. Київ, 2018. 34.с.</w:t>
            </w:r>
          </w:p>
        </w:tc>
      </w:tr>
      <w:tr w:rsidR="00472BA8" w:rsidTr="005E564F">
        <w:trPr>
          <w:trHeight w:val="257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Керівництво студентом, який зайняв призове місце на І етапі Всеукраїнської студентської олімпіади(Всеукраїнського конкурсу студентських наукових робіт), або робота у складі організаційного комітету /журі Всеукраїнських студентських олімпіад (Всеукраїнського конкурсу студентських наукових робіт). або керівництво постійно діючим студентським науковим гуртком 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Параолімпійських іграх, Всесвітній та Всеукраїнській Універсіаді, чемпіон світу, Європи, Європейських іграх, етап Кубку світу та Європи, чемпіонаті України; виконання роботи тренера , помічника, тренера національної збірної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4809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кількість не менше 5-ти публікацій </w:t>
            </w:r>
          </w:p>
        </w:tc>
        <w:tc>
          <w:tcPr>
            <w:tcW w:w="4809" w:type="dxa"/>
          </w:tcPr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Дитиленхоз – небезпечне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нематодне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картопляні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ураження . ж. Зерно : №4 / 85 ), 2013. с. 168 – 170</w:t>
            </w:r>
          </w:p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Сівозміна як ефективний контроль чисельності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вівсяної нематоди. ж. Зерно № 5 / 86), 2013. с. 92 – 97</w:t>
            </w:r>
          </w:p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Способи оздоровлення посадкового матеріалу хмелю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від комплексу фітонематод при органічному </w:t>
            </w:r>
          </w:p>
          <w:p w:rsidR="00472BA8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виробництві і продовольча безпека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ОЖНАЕУ,вид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="001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"Полісся", 2015.с. 543 – 544</w:t>
            </w:r>
          </w:p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Ефективність передпосівної обробки насіння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бурякової нематоди  Бабич А.Г, В.Т.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Саблук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В.П. Радченко.</w:t>
            </w:r>
            <w:r w:rsidR="003A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ж. Цукрові буряки, 2016 - № 1</w:t>
            </w:r>
          </w:p>
          <w:p w:rsidR="00472BA8" w:rsidRDefault="001463D6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Вплив сівозміни на чисельність золотистої </w:t>
            </w:r>
            <w:r w:rsidR="003A109E">
              <w:rPr>
                <w:rFonts w:ascii="Times New Roman" w:hAnsi="Times New Roman" w:cs="Times New Roman"/>
                <w:sz w:val="24"/>
                <w:szCs w:val="24"/>
              </w:rPr>
              <w:t xml:space="preserve">картопляної нематоди. </w:t>
            </w:r>
            <w:proofErr w:type="spellStart"/>
            <w:r w:rsidR="00472BA8">
              <w:rPr>
                <w:rFonts w:ascii="Times New Roman" w:hAnsi="Times New Roman" w:cs="Times New Roman"/>
                <w:sz w:val="24"/>
                <w:szCs w:val="24"/>
              </w:rPr>
              <w:t>ж."Захист</w:t>
            </w:r>
            <w:proofErr w:type="spellEnd"/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і карантин рослин " 2014 № 1 ст. 42 - 45</w:t>
            </w:r>
          </w:p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5E564F">
        <w:trPr>
          <w:trHeight w:val="257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професійних об’єднаннях за спеціальністю </w:t>
            </w:r>
          </w:p>
        </w:tc>
        <w:tc>
          <w:tcPr>
            <w:tcW w:w="4809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Досвід практичної роботи за спеціальністю не менше 5-ти років </w:t>
            </w:r>
          </w:p>
        </w:tc>
        <w:tc>
          <w:tcPr>
            <w:tcW w:w="4809" w:type="dxa"/>
          </w:tcPr>
          <w:p w:rsidR="00472BA8" w:rsidRPr="00527D66" w:rsidRDefault="009735A9" w:rsidP="003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A109E">
              <w:rPr>
                <w:rFonts w:ascii="Times New Roman" w:hAnsi="Times New Roman" w:cs="Times New Roman"/>
                <w:sz w:val="24"/>
                <w:szCs w:val="24"/>
              </w:rPr>
              <w:t>оків</w:t>
            </w:r>
          </w:p>
        </w:tc>
      </w:tr>
      <w:tr w:rsidR="00472BA8" w:rsidTr="005E564F">
        <w:trPr>
          <w:trHeight w:val="257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 xml:space="preserve">аукове консультування установ, підприємств, організацій протягом не мене двох років </w:t>
            </w:r>
          </w:p>
        </w:tc>
        <w:tc>
          <w:tcPr>
            <w:tcW w:w="4809" w:type="dxa"/>
          </w:tcPr>
          <w:p w:rsidR="00472BA8" w:rsidRPr="00527D66" w:rsidRDefault="003A109E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Київський насіннєвий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07415, Київська обл., Броварський р-н, с. </w:t>
            </w:r>
            <w:proofErr w:type="spellStart"/>
            <w:r>
              <w:t>Зазим’я</w:t>
            </w:r>
            <w:proofErr w:type="spellEnd"/>
            <w:r>
              <w:t>, вул. Радгоспна, 2)</w:t>
            </w: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Pr="00527D66" w:rsidRDefault="00472BA8" w:rsidP="00C24472">
            <w:pPr>
              <w:pStyle w:val="a3"/>
              <w:numPr>
                <w:ilvl w:val="0"/>
                <w:numId w:val="5"/>
              </w:numPr>
              <w:ind w:left="0" w:righ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472BA8" w:rsidRPr="00527D66" w:rsidRDefault="00472BA8" w:rsidP="0047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6">
              <w:rPr>
                <w:rFonts w:ascii="Times New Roman" w:hAnsi="Times New Roman" w:cs="Times New Roman"/>
                <w:sz w:val="24"/>
                <w:szCs w:val="24"/>
              </w:rPr>
              <w:t>інше (для ПТО)</w:t>
            </w:r>
          </w:p>
        </w:tc>
        <w:tc>
          <w:tcPr>
            <w:tcW w:w="4809" w:type="dxa"/>
          </w:tcPr>
          <w:p w:rsidR="00472BA8" w:rsidRPr="00527D66" w:rsidRDefault="00472BA8" w:rsidP="00472BA8">
            <w:pPr>
              <w:ind w:right="1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A8" w:rsidTr="005E564F">
        <w:trPr>
          <w:trHeight w:val="272"/>
        </w:trPr>
        <w:tc>
          <w:tcPr>
            <w:tcW w:w="506" w:type="dxa"/>
          </w:tcPr>
          <w:p w:rsidR="00472BA8" w:rsidRDefault="00472BA8" w:rsidP="00472BA8"/>
        </w:tc>
        <w:tc>
          <w:tcPr>
            <w:tcW w:w="4314" w:type="dxa"/>
          </w:tcPr>
          <w:p w:rsidR="00472BA8" w:rsidRDefault="00472BA8" w:rsidP="00472BA8"/>
        </w:tc>
        <w:tc>
          <w:tcPr>
            <w:tcW w:w="4809" w:type="dxa"/>
          </w:tcPr>
          <w:p w:rsidR="00472BA8" w:rsidRDefault="00472BA8" w:rsidP="00472BA8"/>
        </w:tc>
      </w:tr>
    </w:tbl>
    <w:p w:rsidR="00527D66" w:rsidRDefault="00527D66" w:rsidP="00527D66"/>
    <w:p w:rsidR="00472BA8" w:rsidRDefault="00472BA8" w:rsidP="00527D66"/>
    <w:p w:rsidR="00527D66" w:rsidRDefault="00527D66" w:rsidP="00527D66"/>
    <w:p w:rsidR="00527D66" w:rsidRDefault="00527D66">
      <w:pPr>
        <w:rPr>
          <w:rFonts w:ascii="Times New Roman" w:hAnsi="Times New Roman" w:cs="Times New Roman"/>
          <w:sz w:val="28"/>
          <w:szCs w:val="28"/>
        </w:rPr>
      </w:pPr>
    </w:p>
    <w:sectPr w:rsidR="00527D66" w:rsidSect="00472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E68"/>
    <w:multiLevelType w:val="hybridMultilevel"/>
    <w:tmpl w:val="2CD44A2C"/>
    <w:lvl w:ilvl="0" w:tplc="FCA846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52E91"/>
    <w:multiLevelType w:val="hybridMultilevel"/>
    <w:tmpl w:val="AB0C6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CB0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4D8C"/>
    <w:multiLevelType w:val="hybridMultilevel"/>
    <w:tmpl w:val="16980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A4E"/>
    <w:multiLevelType w:val="hybridMultilevel"/>
    <w:tmpl w:val="82405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3CF3"/>
    <w:multiLevelType w:val="hybridMultilevel"/>
    <w:tmpl w:val="1294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78E4"/>
    <w:multiLevelType w:val="hybridMultilevel"/>
    <w:tmpl w:val="824052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A83041"/>
    <w:multiLevelType w:val="hybridMultilevel"/>
    <w:tmpl w:val="CB82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0356"/>
    <w:multiLevelType w:val="hybridMultilevel"/>
    <w:tmpl w:val="CDEEDB68"/>
    <w:lvl w:ilvl="0" w:tplc="3F9472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96A67"/>
    <w:multiLevelType w:val="hybridMultilevel"/>
    <w:tmpl w:val="D2721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54D9B"/>
    <w:multiLevelType w:val="hybridMultilevel"/>
    <w:tmpl w:val="16980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F"/>
    <w:rsid w:val="000A6134"/>
    <w:rsid w:val="000D464A"/>
    <w:rsid w:val="000E64CF"/>
    <w:rsid w:val="001463D6"/>
    <w:rsid w:val="001A1652"/>
    <w:rsid w:val="001B2137"/>
    <w:rsid w:val="001E498C"/>
    <w:rsid w:val="00272854"/>
    <w:rsid w:val="002D616E"/>
    <w:rsid w:val="00315C09"/>
    <w:rsid w:val="003415D7"/>
    <w:rsid w:val="003662A4"/>
    <w:rsid w:val="003A109E"/>
    <w:rsid w:val="003B6B07"/>
    <w:rsid w:val="003F4A69"/>
    <w:rsid w:val="0040208D"/>
    <w:rsid w:val="00472BA8"/>
    <w:rsid w:val="004755EF"/>
    <w:rsid w:val="00527D66"/>
    <w:rsid w:val="0053121E"/>
    <w:rsid w:val="00590E5B"/>
    <w:rsid w:val="00595C70"/>
    <w:rsid w:val="005E564F"/>
    <w:rsid w:val="006F1090"/>
    <w:rsid w:val="00706FB0"/>
    <w:rsid w:val="00707D9D"/>
    <w:rsid w:val="007B6EA1"/>
    <w:rsid w:val="007C324F"/>
    <w:rsid w:val="0081435C"/>
    <w:rsid w:val="0082712D"/>
    <w:rsid w:val="008B0CAE"/>
    <w:rsid w:val="008C7626"/>
    <w:rsid w:val="008F4925"/>
    <w:rsid w:val="009735A9"/>
    <w:rsid w:val="00983069"/>
    <w:rsid w:val="009C7FA6"/>
    <w:rsid w:val="009D2505"/>
    <w:rsid w:val="009D26F1"/>
    <w:rsid w:val="00A015BE"/>
    <w:rsid w:val="00A40CBE"/>
    <w:rsid w:val="00A43BB0"/>
    <w:rsid w:val="00B22885"/>
    <w:rsid w:val="00BB08FE"/>
    <w:rsid w:val="00BB7A4C"/>
    <w:rsid w:val="00BE3AE8"/>
    <w:rsid w:val="00BE736E"/>
    <w:rsid w:val="00BE78C9"/>
    <w:rsid w:val="00C24472"/>
    <w:rsid w:val="00C63DDF"/>
    <w:rsid w:val="00C834B5"/>
    <w:rsid w:val="00C966F6"/>
    <w:rsid w:val="00CD292E"/>
    <w:rsid w:val="00CF5D04"/>
    <w:rsid w:val="00D73DCE"/>
    <w:rsid w:val="00DA0D4E"/>
    <w:rsid w:val="00DA417D"/>
    <w:rsid w:val="00DD147D"/>
    <w:rsid w:val="00E17D51"/>
    <w:rsid w:val="00E3336C"/>
    <w:rsid w:val="00E43F33"/>
    <w:rsid w:val="00E62889"/>
    <w:rsid w:val="00EF655A"/>
    <w:rsid w:val="00F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7656-4CA6-4112-AF9A-81394E97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05"/>
    <w:pPr>
      <w:ind w:left="720"/>
      <w:contextualSpacing/>
    </w:pPr>
  </w:style>
  <w:style w:type="table" w:styleId="a4">
    <w:name w:val="Table Grid"/>
    <w:basedOn w:val="a1"/>
    <w:uiPriority w:val="59"/>
    <w:rsid w:val="0052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E498C"/>
    <w:rPr>
      <w:i/>
      <w:iCs/>
    </w:rPr>
  </w:style>
  <w:style w:type="character" w:styleId="a6">
    <w:name w:val="Hyperlink"/>
    <w:basedOn w:val="a0"/>
    <w:uiPriority w:val="99"/>
    <w:unhideWhenUsed/>
    <w:rsid w:val="008F49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4925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590E5B"/>
    <w:rPr>
      <w:color w:val="808080"/>
    </w:rPr>
  </w:style>
  <w:style w:type="paragraph" w:styleId="a8">
    <w:name w:val="Plain Text"/>
    <w:aliases w:val="Знак Знак,Знак Знак Знак Знак,Знак Знак Знак Знак Знак Знак,Plain Text Char,Знак Знак Char,Знак Знак Знак Знак Char Знак"/>
    <w:basedOn w:val="a"/>
    <w:link w:val="a9"/>
    <w:uiPriority w:val="99"/>
    <w:rsid w:val="00C966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aliases w:val="Знак Знак Знак,Знак Знак Знак Знак Знак,Знак Знак Знак Знак Знак Знак Знак,Plain Text Char Знак,Знак Знак Char Знак,Знак Знак Знак Знак Char Знак Знак"/>
    <w:basedOn w:val="a0"/>
    <w:link w:val="a8"/>
    <w:uiPriority w:val="99"/>
    <w:rsid w:val="00C966F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6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niigis.ru/en/izdaniya/russian-parasitological-magazine/russian-journal-of-parasitology-releases-2014/russian-journal-of-parasitology-issue-2014-3-quarters/page-122-129-improving-the-monitoring-of-distribution-of-cyst-nematodes-a-g-babich-a-a-babich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8837-CAB0-4ADD-BF16-CAEC26A1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8157</Words>
  <Characters>4651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Oksana</cp:lastModifiedBy>
  <cp:revision>2</cp:revision>
  <dcterms:created xsi:type="dcterms:W3CDTF">2021-01-27T19:21:00Z</dcterms:created>
  <dcterms:modified xsi:type="dcterms:W3CDTF">2021-01-27T19:21:00Z</dcterms:modified>
</cp:coreProperties>
</file>