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E89F" w14:textId="77777777" w:rsidR="00D01D63" w:rsidRDefault="00D01D63" w:rsidP="00D01D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3</w:t>
      </w:r>
    </w:p>
    <w:p w14:paraId="60A3E7BD" w14:textId="77777777" w:rsidR="00D01D63" w:rsidRDefault="00D01D63" w:rsidP="00D01D63">
      <w:pPr>
        <w:pStyle w:val="ac"/>
        <w:jc w:val="right"/>
        <w:rPr>
          <w:sz w:val="24"/>
        </w:rPr>
      </w:pPr>
      <w:r>
        <w:rPr>
          <w:sz w:val="24"/>
        </w:rPr>
        <w:t>до наказу від 23.03.2023 р. № 244</w:t>
      </w:r>
    </w:p>
    <w:p w14:paraId="0AFE358D" w14:textId="77777777" w:rsidR="00D01D63" w:rsidRDefault="00D01D63" w:rsidP="00D01D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885" w:type="dxa"/>
        <w:tblInd w:w="-318" w:type="dxa"/>
        <w:tblBorders>
          <w:bottom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6908"/>
      </w:tblGrid>
      <w:tr w:rsidR="00D01D63" w14:paraId="672B592A" w14:textId="77777777" w:rsidTr="00D01D63"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5590750" w14:textId="654A1561" w:rsidR="00D01D63" w:rsidRDefault="00D0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20C4677" wp14:editId="0DE826F4">
                  <wp:extent cx="1348740" cy="1379627"/>
                  <wp:effectExtent l="0" t="0" r="3810" b="0"/>
                  <wp:docPr id="669159024" name="Рисунок 1" descr="Изображение выглядит как текст, эмблема, герб, логотип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159024" name="Рисунок 1" descr="Изображение выглядит как текст, эмблема, герб, логотип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186" cy="138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7A5E87" w14:textId="77777777" w:rsidR="00D01D63" w:rsidRPr="00D01D63" w:rsidRDefault="00D01D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  <w:lang w:val="ru-RU"/>
              </w:rPr>
            </w:pPr>
            <w:r w:rsidRPr="00D01D63">
              <w:rPr>
                <w:rFonts w:ascii="Times New Roman" w:hAnsi="Times New Roman"/>
                <w:b/>
                <w:color w:val="17365D"/>
                <w:sz w:val="24"/>
                <w:szCs w:val="24"/>
                <w:lang w:val="ru-RU"/>
              </w:rPr>
              <w:t xml:space="preserve">СИЛАБУС ДИСЦИПЛІНИ </w:t>
            </w:r>
          </w:p>
          <w:p w14:paraId="1889526A" w14:textId="2009AFC6" w:rsidR="00D01D63" w:rsidRPr="00D01D63" w:rsidRDefault="00D01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Безпека праці і життєдіяльності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01D63" w14:paraId="10AF80DB" w14:textId="77777777" w:rsidTr="00D01D63"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0883FE" w14:textId="77777777" w:rsidR="00D01D63" w:rsidRPr="00D01D63" w:rsidRDefault="00D01D63" w:rsidP="00D0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F2B82" w14:textId="77777777" w:rsidR="00D01D63" w:rsidRPr="00AD1345" w:rsidRDefault="00D01D63" w:rsidP="00D01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967911" w14:textId="4CF5041A" w:rsidR="00D01D63" w:rsidRDefault="00D01D63" w:rsidP="00D01D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1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- </w:t>
            </w:r>
            <w:r w:rsidRPr="00292E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Бакалавр</w:t>
            </w:r>
          </w:p>
        </w:tc>
      </w:tr>
      <w:tr w:rsidR="00D01D63" w14:paraId="5E8B5913" w14:textId="77777777" w:rsidTr="00D01D63"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EF18D1" w14:textId="77777777" w:rsidR="00D01D63" w:rsidRDefault="00D01D63" w:rsidP="00D0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A97D9CC" w14:textId="36E71FB2" w:rsidR="00D01D63" w:rsidRPr="00D01D63" w:rsidRDefault="00D01D63" w:rsidP="00D01D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6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Pr="00A362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162 Біотехнології та біоінженерія</w:t>
            </w:r>
          </w:p>
        </w:tc>
      </w:tr>
      <w:tr w:rsidR="00D01D63" w14:paraId="0BE939A4" w14:textId="77777777" w:rsidTr="00D01D63"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E5124F" w14:textId="77777777" w:rsidR="00D01D63" w:rsidRPr="00D01D63" w:rsidRDefault="00D01D63" w:rsidP="00D0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FC2376" w14:textId="32E2C0BF" w:rsidR="00D01D63" w:rsidRPr="00D01D63" w:rsidRDefault="00D01D63" w:rsidP="00D01D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1345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r w:rsidRPr="00A362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Біотехнології та біоінженерія</w:t>
            </w:r>
            <w:r w:rsidRPr="00AD13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01D63" w14:paraId="629EFF94" w14:textId="77777777" w:rsidTr="00D01D63"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54FEE8" w14:textId="77777777" w:rsidR="00D01D63" w:rsidRPr="00D01D63" w:rsidRDefault="00D01D63" w:rsidP="00D0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A091DE" w14:textId="77777777" w:rsidR="00D01D63" w:rsidRPr="00AD1345" w:rsidRDefault="00D01D63" w:rsidP="00D01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45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 ___</w:t>
            </w:r>
            <w:r w:rsidRPr="006C0B7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3</w:t>
            </w:r>
            <w:r w:rsidRPr="00AD1345">
              <w:rPr>
                <w:rFonts w:ascii="Times New Roman" w:hAnsi="Times New Roman" w:cs="Times New Roman"/>
                <w:b/>
                <w:sz w:val="24"/>
                <w:szCs w:val="24"/>
              </w:rPr>
              <w:t>____, семестр ___</w:t>
            </w:r>
            <w:r w:rsidRPr="006C0B7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5</w:t>
            </w:r>
            <w:r w:rsidRPr="00AD1345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14:paraId="3E8A81B6" w14:textId="3D08BF80" w:rsidR="00D01D63" w:rsidRPr="00D01D63" w:rsidRDefault="00D01D63" w:rsidP="00D01D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1345"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 ____</w:t>
            </w:r>
            <w:r w:rsidRPr="00AD13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денна</w:t>
            </w:r>
            <w:r w:rsidRPr="00AD1345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</w:tc>
      </w:tr>
      <w:tr w:rsidR="00D01D63" w14:paraId="66458B7B" w14:textId="77777777" w:rsidTr="00D01D63"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BFB027" w14:textId="77777777" w:rsidR="00D01D63" w:rsidRPr="00D01D63" w:rsidRDefault="00D01D63" w:rsidP="00D0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D58469" w14:textId="17386C84" w:rsidR="00D01D63" w:rsidRDefault="00D01D63" w:rsidP="00D01D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134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AD1345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</w:tc>
      </w:tr>
      <w:tr w:rsidR="00D01D63" w14:paraId="76001193" w14:textId="77777777" w:rsidTr="00D01D63"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04D7A3" w14:textId="77777777" w:rsidR="00D01D63" w:rsidRDefault="00D01D63" w:rsidP="00D0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D1358B" w14:textId="3FFB1FB6" w:rsidR="00D01D63" w:rsidRPr="00D01D63" w:rsidRDefault="00D01D63" w:rsidP="00D01D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1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AD134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D13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українська</w:t>
            </w:r>
            <w:r w:rsidRPr="00AD134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D01D63" w14:paraId="464824E4" w14:textId="77777777" w:rsidTr="00D01D63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AF2CCF" w14:textId="77777777" w:rsidR="00D01D63" w:rsidRDefault="00D01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6FD82" w14:textId="77777777" w:rsidR="00D01D63" w:rsidRDefault="00D01D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01D63" w14:paraId="45ED75CD" w14:textId="77777777" w:rsidTr="00D01D63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BC0F4D" w14:textId="77777777" w:rsidR="00D01D63" w:rsidRDefault="00D01D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Лектор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дисципліни</w:t>
            </w:r>
            <w:proofErr w:type="spellEnd"/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A3D9F5" w14:textId="7AF2B50B" w:rsidR="00D01D63" w:rsidRDefault="00D01D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1D6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к.с.-</w:t>
            </w:r>
            <w:proofErr w:type="spellStart"/>
            <w:r w:rsidRPr="00D01D6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г.н</w:t>
            </w:r>
            <w:proofErr w:type="spellEnd"/>
            <w:r w:rsidRPr="00D01D6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, доцент Бондарь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Валерія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</w:tr>
      <w:tr w:rsidR="00D01D63" w14:paraId="25F18DB7" w14:textId="77777777" w:rsidTr="00D01D63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1CD2598" w14:textId="77777777" w:rsidR="00D01D63" w:rsidRDefault="00D01D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1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Контактна </w:t>
            </w:r>
            <w:proofErr w:type="spellStart"/>
            <w:r w:rsidRPr="00D01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інформація</w:t>
            </w:r>
            <w:proofErr w:type="spellEnd"/>
            <w:r w:rsidRPr="00D01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лектора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28162D" w14:textId="77777777" w:rsidR="00D01D63" w:rsidRPr="00D01D63" w:rsidRDefault="00D01D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01D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навчальний</w:t>
            </w:r>
            <w:proofErr w:type="spellEnd"/>
            <w:r w:rsidRPr="00D01D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корпус № 4, </w:t>
            </w:r>
            <w:proofErr w:type="spellStart"/>
            <w:r w:rsidRPr="00D01D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кімната</w:t>
            </w:r>
            <w:proofErr w:type="spellEnd"/>
            <w:r w:rsidRPr="00D01D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67</w:t>
            </w:r>
          </w:p>
          <w:p w14:paraId="7AE7B401" w14:textId="3CF86243" w:rsidR="00D01D63" w:rsidRPr="00D01D63" w:rsidRDefault="00D01D63">
            <w:pPr>
              <w:spacing w:after="0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ru-RU"/>
              </w:rPr>
            </w:pPr>
            <w:hyperlink r:id="rId6" w:history="1">
              <w:r w:rsidRPr="00CA48E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ndieco@ukr.net</w:t>
              </w:r>
            </w:hyperlink>
          </w:p>
        </w:tc>
      </w:tr>
      <w:tr w:rsidR="00D01D63" w14:paraId="4274CAD7" w14:textId="77777777" w:rsidTr="00D01D63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D668FE" w14:textId="77777777" w:rsidR="00D01D63" w:rsidRDefault="00D01D63" w:rsidP="00D01D6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Сторінка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дисципліни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в eLearn 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86A500" w14:textId="42BBA4A7" w:rsidR="00D01D63" w:rsidRDefault="00D01D63" w:rsidP="00D01D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92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https://elearn.nubip.edu.ua/course/view.php?id=1415</w:t>
            </w:r>
          </w:p>
        </w:tc>
      </w:tr>
    </w:tbl>
    <w:p w14:paraId="15966BC8" w14:textId="77777777" w:rsidR="00D01D63" w:rsidRDefault="00D01D63" w:rsidP="00D01D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C737CC" w14:textId="77777777" w:rsidR="00702624" w:rsidRPr="007F45DF" w:rsidRDefault="00702624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6DB46E84" w14:textId="77777777" w:rsidR="00EC07A1" w:rsidRPr="00AD1345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D134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ОПИС ДИСЦИПЛІНИ</w:t>
      </w:r>
    </w:p>
    <w:p w14:paraId="3E009CE3" w14:textId="77777777" w:rsidR="00CA48E2" w:rsidRPr="005F7070" w:rsidRDefault="00CA48E2" w:rsidP="00CA48E2">
      <w:pPr>
        <w:pStyle w:val="1"/>
        <w:ind w:firstLine="720"/>
        <w:jc w:val="both"/>
        <w:rPr>
          <w:color w:val="000000"/>
          <w:sz w:val="24"/>
          <w:szCs w:val="24"/>
          <w:lang w:val="uk-UA"/>
        </w:rPr>
      </w:pPr>
      <w:r w:rsidRPr="005F7070">
        <w:rPr>
          <w:sz w:val="24"/>
          <w:szCs w:val="24"/>
          <w:u w:val="single"/>
          <w:lang w:val="uk-UA"/>
        </w:rPr>
        <w:t>Метою</w:t>
      </w:r>
      <w:r w:rsidRPr="005F7070">
        <w:rPr>
          <w:sz w:val="24"/>
          <w:szCs w:val="24"/>
          <w:lang w:val="uk-UA"/>
        </w:rPr>
        <w:t xml:space="preserve"> вивчення навчальної дисципліни «Безпека праці та  життєдіяльності» є теоретико - практична підготовка  спеціалістів спроможних на основі отриманих знань та навичок  забезпечити власне тривале повноцінне життя  в суспільстві, що динамічно змінюється,  та розпізнавати і  проводити в життя заходи по забезпеченню безпеки життєдіяльності серед підлеглого виробничого персоналу в повсякденних умовах життя та за умов надзвичайних ситуацій. </w:t>
      </w:r>
    </w:p>
    <w:p w14:paraId="388F8FB3" w14:textId="77777777" w:rsidR="00CA48E2" w:rsidRPr="005F7070" w:rsidRDefault="00CA48E2" w:rsidP="00CA48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70">
        <w:rPr>
          <w:rFonts w:ascii="Times New Roman" w:hAnsi="Times New Roman" w:cs="Times New Roman"/>
          <w:sz w:val="24"/>
          <w:szCs w:val="24"/>
          <w:u w:val="single"/>
        </w:rPr>
        <w:t>Завдання</w:t>
      </w:r>
      <w:r w:rsidRPr="005F7070">
        <w:rPr>
          <w:rFonts w:ascii="Times New Roman" w:hAnsi="Times New Roman" w:cs="Times New Roman"/>
          <w:sz w:val="24"/>
          <w:szCs w:val="24"/>
        </w:rPr>
        <w:t xml:space="preserve"> курсу </w:t>
      </w:r>
      <w:r w:rsidRPr="005F70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передбачає </w:t>
      </w:r>
      <w:r w:rsidRPr="005F7070">
        <w:rPr>
          <w:rFonts w:ascii="Times New Roman" w:hAnsi="Times New Roman" w:cs="Times New Roman"/>
          <w:sz w:val="24"/>
          <w:szCs w:val="24"/>
        </w:rPr>
        <w:t xml:space="preserve">опанування знаннями, вміннями та навичками </w:t>
      </w:r>
      <w:r w:rsidRPr="005F7070">
        <w:rPr>
          <w:rFonts w:ascii="Times New Roman" w:hAnsi="Times New Roman" w:cs="Times New Roman"/>
          <w:bCs/>
          <w:color w:val="000000"/>
          <w:sz w:val="24"/>
          <w:szCs w:val="24"/>
        </w:rPr>
        <w:t>вирішувати професійні завдання з обов’язковим урахуванням галузевих вимог щодо забезпечення безпеки персоналу та захисту населення в небезпечних та надзвичайних ситуаціях</w:t>
      </w:r>
      <w:r w:rsidRPr="005F7070">
        <w:rPr>
          <w:rFonts w:ascii="Times New Roman" w:hAnsi="Times New Roman" w:cs="Times New Roman"/>
          <w:sz w:val="24"/>
          <w:szCs w:val="24"/>
        </w:rPr>
        <w:t xml:space="preserve"> і формування  мотивації щодо посилення особистої відповідальності за з</w:t>
      </w:r>
      <w:r w:rsidRPr="005F7070">
        <w:rPr>
          <w:rFonts w:ascii="Times New Roman" w:hAnsi="Times New Roman" w:cs="Times New Roman"/>
          <w:bCs/>
          <w:iCs/>
          <w:sz w:val="24"/>
          <w:szCs w:val="24"/>
        </w:rPr>
        <w:t>абезпечення гарантованого рівня безпеки функціонування об’єктів галузі, матеріальних та культурних цінностей в межах науково-обґрунтованих критеріїв прийнятного ризику.</w:t>
      </w:r>
    </w:p>
    <w:p w14:paraId="14E9D137" w14:textId="77777777" w:rsidR="005F7070" w:rsidRPr="005F7070" w:rsidRDefault="005F7070" w:rsidP="005F7070">
      <w:pPr>
        <w:pStyle w:val="2"/>
        <w:ind w:left="709"/>
        <w:jc w:val="both"/>
        <w:rPr>
          <w:b/>
          <w:bCs/>
          <w:snapToGrid/>
          <w:color w:val="548DD4" w:themeColor="text2" w:themeTint="99"/>
          <w:sz w:val="24"/>
          <w:szCs w:val="24"/>
          <w:lang w:val="uk-UA"/>
        </w:rPr>
      </w:pPr>
      <w:r w:rsidRPr="005F7070">
        <w:rPr>
          <w:b/>
          <w:bCs/>
          <w:snapToGrid/>
          <w:color w:val="548DD4" w:themeColor="text2" w:themeTint="99"/>
          <w:sz w:val="24"/>
          <w:szCs w:val="24"/>
          <w:lang w:val="uk-UA"/>
        </w:rPr>
        <w:t xml:space="preserve">Інтегральна компетентність: </w:t>
      </w:r>
    </w:p>
    <w:p w14:paraId="690BF8C1" w14:textId="77777777" w:rsidR="005F7070" w:rsidRDefault="005F7070" w:rsidP="005F7070">
      <w:pPr>
        <w:pStyle w:val="2"/>
        <w:ind w:firstLine="709"/>
        <w:jc w:val="both"/>
        <w:rPr>
          <w:snapToGrid/>
          <w:sz w:val="24"/>
          <w:szCs w:val="24"/>
          <w:lang w:val="uk-UA"/>
        </w:rPr>
      </w:pPr>
      <w:r w:rsidRPr="0049112F">
        <w:rPr>
          <w:snapToGrid/>
          <w:sz w:val="24"/>
          <w:szCs w:val="24"/>
          <w:lang w:val="uk-UA"/>
        </w:rPr>
        <w:t>Здатність розв’язувати складні спеціалізовані задачі та практичні проблеми, що характеризуються комплексністю та невизначеністю у біотехнології та біоінженерії, або у процесі навчання, що передбачає застосування теорій та методів біотехнології та біоінженерії.</w:t>
      </w:r>
    </w:p>
    <w:p w14:paraId="0B52F2C9" w14:textId="77777777" w:rsidR="005F7070" w:rsidRPr="005F7070" w:rsidRDefault="005F7070" w:rsidP="005F7070">
      <w:pPr>
        <w:pStyle w:val="2"/>
        <w:ind w:left="709"/>
        <w:jc w:val="both"/>
        <w:rPr>
          <w:b/>
          <w:bCs/>
          <w:snapToGrid/>
          <w:color w:val="548DD4" w:themeColor="text2" w:themeTint="99"/>
          <w:sz w:val="24"/>
          <w:szCs w:val="24"/>
          <w:lang w:val="uk-UA"/>
        </w:rPr>
      </w:pPr>
      <w:bookmarkStart w:id="0" w:name="_Hlk137996113"/>
      <w:r w:rsidRPr="005F7070">
        <w:rPr>
          <w:b/>
          <w:bCs/>
          <w:snapToGrid/>
          <w:color w:val="548DD4" w:themeColor="text2" w:themeTint="99"/>
          <w:sz w:val="24"/>
          <w:szCs w:val="24"/>
          <w:lang w:val="uk-UA"/>
        </w:rPr>
        <w:t>Загальні компетенції (ЗК):</w:t>
      </w:r>
    </w:p>
    <w:bookmarkEnd w:id="0"/>
    <w:p w14:paraId="0838C75D" w14:textId="77777777" w:rsidR="005F7070" w:rsidRPr="00A43B1B" w:rsidRDefault="005F7070" w:rsidP="005F7070">
      <w:pPr>
        <w:pStyle w:val="2"/>
        <w:ind w:firstLine="709"/>
        <w:jc w:val="both"/>
        <w:rPr>
          <w:snapToGrid/>
          <w:sz w:val="24"/>
          <w:szCs w:val="24"/>
          <w:lang w:val="uk-UA"/>
        </w:rPr>
      </w:pPr>
      <w:r w:rsidRPr="00A43B1B">
        <w:rPr>
          <w:snapToGrid/>
          <w:sz w:val="24"/>
          <w:szCs w:val="24"/>
          <w:lang w:val="uk-UA"/>
        </w:rPr>
        <w:t xml:space="preserve">ЗК5. Здатність вчитися і оволодівати сучасними знаннями </w:t>
      </w:r>
    </w:p>
    <w:p w14:paraId="0544F30F" w14:textId="77777777" w:rsidR="005F7070" w:rsidRPr="00A43B1B" w:rsidRDefault="005F7070" w:rsidP="005F7070">
      <w:pPr>
        <w:pStyle w:val="2"/>
        <w:ind w:firstLine="709"/>
        <w:jc w:val="both"/>
        <w:rPr>
          <w:snapToGrid/>
          <w:sz w:val="24"/>
          <w:szCs w:val="24"/>
          <w:lang w:val="uk-UA"/>
        </w:rPr>
      </w:pPr>
      <w:r w:rsidRPr="00A43B1B">
        <w:rPr>
          <w:snapToGrid/>
          <w:sz w:val="24"/>
          <w:szCs w:val="24"/>
          <w:lang w:val="uk-UA"/>
        </w:rPr>
        <w:t xml:space="preserve">ЗК6. Навички здійснення безпечної </w:t>
      </w:r>
      <w:proofErr w:type="spellStart"/>
      <w:r w:rsidRPr="00A43B1B">
        <w:rPr>
          <w:snapToGrid/>
          <w:sz w:val="24"/>
          <w:szCs w:val="24"/>
          <w:lang w:val="uk-UA"/>
        </w:rPr>
        <w:t>діяльностії</w:t>
      </w:r>
      <w:proofErr w:type="spellEnd"/>
    </w:p>
    <w:p w14:paraId="412D49BC" w14:textId="77777777" w:rsidR="005F7070" w:rsidRDefault="005F7070" w:rsidP="005F7070">
      <w:pPr>
        <w:pStyle w:val="2"/>
        <w:ind w:firstLine="709"/>
        <w:jc w:val="both"/>
        <w:rPr>
          <w:sz w:val="24"/>
          <w:szCs w:val="24"/>
          <w:lang w:val="uk-UA"/>
        </w:rPr>
      </w:pPr>
      <w:r w:rsidRPr="00A43B1B">
        <w:rPr>
          <w:snapToGrid/>
          <w:sz w:val="24"/>
          <w:szCs w:val="24"/>
          <w:lang w:val="uk-UA"/>
        </w:rPr>
        <w:t>ЗК9.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  <w:r w:rsidRPr="00A43B1B">
        <w:rPr>
          <w:sz w:val="24"/>
          <w:szCs w:val="24"/>
          <w:lang w:val="uk-UA"/>
        </w:rPr>
        <w:t xml:space="preserve"> </w:t>
      </w:r>
    </w:p>
    <w:p w14:paraId="01728F7C" w14:textId="77777777" w:rsidR="005F7070" w:rsidRPr="005F7070" w:rsidRDefault="005F7070" w:rsidP="005F7070">
      <w:pPr>
        <w:pStyle w:val="2"/>
        <w:ind w:left="709"/>
        <w:jc w:val="both"/>
        <w:rPr>
          <w:b/>
          <w:bCs/>
          <w:snapToGrid/>
          <w:color w:val="548DD4" w:themeColor="text2" w:themeTint="99"/>
          <w:sz w:val="24"/>
          <w:szCs w:val="24"/>
          <w:lang w:val="uk-UA"/>
        </w:rPr>
      </w:pPr>
      <w:bookmarkStart w:id="1" w:name="_Hlk137996187"/>
      <w:r w:rsidRPr="005F7070">
        <w:rPr>
          <w:b/>
          <w:bCs/>
          <w:snapToGrid/>
          <w:color w:val="548DD4" w:themeColor="text2" w:themeTint="99"/>
          <w:sz w:val="24"/>
          <w:szCs w:val="24"/>
          <w:lang w:val="uk-UA"/>
        </w:rPr>
        <w:t>Спеціальні (фахові, предметні) компетентності (СК):</w:t>
      </w:r>
    </w:p>
    <w:bookmarkEnd w:id="1"/>
    <w:p w14:paraId="22F747E3" w14:textId="77777777" w:rsidR="005F7070" w:rsidRDefault="005F7070" w:rsidP="005F7070">
      <w:pPr>
        <w:pStyle w:val="2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lang w:val="uk-UA"/>
        </w:rPr>
        <w:t>Не передбачено ОПП</w:t>
      </w:r>
    </w:p>
    <w:p w14:paraId="038DA005" w14:textId="77777777" w:rsidR="005F7070" w:rsidRPr="005F7070" w:rsidRDefault="005F7070" w:rsidP="005F7070">
      <w:pPr>
        <w:pStyle w:val="2"/>
        <w:ind w:left="709"/>
        <w:jc w:val="both"/>
        <w:rPr>
          <w:b/>
          <w:bCs/>
          <w:snapToGrid/>
          <w:color w:val="548DD4" w:themeColor="text2" w:themeTint="99"/>
          <w:sz w:val="24"/>
          <w:szCs w:val="24"/>
          <w:lang w:val="uk-UA"/>
        </w:rPr>
      </w:pPr>
      <w:bookmarkStart w:id="2" w:name="_Hlk137996256"/>
      <w:r w:rsidRPr="005F7070">
        <w:rPr>
          <w:b/>
          <w:bCs/>
          <w:snapToGrid/>
          <w:color w:val="548DD4" w:themeColor="text2" w:themeTint="99"/>
          <w:sz w:val="24"/>
          <w:szCs w:val="24"/>
          <w:lang w:val="uk-UA"/>
        </w:rPr>
        <w:t>Програмні результати навчання (ПРН):</w:t>
      </w:r>
    </w:p>
    <w:bookmarkEnd w:id="2"/>
    <w:p w14:paraId="6B40828B" w14:textId="77777777" w:rsidR="005F7070" w:rsidRDefault="005F7070" w:rsidP="005F7070">
      <w:pPr>
        <w:pStyle w:val="2"/>
        <w:ind w:firstLine="709"/>
        <w:jc w:val="both"/>
        <w:rPr>
          <w:sz w:val="24"/>
          <w:szCs w:val="24"/>
          <w:lang w:val="uk-UA"/>
        </w:rPr>
      </w:pPr>
      <w:r w:rsidRPr="001561C8">
        <w:rPr>
          <w:sz w:val="24"/>
          <w:szCs w:val="24"/>
          <w:lang w:val="uk-UA"/>
        </w:rPr>
        <w:t xml:space="preserve">ПРН 22. Вміти враховувати соціальні, екологічні, етичні, економічні аспекти, вимоги охорони праці, виробничої санітарії і пожежної безпеки під час формування технічних </w:t>
      </w:r>
      <w:r w:rsidRPr="001561C8">
        <w:rPr>
          <w:sz w:val="24"/>
          <w:szCs w:val="24"/>
          <w:lang w:val="uk-UA"/>
        </w:rPr>
        <w:lastRenderedPageBreak/>
        <w:t xml:space="preserve">рішень. Вміти використовувати різні види та форми рухової активності для активного відпочинку та ведення здорового способу життя. </w:t>
      </w:r>
    </w:p>
    <w:p w14:paraId="24DD02D3" w14:textId="77777777" w:rsidR="005F7070" w:rsidRPr="001561C8" w:rsidRDefault="005F7070" w:rsidP="005F7070">
      <w:pPr>
        <w:pStyle w:val="2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ПРН </w:t>
      </w:r>
      <w:r w:rsidRPr="001561C8">
        <w:rPr>
          <w:sz w:val="24"/>
          <w:szCs w:val="24"/>
          <w:lang w:val="uk-UA"/>
        </w:rPr>
        <w:t>23. Вміти використовувати у виробничій і соціальній діяльності фундаментальні поняття і категорії державотворення для обґрунтування власних світоглядних позицій та політичних переконань з урахуванням процесів соціально-політичної історії України, правових засад та етичних норм.</w:t>
      </w:r>
    </w:p>
    <w:p w14:paraId="1AA04220" w14:textId="77777777" w:rsidR="00CA48E2" w:rsidRDefault="00CA48E2" w:rsidP="00CA48E2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14:paraId="1115913B" w14:textId="77777777" w:rsidR="00CA48E2" w:rsidRPr="00F82151" w:rsidRDefault="00C44CC0" w:rsidP="00CA48E2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С</w:t>
      </w:r>
      <w:r w:rsidR="00CA48E2" w:rsidRPr="00F82151">
        <w:rPr>
          <w:rFonts w:ascii="Times New Roman" w:hAnsi="Times New Roman"/>
          <w:b/>
          <w:color w:val="17365D"/>
          <w:sz w:val="24"/>
          <w:szCs w:val="24"/>
        </w:rPr>
        <w:t>ТРУКТУРА КУРСУ</w:t>
      </w:r>
    </w:p>
    <w:tbl>
      <w:tblPr>
        <w:tblW w:w="102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417"/>
        <w:gridCol w:w="1965"/>
        <w:gridCol w:w="2713"/>
        <w:gridCol w:w="1179"/>
      </w:tblGrid>
      <w:tr w:rsidR="00CA48E2" w:rsidRPr="005D3921" w14:paraId="01C9A3DB" w14:textId="77777777" w:rsidTr="00CA48E2">
        <w:tc>
          <w:tcPr>
            <w:tcW w:w="2978" w:type="dxa"/>
            <w:vAlign w:val="center"/>
          </w:tcPr>
          <w:p w14:paraId="0371427A" w14:textId="77777777" w:rsidR="00CA48E2" w:rsidRPr="00CA48E2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8E2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417" w:type="dxa"/>
            <w:vAlign w:val="center"/>
          </w:tcPr>
          <w:p w14:paraId="2B100515" w14:textId="77777777" w:rsidR="00CA48E2" w:rsidRPr="00CA48E2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8E2">
              <w:rPr>
                <w:rFonts w:ascii="Times New Roman" w:hAnsi="Times New Roman"/>
                <w:b/>
                <w:sz w:val="20"/>
                <w:szCs w:val="20"/>
              </w:rPr>
              <w:t>Години</w:t>
            </w:r>
          </w:p>
          <w:p w14:paraId="209FCA67" w14:textId="4CA5D5BC" w:rsidR="00CA48E2" w:rsidRPr="00CA48E2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8E2">
              <w:rPr>
                <w:rFonts w:ascii="Times New Roman" w:hAnsi="Times New Roman"/>
                <w:sz w:val="20"/>
                <w:szCs w:val="20"/>
              </w:rPr>
              <w:t>(лекції/ практичні</w:t>
            </w:r>
            <w:r w:rsidR="009D058C">
              <w:rPr>
                <w:rFonts w:ascii="Times New Roman" w:hAnsi="Times New Roman"/>
                <w:sz w:val="20"/>
                <w:szCs w:val="20"/>
              </w:rPr>
              <w:t>/самостійні</w:t>
            </w:r>
            <w:r w:rsidRPr="00CA48E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65" w:type="dxa"/>
            <w:vAlign w:val="center"/>
          </w:tcPr>
          <w:p w14:paraId="2D2487BE" w14:textId="77777777" w:rsidR="00CA48E2" w:rsidRPr="00CA48E2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8E2">
              <w:rPr>
                <w:rFonts w:ascii="Times New Roman" w:hAnsi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2713" w:type="dxa"/>
            <w:vAlign w:val="center"/>
          </w:tcPr>
          <w:p w14:paraId="6D7851F2" w14:textId="77777777" w:rsidR="00CA48E2" w:rsidRPr="00CA48E2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8E2">
              <w:rPr>
                <w:rFonts w:ascii="Times New Roman" w:hAnsi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1179" w:type="dxa"/>
            <w:vAlign w:val="center"/>
          </w:tcPr>
          <w:p w14:paraId="3BECAD85" w14:textId="77777777" w:rsidR="00CA48E2" w:rsidRPr="00CA48E2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8E2">
              <w:rPr>
                <w:rFonts w:ascii="Times New Roman" w:hAnsi="Times New Roman"/>
                <w:b/>
                <w:sz w:val="20"/>
                <w:szCs w:val="20"/>
              </w:rPr>
              <w:t>Оцінювання</w:t>
            </w:r>
          </w:p>
        </w:tc>
      </w:tr>
      <w:tr w:rsidR="00CA48E2" w:rsidRPr="005D3921" w14:paraId="1FDD8159" w14:textId="77777777" w:rsidTr="00CA48E2">
        <w:tc>
          <w:tcPr>
            <w:tcW w:w="10252" w:type="dxa"/>
            <w:gridSpan w:val="5"/>
          </w:tcPr>
          <w:p w14:paraId="2F9FC88C" w14:textId="77777777" w:rsidR="00CA48E2" w:rsidRPr="00CA48E2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8E2">
              <w:rPr>
                <w:rFonts w:ascii="Times New Roman" w:hAnsi="Times New Roman"/>
                <w:b/>
                <w:sz w:val="20"/>
                <w:szCs w:val="20"/>
              </w:rPr>
              <w:t>1 семестр</w:t>
            </w:r>
          </w:p>
        </w:tc>
      </w:tr>
      <w:tr w:rsidR="00CA48E2" w:rsidRPr="005D3921" w14:paraId="20D8B9F0" w14:textId="77777777" w:rsidTr="00CA48E2">
        <w:tc>
          <w:tcPr>
            <w:tcW w:w="10252" w:type="dxa"/>
            <w:gridSpan w:val="5"/>
          </w:tcPr>
          <w:p w14:paraId="0FB7FFB0" w14:textId="77777777" w:rsidR="00CA48E2" w:rsidRPr="00CA48E2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8E2">
              <w:rPr>
                <w:rFonts w:ascii="Times New Roman" w:hAnsi="Times New Roman"/>
                <w:b/>
                <w:sz w:val="20"/>
                <w:szCs w:val="20"/>
              </w:rPr>
              <w:t>Модуль 1</w:t>
            </w:r>
          </w:p>
        </w:tc>
      </w:tr>
      <w:tr w:rsidR="00CA48E2" w:rsidRPr="005D3921" w14:paraId="541F5F96" w14:textId="77777777" w:rsidTr="00CA48E2">
        <w:tc>
          <w:tcPr>
            <w:tcW w:w="2978" w:type="dxa"/>
          </w:tcPr>
          <w:p w14:paraId="3561EC1A" w14:textId="77777777" w:rsidR="00CA48E2" w:rsidRPr="00CA48E2" w:rsidRDefault="00CA48E2" w:rsidP="00CA48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8E2">
              <w:rPr>
                <w:rFonts w:ascii="Times New Roman" w:hAnsi="Times New Roman"/>
                <w:color w:val="000000"/>
                <w:sz w:val="20"/>
                <w:szCs w:val="20"/>
              </w:rPr>
              <w:t>Л.1. Категорійно-понятійний апарат з БЖД, таксономія небезпек.</w:t>
            </w:r>
          </w:p>
          <w:p w14:paraId="08AB78F7" w14:textId="77777777" w:rsidR="00CA48E2" w:rsidRPr="00CA48E2" w:rsidRDefault="00CA48E2" w:rsidP="00CA48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8E2">
              <w:rPr>
                <w:rFonts w:ascii="Times New Roman" w:hAnsi="Times New Roman"/>
                <w:color w:val="000000"/>
                <w:sz w:val="20"/>
                <w:szCs w:val="20"/>
              </w:rPr>
              <w:t>П.1 Тема. Кількісна і</w:t>
            </w:r>
            <w:r w:rsidRPr="00CA48E2">
              <w:rPr>
                <w:color w:val="000000"/>
                <w:sz w:val="20"/>
                <w:szCs w:val="20"/>
              </w:rPr>
              <w:t xml:space="preserve"> </w:t>
            </w:r>
            <w:r w:rsidRPr="00CA48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якісна оцінка небезпеки. </w:t>
            </w:r>
            <w:r w:rsidRPr="00CA48E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Практичне заняття №.1.</w:t>
            </w:r>
            <w:r w:rsidRPr="00CA48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Статистична оцінка небезпечних і шкідливих чинників для життя людини</w:t>
            </w:r>
          </w:p>
        </w:tc>
        <w:tc>
          <w:tcPr>
            <w:tcW w:w="1417" w:type="dxa"/>
          </w:tcPr>
          <w:p w14:paraId="1CC4F5BE" w14:textId="4FF62A92" w:rsidR="00CA48E2" w:rsidRPr="00CA48E2" w:rsidRDefault="009D058C" w:rsidP="00CA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3/3/8</w:t>
            </w:r>
          </w:p>
        </w:tc>
        <w:tc>
          <w:tcPr>
            <w:tcW w:w="1965" w:type="dxa"/>
          </w:tcPr>
          <w:p w14:paraId="4B143FDB" w14:textId="77777777" w:rsidR="00CA48E2" w:rsidRPr="00CA48E2" w:rsidRDefault="00CA48E2" w:rsidP="00CA48E2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CA48E2">
              <w:rPr>
                <w:sz w:val="20"/>
                <w:szCs w:val="20"/>
                <w:lang w:val="uk-UA"/>
              </w:rPr>
              <w:t xml:space="preserve">Ідентифікація та квантифікація небезпек. </w:t>
            </w:r>
            <w:r w:rsidRPr="00CA48E2">
              <w:rPr>
                <w:bCs/>
                <w:iCs/>
                <w:sz w:val="20"/>
                <w:szCs w:val="20"/>
                <w:lang w:val="uk-UA"/>
              </w:rPr>
              <w:t xml:space="preserve">Класифікація </w:t>
            </w:r>
            <w:r w:rsidRPr="00CA48E2">
              <w:rPr>
                <w:bCs/>
                <w:iCs/>
                <w:color w:val="000000"/>
                <w:sz w:val="20"/>
                <w:szCs w:val="20"/>
                <w:lang w:val="uk-UA"/>
              </w:rPr>
              <w:t>НС і обсягів заподіяних або очікуваних збитків.</w:t>
            </w:r>
          </w:p>
          <w:p w14:paraId="62E2997C" w14:textId="77777777" w:rsidR="00CA48E2" w:rsidRPr="00CA48E2" w:rsidRDefault="00CA48E2" w:rsidP="00CA48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48E2">
              <w:rPr>
                <w:rFonts w:ascii="Times New Roman" w:hAnsi="Times New Roman"/>
                <w:sz w:val="20"/>
                <w:szCs w:val="20"/>
              </w:rPr>
              <w:t>Оцінювання рівня небезпеки за допомогою</w:t>
            </w:r>
            <w:r w:rsidRPr="00CA48E2">
              <w:rPr>
                <w:rFonts w:ascii="Times New Roman" w:eastAsia="Times-Roman" w:hAnsi="Times New Roman"/>
                <w:sz w:val="20"/>
                <w:szCs w:val="20"/>
              </w:rPr>
              <w:t xml:space="preserve"> імовірнісних структурно-логічних моделей. </w:t>
            </w:r>
          </w:p>
        </w:tc>
        <w:tc>
          <w:tcPr>
            <w:tcW w:w="2713" w:type="dxa"/>
          </w:tcPr>
          <w:p w14:paraId="2A271D97" w14:textId="77777777" w:rsidR="00CA48E2" w:rsidRPr="00CA48E2" w:rsidRDefault="00CA48E2" w:rsidP="00CA48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48E2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CA48E2">
              <w:rPr>
                <w:rFonts w:ascii="Times New Roman" w:hAnsi="Times New Roman"/>
                <w:sz w:val="20"/>
                <w:szCs w:val="20"/>
              </w:rPr>
              <w:t>Визначення видів, рівнів, категорій ризику різних життєвих ситуацій (частина 1).</w:t>
            </w:r>
          </w:p>
          <w:p w14:paraId="39A6E0C7" w14:textId="77777777" w:rsidR="00CA48E2" w:rsidRPr="00CA48E2" w:rsidRDefault="00CA48E2" w:rsidP="00CA48E2">
            <w:pPr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48E2">
              <w:rPr>
                <w:rFonts w:ascii="Times New Roman" w:hAnsi="Times New Roman"/>
                <w:sz w:val="20"/>
                <w:szCs w:val="20"/>
              </w:rPr>
              <w:t>2.Проведення статистичної оцінки небезпечних і шкідливих чинників для життя людини  (частина 2).</w:t>
            </w:r>
          </w:p>
          <w:p w14:paraId="520A119A" w14:textId="77777777" w:rsidR="00CA48E2" w:rsidRPr="00CA48E2" w:rsidRDefault="00CA48E2" w:rsidP="00CA48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67521C95" w14:textId="58C9B56A" w:rsidR="00CA48E2" w:rsidRPr="00CA48E2" w:rsidRDefault="00327C85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</w:t>
            </w:r>
          </w:p>
        </w:tc>
      </w:tr>
      <w:tr w:rsidR="00CA48E2" w:rsidRPr="005D3921" w14:paraId="565194A7" w14:textId="77777777" w:rsidTr="00CA48E2">
        <w:tc>
          <w:tcPr>
            <w:tcW w:w="2978" w:type="dxa"/>
          </w:tcPr>
          <w:p w14:paraId="52A2E711" w14:textId="77777777" w:rsidR="00CA48E2" w:rsidRPr="00CA48E2" w:rsidRDefault="00CA48E2" w:rsidP="00CA48E2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CA48E2">
              <w:rPr>
                <w:b/>
                <w:sz w:val="20"/>
                <w:szCs w:val="20"/>
                <w:lang w:val="uk-UA"/>
              </w:rPr>
              <w:t>Л.2.</w:t>
            </w:r>
            <w:r w:rsidRPr="00CA48E2">
              <w:rPr>
                <w:sz w:val="20"/>
                <w:szCs w:val="20"/>
                <w:lang w:val="uk-UA"/>
              </w:rPr>
              <w:t xml:space="preserve"> Природні загрози та характер їхніх проявів і дії </w:t>
            </w:r>
            <w:r w:rsidRPr="00CA48E2">
              <w:rPr>
                <w:sz w:val="20"/>
                <w:szCs w:val="20"/>
                <w:lang w:val="ru-RU"/>
              </w:rPr>
              <w:t xml:space="preserve">на людей, </w:t>
            </w:r>
            <w:r w:rsidRPr="00CA48E2">
              <w:rPr>
                <w:sz w:val="20"/>
                <w:szCs w:val="20"/>
                <w:lang w:val="uk-UA"/>
              </w:rPr>
              <w:t>тварин, рослин, об’єкти економіки.</w:t>
            </w:r>
          </w:p>
          <w:p w14:paraId="4E874E64" w14:textId="515439AD" w:rsidR="00CA48E2" w:rsidRPr="00CA48E2" w:rsidRDefault="00CA48E2" w:rsidP="00CA48E2">
            <w:pPr>
              <w:pStyle w:val="Style1"/>
              <w:widowControl/>
              <w:spacing w:line="240" w:lineRule="auto"/>
              <w:jc w:val="left"/>
              <w:rPr>
                <w:rStyle w:val="FontStyle12"/>
                <w:rFonts w:ascii="Times New Roman" w:hAnsi="Times New Roman"/>
                <w:b/>
                <w:sz w:val="20"/>
                <w:szCs w:val="20"/>
              </w:rPr>
            </w:pPr>
            <w:r w:rsidRPr="00CA48E2">
              <w:rPr>
                <w:rFonts w:ascii="Times New Roman" w:hAnsi="Times New Roman"/>
                <w:b/>
                <w:sz w:val="20"/>
                <w:szCs w:val="20"/>
              </w:rPr>
              <w:t>П.2.</w:t>
            </w:r>
            <w:r w:rsidRPr="00CA48E2">
              <w:rPr>
                <w:rFonts w:ascii="Times New Roman" w:hAnsi="Times New Roman"/>
                <w:sz w:val="20"/>
                <w:szCs w:val="20"/>
              </w:rPr>
              <w:t xml:space="preserve"> Тема Природні небезпеки </w:t>
            </w:r>
            <w:r w:rsidRPr="00CA48E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Практичне заняття №.2 </w:t>
            </w:r>
            <w:r w:rsidR="00327C85" w:rsidRPr="00327C8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Природні небезпеки, правила поведінки під час природніх небезпек. Визначення рівня </w:t>
            </w:r>
            <w:proofErr w:type="spellStart"/>
            <w:r w:rsidR="00327C85" w:rsidRPr="00327C85">
              <w:rPr>
                <w:rFonts w:ascii="Times New Roman" w:hAnsi="Times New Roman"/>
                <w:sz w:val="20"/>
                <w:szCs w:val="20"/>
                <w:lang w:eastAsia="en-US"/>
              </w:rPr>
              <w:t>метеочутливості</w:t>
            </w:r>
            <w:proofErr w:type="spellEnd"/>
            <w:r w:rsidR="00327C85" w:rsidRPr="00327C8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людини</w:t>
            </w:r>
          </w:p>
          <w:p w14:paraId="37D73CA7" w14:textId="77777777" w:rsidR="00CA48E2" w:rsidRPr="00CA48E2" w:rsidRDefault="00CA48E2" w:rsidP="00CA48E2">
            <w:pPr>
              <w:pStyle w:val="a9"/>
              <w:spacing w:after="0"/>
              <w:rPr>
                <w:b/>
                <w:sz w:val="20"/>
                <w:szCs w:val="20"/>
                <w:lang w:val="uk-UA"/>
              </w:rPr>
            </w:pPr>
            <w:r w:rsidRPr="00CA48E2">
              <w:rPr>
                <w:sz w:val="20"/>
                <w:szCs w:val="20"/>
                <w:lang w:val="uk-UA"/>
              </w:rPr>
              <w:t>П.3.</w:t>
            </w:r>
            <w:r w:rsidRPr="00CA48E2">
              <w:rPr>
                <w:b/>
                <w:sz w:val="20"/>
                <w:szCs w:val="20"/>
                <w:lang w:val="uk-UA"/>
              </w:rPr>
              <w:t xml:space="preserve"> Тема. Біологічні небезпеки</w:t>
            </w:r>
          </w:p>
          <w:p w14:paraId="573EA2D7" w14:textId="23856D1E" w:rsidR="00CA48E2" w:rsidRPr="00CA48E2" w:rsidRDefault="00CA48E2" w:rsidP="00CA48E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CA48E2">
              <w:rPr>
                <w:i/>
                <w:sz w:val="20"/>
                <w:szCs w:val="20"/>
                <w:lang w:val="uk-UA"/>
              </w:rPr>
              <w:t>Практичне заняття</w:t>
            </w:r>
            <w:r w:rsidRPr="00CA48E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CA48E2">
              <w:rPr>
                <w:i/>
                <w:sz w:val="20"/>
                <w:szCs w:val="20"/>
                <w:lang w:val="uk-UA"/>
              </w:rPr>
              <w:t>№3</w:t>
            </w:r>
            <w:r w:rsidRPr="00CA48E2">
              <w:rPr>
                <w:sz w:val="20"/>
                <w:szCs w:val="20"/>
                <w:lang w:val="uk-UA"/>
              </w:rPr>
              <w:t xml:space="preserve"> </w:t>
            </w:r>
            <w:r w:rsidR="00327C85" w:rsidRPr="00327C85">
              <w:rPr>
                <w:sz w:val="20"/>
                <w:szCs w:val="20"/>
                <w:lang w:val="uk-UA"/>
              </w:rPr>
              <w:t xml:space="preserve">Біологічні небезпеки. Інфекційні захворювання. Правила поведінки населення під час карантину та інших </w:t>
            </w:r>
            <w:proofErr w:type="spellStart"/>
            <w:r w:rsidR="00327C85" w:rsidRPr="00327C85">
              <w:rPr>
                <w:sz w:val="20"/>
                <w:szCs w:val="20"/>
                <w:lang w:val="uk-UA"/>
              </w:rPr>
              <w:t>ізоляційно</w:t>
            </w:r>
            <w:proofErr w:type="spellEnd"/>
            <w:r w:rsidR="00327C85" w:rsidRPr="00327C85">
              <w:rPr>
                <w:sz w:val="20"/>
                <w:szCs w:val="20"/>
                <w:lang w:val="uk-UA"/>
              </w:rPr>
              <w:t>-обмежувальних заходів.</w:t>
            </w:r>
          </w:p>
        </w:tc>
        <w:tc>
          <w:tcPr>
            <w:tcW w:w="1417" w:type="dxa"/>
          </w:tcPr>
          <w:p w14:paraId="18F9F996" w14:textId="1397CD73" w:rsidR="00CA48E2" w:rsidRPr="00CA48E2" w:rsidRDefault="009D058C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4/4/8</w:t>
            </w:r>
          </w:p>
        </w:tc>
        <w:tc>
          <w:tcPr>
            <w:tcW w:w="1965" w:type="dxa"/>
          </w:tcPr>
          <w:p w14:paraId="48E89D0C" w14:textId="77777777" w:rsidR="00CA48E2" w:rsidRPr="00CA48E2" w:rsidRDefault="00CA48E2" w:rsidP="00CA48E2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CA48E2">
              <w:rPr>
                <w:sz w:val="20"/>
                <w:szCs w:val="20"/>
                <w:lang w:val="uk-UA"/>
              </w:rPr>
              <w:t xml:space="preserve">Вражаючі фактори, що  формуються небезпечними природними процесами і явищами, </w:t>
            </w:r>
          </w:p>
          <w:p w14:paraId="1EDDBFFC" w14:textId="77777777" w:rsidR="00CA48E2" w:rsidRPr="00CA48E2" w:rsidRDefault="00CA48E2" w:rsidP="00CA48E2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CA48E2">
              <w:rPr>
                <w:sz w:val="20"/>
                <w:szCs w:val="20"/>
                <w:lang w:val="uk-UA"/>
              </w:rPr>
              <w:t xml:space="preserve">Пожежі у природних екосистемах </w:t>
            </w:r>
          </w:p>
          <w:p w14:paraId="3C1AEC3B" w14:textId="77777777" w:rsidR="00CA48E2" w:rsidRPr="00CA48E2" w:rsidRDefault="00CA48E2" w:rsidP="00CA48E2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ru-RU"/>
              </w:rPr>
            </w:pPr>
            <w:r w:rsidRPr="00CA48E2">
              <w:rPr>
                <w:sz w:val="20"/>
                <w:szCs w:val="20"/>
                <w:lang w:val="uk-UA"/>
              </w:rPr>
              <w:t>Біологічні небезпеки. Характеристика  патогенних мікроорганізмів. Пандемії, епідемії, масові отруєння людей.</w:t>
            </w:r>
          </w:p>
        </w:tc>
        <w:tc>
          <w:tcPr>
            <w:tcW w:w="2713" w:type="dxa"/>
          </w:tcPr>
          <w:p w14:paraId="6FE56A6C" w14:textId="77777777" w:rsidR="00CA48E2" w:rsidRDefault="00CA48E2" w:rsidP="00CA48E2">
            <w:pPr>
              <w:pStyle w:val="Style5"/>
              <w:widowControl/>
              <w:numPr>
                <w:ilvl w:val="0"/>
                <w:numId w:val="3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13"/>
                <w:sz w:val="20"/>
                <w:szCs w:val="20"/>
              </w:rPr>
            </w:pPr>
            <w:r w:rsidRPr="00CA48E2">
              <w:rPr>
                <w:rStyle w:val="FontStyle13"/>
                <w:sz w:val="20"/>
                <w:szCs w:val="20"/>
              </w:rPr>
              <w:t xml:space="preserve">Визначити рівень патогенності погоди, оцінити </w:t>
            </w:r>
            <w:r w:rsidRPr="00327C85">
              <w:rPr>
                <w:rStyle w:val="FontStyle13"/>
                <w:sz w:val="20"/>
                <w:szCs w:val="20"/>
              </w:rPr>
              <w:t>комплексний вплив погодно-метеорологічних факторів на організм людини.</w:t>
            </w:r>
          </w:p>
          <w:p w14:paraId="08E9F875" w14:textId="77777777" w:rsidR="00327C85" w:rsidRPr="00327C85" w:rsidRDefault="00327C85" w:rsidP="00327C85">
            <w:pPr>
              <w:pStyle w:val="Style5"/>
              <w:widowControl/>
              <w:numPr>
                <w:ilvl w:val="0"/>
                <w:numId w:val="3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Проаналізувати п</w:t>
            </w:r>
            <w:r w:rsidRPr="00327C85">
              <w:rPr>
                <w:rStyle w:val="FontStyle13"/>
                <w:sz w:val="20"/>
                <w:szCs w:val="20"/>
              </w:rPr>
              <w:t>риродні небезпеки, правила поведінки під час природніх небезпек.</w:t>
            </w:r>
          </w:p>
          <w:p w14:paraId="4F30AD04" w14:textId="41E1A7AA" w:rsidR="00CA48E2" w:rsidRPr="00327C85" w:rsidRDefault="00CA48E2" w:rsidP="00327C85">
            <w:pPr>
              <w:pStyle w:val="Style5"/>
              <w:widowControl/>
              <w:numPr>
                <w:ilvl w:val="0"/>
                <w:numId w:val="3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13"/>
                <w:sz w:val="20"/>
                <w:szCs w:val="20"/>
              </w:rPr>
            </w:pPr>
            <w:r w:rsidRPr="00327C85">
              <w:rPr>
                <w:rStyle w:val="FontStyle13"/>
                <w:sz w:val="20"/>
                <w:szCs w:val="20"/>
              </w:rPr>
              <w:t xml:space="preserve">Вивчити основні інфекційні захворювання та правила поведінки населення при проведенні </w:t>
            </w:r>
            <w:proofErr w:type="spellStart"/>
            <w:r w:rsidRPr="00327C85">
              <w:rPr>
                <w:rStyle w:val="FontStyle13"/>
                <w:sz w:val="20"/>
                <w:szCs w:val="20"/>
              </w:rPr>
              <w:t>ізоляційно</w:t>
            </w:r>
            <w:proofErr w:type="spellEnd"/>
            <w:r w:rsidRPr="00327C85">
              <w:rPr>
                <w:rStyle w:val="FontStyle13"/>
                <w:sz w:val="20"/>
                <w:szCs w:val="20"/>
              </w:rPr>
              <w:t>-обмежувальних заходів.</w:t>
            </w:r>
          </w:p>
          <w:p w14:paraId="196A4EFE" w14:textId="77777777" w:rsidR="00CA48E2" w:rsidRPr="00CA48E2" w:rsidRDefault="00CA48E2" w:rsidP="00CA48E2">
            <w:pPr>
              <w:pStyle w:val="a9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</w:tcPr>
          <w:p w14:paraId="1E652644" w14:textId="77777777" w:rsidR="00CA48E2" w:rsidRPr="00CA48E2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79B6D3" w14:textId="77777777" w:rsidR="00CA48E2" w:rsidRPr="00CA48E2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D67985D" w14:textId="77777777" w:rsidR="00CA48E2" w:rsidRPr="00CA48E2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A4D0E36" w14:textId="6D9F6D6A" w:rsidR="00CA48E2" w:rsidRPr="00CA48E2" w:rsidRDefault="00327C85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14:paraId="09271313" w14:textId="77777777" w:rsidR="00CA48E2" w:rsidRPr="00CA48E2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137122" w14:textId="77777777" w:rsidR="00CA48E2" w:rsidRPr="00CA48E2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E7E5C9" w14:textId="77777777" w:rsidR="00CA48E2" w:rsidRPr="00CA48E2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675851" w14:textId="77777777" w:rsidR="00CA48E2" w:rsidRPr="00CA48E2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B3DE7C" w14:textId="77777777" w:rsidR="00CA48E2" w:rsidRPr="00CA48E2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6B2AB1" w14:textId="5B129DFB" w:rsidR="00CA48E2" w:rsidRPr="00CA48E2" w:rsidRDefault="00327C85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A48E2" w:rsidRPr="005D3921" w14:paraId="52264244" w14:textId="77777777" w:rsidTr="00CA48E2">
        <w:tc>
          <w:tcPr>
            <w:tcW w:w="2978" w:type="dxa"/>
          </w:tcPr>
          <w:p w14:paraId="12C0A808" w14:textId="77777777" w:rsidR="00CA48E2" w:rsidRPr="00CA48E2" w:rsidRDefault="00CA48E2" w:rsidP="00CA4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8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Л.3. Людина - відкрита біоенергетична та духовно-інформаційна система. </w:t>
            </w:r>
          </w:p>
          <w:p w14:paraId="03FAFAD3" w14:textId="3A89D0D0" w:rsidR="00CA48E2" w:rsidRPr="00CA48E2" w:rsidRDefault="00CA48E2" w:rsidP="00CA48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48E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П.4. </w:t>
            </w:r>
            <w:r w:rsidRPr="00CA48E2">
              <w:rPr>
                <w:rFonts w:ascii="Times New Roman" w:hAnsi="Times New Roman"/>
                <w:color w:val="000000"/>
                <w:sz w:val="20"/>
                <w:szCs w:val="20"/>
              </w:rPr>
              <w:t>Тема. Типові моделі психофізіологічних реакцій людей у випадку екстремальних ситуацій</w:t>
            </w:r>
            <w:r w:rsidRPr="00CA48E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Практичне заняття №4. </w:t>
            </w:r>
            <w:r w:rsidR="00327C85" w:rsidRPr="00327C85">
              <w:rPr>
                <w:rFonts w:ascii="Times New Roman" w:hAnsi="Times New Roman"/>
                <w:color w:val="000000"/>
                <w:sz w:val="20"/>
                <w:szCs w:val="20"/>
              </w:rPr>
              <w:t>Визначення основних психофізіологічних властивостей людини  та їх вплив на безпеку</w:t>
            </w:r>
          </w:p>
        </w:tc>
        <w:tc>
          <w:tcPr>
            <w:tcW w:w="1417" w:type="dxa"/>
          </w:tcPr>
          <w:p w14:paraId="4E7521CE" w14:textId="5BBEAEEF" w:rsidR="00CA48E2" w:rsidRPr="00CA48E2" w:rsidRDefault="009D058C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4/4/8</w:t>
            </w:r>
          </w:p>
        </w:tc>
        <w:tc>
          <w:tcPr>
            <w:tcW w:w="1965" w:type="dxa"/>
          </w:tcPr>
          <w:p w14:paraId="7E9EBBAA" w14:textId="77777777" w:rsidR="00CA48E2" w:rsidRPr="00CA48E2" w:rsidRDefault="00CA48E2" w:rsidP="00CA48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48E2">
              <w:rPr>
                <w:rFonts w:ascii="Times New Roman" w:hAnsi="Times New Roman"/>
                <w:sz w:val="20"/>
                <w:szCs w:val="20"/>
              </w:rPr>
              <w:t>Основні властивості організму: гомеостаз, реактивність, резистентність. Єдність систем та цілісність організму людини. Природні фізіологічні системи захисту, резерви організму.  Імунітет.</w:t>
            </w:r>
            <w:r w:rsidRPr="00CA48E2">
              <w:rPr>
                <w:rFonts w:ascii="Times New Roman" w:hAnsi="Times New Roman"/>
                <w:caps/>
                <w:sz w:val="20"/>
                <w:szCs w:val="20"/>
              </w:rPr>
              <w:t xml:space="preserve"> </w:t>
            </w:r>
            <w:r w:rsidRPr="00CA48E2">
              <w:rPr>
                <w:rFonts w:ascii="Times New Roman" w:hAnsi="Times New Roman"/>
                <w:sz w:val="20"/>
                <w:szCs w:val="20"/>
              </w:rPr>
              <w:t xml:space="preserve">Адаптація. </w:t>
            </w:r>
          </w:p>
        </w:tc>
        <w:tc>
          <w:tcPr>
            <w:tcW w:w="2713" w:type="dxa"/>
          </w:tcPr>
          <w:p w14:paraId="2A92752D" w14:textId="77777777" w:rsidR="00CA48E2" w:rsidRPr="00CA48E2" w:rsidRDefault="00CA48E2" w:rsidP="00CA48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48E2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CA48E2">
              <w:rPr>
                <w:rFonts w:ascii="Times New Roman" w:hAnsi="Times New Roman"/>
                <w:sz w:val="20"/>
                <w:szCs w:val="20"/>
              </w:rPr>
              <w:t>Оцінити окремі елементи психофізіологічної надійності людини за допомогою наведених нижче тестів</w:t>
            </w:r>
          </w:p>
          <w:p w14:paraId="4FA6021C" w14:textId="77777777" w:rsidR="00CA48E2" w:rsidRPr="00CA48E2" w:rsidRDefault="00CA48E2" w:rsidP="00CA48E2">
            <w:pPr>
              <w:tabs>
                <w:tab w:val="left" w:pos="60"/>
                <w:tab w:val="left" w:pos="34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79" w:type="dxa"/>
          </w:tcPr>
          <w:p w14:paraId="287B4E5D" w14:textId="4DE6260D" w:rsidR="00CA48E2" w:rsidRPr="00CA48E2" w:rsidRDefault="00327C85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14:paraId="1D7A0208" w14:textId="77777777" w:rsidR="00CA48E2" w:rsidRPr="00CA48E2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ACA1E1" w14:textId="77777777" w:rsidR="00CA48E2" w:rsidRPr="00CA48E2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CB1EB0" w14:textId="746CD2AC" w:rsidR="00CA48E2" w:rsidRPr="00CA48E2" w:rsidRDefault="00327C85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14:paraId="4C6519C8" w14:textId="77777777" w:rsidR="00CA48E2" w:rsidRPr="00CA48E2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9AF14F" w14:textId="77777777" w:rsidR="00CA48E2" w:rsidRPr="00CA48E2" w:rsidRDefault="00CA48E2" w:rsidP="00CA48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2853DF" w14:textId="5BAA978D" w:rsidR="00CA48E2" w:rsidRPr="00CA48E2" w:rsidRDefault="00327C85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696FC2" w:rsidRPr="005D3921" w14:paraId="4951CF2F" w14:textId="77777777" w:rsidTr="003D157E">
        <w:tc>
          <w:tcPr>
            <w:tcW w:w="9073" w:type="dxa"/>
            <w:gridSpan w:val="4"/>
          </w:tcPr>
          <w:p w14:paraId="75691B6F" w14:textId="15E6DF6F" w:rsidR="00696FC2" w:rsidRPr="00CA48E2" w:rsidRDefault="00696FC2" w:rsidP="00696F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модуль 1</w:t>
            </w:r>
          </w:p>
        </w:tc>
        <w:tc>
          <w:tcPr>
            <w:tcW w:w="1179" w:type="dxa"/>
          </w:tcPr>
          <w:p w14:paraId="5C4E77AB" w14:textId="2EAFDB55" w:rsidR="00696FC2" w:rsidRDefault="00696FC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CA48E2" w:rsidRPr="005D3921" w14:paraId="5A9D9BB8" w14:textId="77777777" w:rsidTr="00CA48E2">
        <w:tc>
          <w:tcPr>
            <w:tcW w:w="10252" w:type="dxa"/>
            <w:gridSpan w:val="5"/>
          </w:tcPr>
          <w:p w14:paraId="20C903A5" w14:textId="77777777" w:rsidR="00CA48E2" w:rsidRPr="00CA48E2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8E2">
              <w:rPr>
                <w:rFonts w:ascii="Times New Roman" w:hAnsi="Times New Roman"/>
                <w:b/>
                <w:sz w:val="20"/>
                <w:szCs w:val="20"/>
              </w:rPr>
              <w:t>Модуль 2</w:t>
            </w:r>
          </w:p>
        </w:tc>
      </w:tr>
      <w:tr w:rsidR="00CA48E2" w:rsidRPr="005D3921" w14:paraId="41C4A263" w14:textId="77777777" w:rsidTr="00CA48E2">
        <w:tc>
          <w:tcPr>
            <w:tcW w:w="2978" w:type="dxa"/>
          </w:tcPr>
          <w:p w14:paraId="6B6BC652" w14:textId="57731D76" w:rsidR="00CA48E2" w:rsidRPr="00CA48E2" w:rsidRDefault="00CA48E2" w:rsidP="00CA4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A48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Л.</w:t>
            </w:r>
            <w:r w:rsidR="009D05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CA48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.Техногенні небезпеки та їхні наслідки. </w:t>
            </w:r>
          </w:p>
          <w:p w14:paraId="3BBE998A" w14:textId="2A12D2AC" w:rsidR="00CA48E2" w:rsidRDefault="00CA48E2" w:rsidP="0032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8E2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>П.5.</w:t>
            </w:r>
            <w:r w:rsidRPr="00CA48E2">
              <w:rPr>
                <w:rFonts w:ascii="Times New Roman" w:hAnsi="Times New Roman"/>
                <w:bCs/>
                <w:sz w:val="20"/>
                <w:szCs w:val="20"/>
              </w:rPr>
              <w:t>Тема.</w:t>
            </w:r>
            <w:r w:rsidRPr="00CA48E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CA48E2">
              <w:rPr>
                <w:rFonts w:ascii="Times New Roman" w:hAnsi="Times New Roman"/>
                <w:bCs/>
                <w:sz w:val="20"/>
                <w:szCs w:val="20"/>
              </w:rPr>
              <w:t xml:space="preserve">Пожежна безпека. </w:t>
            </w:r>
            <w:r w:rsidRPr="00CA48E2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Практичне заняття</w:t>
            </w:r>
            <w:r w:rsidRPr="00CA48E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A48E2">
              <w:rPr>
                <w:rFonts w:ascii="Times New Roman" w:hAnsi="Times New Roman"/>
                <w:i/>
                <w:iCs/>
                <w:sz w:val="20"/>
                <w:szCs w:val="20"/>
              </w:rPr>
              <w:t>№5.</w:t>
            </w:r>
            <w:r w:rsidR="00327C85">
              <w:rPr>
                <w:sz w:val="24"/>
              </w:rPr>
              <w:t xml:space="preserve"> </w:t>
            </w:r>
            <w:r w:rsidR="00327C85" w:rsidRPr="00327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Аналіз небезпеки під час роботи із хімічними та </w:t>
            </w:r>
            <w:proofErr w:type="spellStart"/>
            <w:r w:rsidR="00327C85" w:rsidRPr="00327C85">
              <w:rPr>
                <w:rFonts w:ascii="Times New Roman" w:hAnsi="Times New Roman"/>
                <w:color w:val="000000"/>
                <w:sz w:val="20"/>
                <w:szCs w:val="20"/>
              </w:rPr>
              <w:t>вибухо</w:t>
            </w:r>
            <w:proofErr w:type="spellEnd"/>
            <w:r w:rsidR="00327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327C85" w:rsidRPr="00327C85">
              <w:rPr>
                <w:rFonts w:ascii="Times New Roman" w:hAnsi="Times New Roman"/>
                <w:color w:val="000000"/>
                <w:sz w:val="20"/>
                <w:szCs w:val="20"/>
              </w:rPr>
              <w:t>пожежонебезпечними речовинами</w:t>
            </w:r>
          </w:p>
          <w:p w14:paraId="537A1ACF" w14:textId="130A6FC7" w:rsidR="00F057AC" w:rsidRPr="00327C85" w:rsidRDefault="00F057AC" w:rsidP="00327C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48E2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Практичне заняття</w:t>
            </w:r>
            <w:r w:rsidRPr="00CA48E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A48E2">
              <w:rPr>
                <w:rFonts w:ascii="Times New Roman" w:hAnsi="Times New Roman"/>
                <w:i/>
                <w:iCs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  <w:r w:rsidRPr="00CA48E2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sz w:val="24"/>
              </w:rPr>
              <w:t xml:space="preserve"> </w:t>
            </w:r>
            <w:r w:rsidRPr="00F057AC">
              <w:rPr>
                <w:rFonts w:ascii="Times New Roman" w:hAnsi="Times New Roman"/>
                <w:color w:val="000000"/>
                <w:sz w:val="20"/>
                <w:szCs w:val="20"/>
              </w:rPr>
              <w:t>Техногенні небезпеки та їхні наслідки для здоров’я людини</w:t>
            </w:r>
          </w:p>
        </w:tc>
        <w:tc>
          <w:tcPr>
            <w:tcW w:w="1417" w:type="dxa"/>
          </w:tcPr>
          <w:p w14:paraId="0E6367F8" w14:textId="5877982F" w:rsidR="00CA48E2" w:rsidRPr="00CA48E2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8E2">
              <w:rPr>
                <w:rFonts w:ascii="Times New Roman" w:hAnsi="Times New Roman"/>
                <w:sz w:val="20"/>
                <w:szCs w:val="20"/>
              </w:rPr>
              <w:lastRenderedPageBreak/>
              <w:t>4/4</w:t>
            </w:r>
            <w:r w:rsidR="009D058C">
              <w:rPr>
                <w:rFonts w:ascii="Times New Roman" w:hAnsi="Times New Roman"/>
                <w:sz w:val="20"/>
                <w:szCs w:val="20"/>
              </w:rPr>
              <w:t>/8</w:t>
            </w:r>
          </w:p>
        </w:tc>
        <w:tc>
          <w:tcPr>
            <w:tcW w:w="1965" w:type="dxa"/>
          </w:tcPr>
          <w:p w14:paraId="169856BC" w14:textId="77777777" w:rsidR="00CA48E2" w:rsidRPr="00CA48E2" w:rsidRDefault="00CA48E2" w:rsidP="00CA48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48E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Техногенні небезпеки та їх в</w:t>
            </w:r>
            <w:r w:rsidRPr="00CA48E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ражаючі фактори </w:t>
            </w:r>
            <w:r w:rsidRPr="00CA48E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за генезисом і механізмом впливу. Класифікація, номенклатура і одиниці виміру вражаючих факторів фізичної та хімічної дії джерел техногенних небезпек.</w:t>
            </w:r>
          </w:p>
        </w:tc>
        <w:tc>
          <w:tcPr>
            <w:tcW w:w="2713" w:type="dxa"/>
          </w:tcPr>
          <w:p w14:paraId="6D442244" w14:textId="77777777" w:rsidR="00CA48E2" w:rsidRPr="00CA48E2" w:rsidRDefault="00CA48E2" w:rsidP="00CA48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48E2">
              <w:rPr>
                <w:rFonts w:ascii="Times New Roman" w:hAnsi="Times New Roman"/>
                <w:sz w:val="20"/>
                <w:szCs w:val="20"/>
              </w:rPr>
              <w:lastRenderedPageBreak/>
              <w:t>1. Вивчити систему забезпечення протипожежного захисту.</w:t>
            </w:r>
          </w:p>
          <w:p w14:paraId="47DF0C60" w14:textId="0ECE8732" w:rsidR="00CA48E2" w:rsidRPr="00CA48E2" w:rsidRDefault="00CA48E2" w:rsidP="00327C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48E2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="00327C85">
              <w:rPr>
                <w:rFonts w:ascii="Times New Roman" w:hAnsi="Times New Roman"/>
                <w:sz w:val="20"/>
                <w:szCs w:val="20"/>
              </w:rPr>
              <w:t>Визначити техногенні небезпеки, їх причини та вплив на довкілля</w:t>
            </w:r>
            <w:r w:rsidR="00F057AC">
              <w:rPr>
                <w:rFonts w:ascii="Times New Roman" w:hAnsi="Times New Roman"/>
                <w:sz w:val="20"/>
                <w:szCs w:val="20"/>
              </w:rPr>
              <w:t xml:space="preserve"> та здоров’я людини</w:t>
            </w:r>
          </w:p>
        </w:tc>
        <w:tc>
          <w:tcPr>
            <w:tcW w:w="1179" w:type="dxa"/>
          </w:tcPr>
          <w:p w14:paraId="52EA9544" w14:textId="77777777" w:rsidR="00CA48E2" w:rsidRPr="00CA48E2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8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</w:t>
            </w:r>
          </w:p>
          <w:p w14:paraId="0C6D3C1B" w14:textId="77777777" w:rsidR="00CA48E2" w:rsidRPr="00CA48E2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A78896" w14:textId="77777777" w:rsidR="00CA48E2" w:rsidRPr="00CA48E2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2FC5DA" w14:textId="77777777" w:rsidR="00CA48E2" w:rsidRPr="00CA48E2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B3B4BA" w14:textId="77777777" w:rsidR="00CA48E2" w:rsidRPr="00CA48E2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E291B02" w14:textId="77777777" w:rsidR="00CA48E2" w:rsidRPr="00CA48E2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B9E64B" w14:textId="459999F9" w:rsidR="00CA48E2" w:rsidRPr="00CA48E2" w:rsidRDefault="00F057AC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A48E2" w:rsidRPr="005D3921" w14:paraId="50B13F61" w14:textId="77777777" w:rsidTr="00CA48E2">
        <w:tc>
          <w:tcPr>
            <w:tcW w:w="2978" w:type="dxa"/>
          </w:tcPr>
          <w:p w14:paraId="2F969352" w14:textId="446E0448" w:rsidR="00CA48E2" w:rsidRPr="00CA48E2" w:rsidRDefault="00CA48E2" w:rsidP="00CA48E2">
            <w:pPr>
              <w:spacing w:after="0" w:line="240" w:lineRule="auto"/>
              <w:rPr>
                <w:rFonts w:ascii="Times New Roman" w:eastAsia="Times-Roman" w:hAnsi="Times New Roman"/>
                <w:sz w:val="20"/>
                <w:szCs w:val="20"/>
              </w:rPr>
            </w:pPr>
            <w:r w:rsidRPr="00CA48E2">
              <w:rPr>
                <w:rFonts w:ascii="Times New Roman" w:eastAsia="Times-Roman" w:hAnsi="Times New Roman"/>
                <w:b/>
                <w:sz w:val="20"/>
                <w:szCs w:val="20"/>
              </w:rPr>
              <w:lastRenderedPageBreak/>
              <w:t>Л.</w:t>
            </w:r>
            <w:r w:rsidR="009D058C">
              <w:rPr>
                <w:rFonts w:ascii="Times New Roman" w:eastAsia="Times-Roman" w:hAnsi="Times New Roman"/>
                <w:b/>
                <w:sz w:val="20"/>
                <w:szCs w:val="20"/>
              </w:rPr>
              <w:t>5</w:t>
            </w:r>
            <w:r w:rsidRPr="00CA48E2">
              <w:rPr>
                <w:rFonts w:ascii="Times New Roman" w:eastAsia="Times-Roman" w:hAnsi="Times New Roman"/>
                <w:b/>
                <w:sz w:val="20"/>
                <w:szCs w:val="20"/>
              </w:rPr>
              <w:t>.</w:t>
            </w:r>
            <w:r w:rsidRPr="00CA48E2">
              <w:rPr>
                <w:rFonts w:ascii="Times New Roman" w:eastAsia="Times-Roman" w:hAnsi="Times New Roman"/>
                <w:sz w:val="20"/>
                <w:szCs w:val="20"/>
              </w:rPr>
              <w:t>Застосування ризик орієнтованого підходу для побудови імовірнісних структурно-логічних моделей виникнення та розвитку НС.</w:t>
            </w:r>
          </w:p>
          <w:p w14:paraId="3E9E8515" w14:textId="77777777" w:rsidR="00CA48E2" w:rsidRPr="00CA48E2" w:rsidRDefault="00CA48E2" w:rsidP="00CA48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48E2">
              <w:rPr>
                <w:rFonts w:ascii="Times New Roman" w:eastAsia="Times-Roman" w:hAnsi="Times New Roman"/>
                <w:b/>
                <w:sz w:val="20"/>
                <w:szCs w:val="20"/>
              </w:rPr>
              <w:t>П.</w:t>
            </w:r>
            <w:r w:rsidRPr="00CA48E2">
              <w:rPr>
                <w:rFonts w:ascii="Times New Roman" w:eastAsia="Times-Roman" w:hAnsi="Times New Roman"/>
                <w:sz w:val="20"/>
                <w:szCs w:val="20"/>
              </w:rPr>
              <w:t>7</w:t>
            </w:r>
            <w:r w:rsidRPr="00CA48E2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</w:t>
            </w:r>
            <w:r w:rsidRPr="00CA48E2">
              <w:rPr>
                <w:rFonts w:ascii="Times New Roman" w:hAnsi="Times New Roman"/>
                <w:bCs/>
                <w:sz w:val="20"/>
                <w:szCs w:val="20"/>
              </w:rPr>
              <w:t>Тема . Хімічна безпека</w:t>
            </w:r>
          </w:p>
          <w:p w14:paraId="62645DBA" w14:textId="30865011" w:rsidR="00CA48E2" w:rsidRPr="00CA48E2" w:rsidRDefault="00CA48E2" w:rsidP="00CA4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8E2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Практичне заняття №7.</w:t>
            </w:r>
            <w:r w:rsidR="00F057AC">
              <w:rPr>
                <w:sz w:val="24"/>
              </w:rPr>
              <w:t xml:space="preserve"> </w:t>
            </w:r>
            <w:r w:rsidR="00F057AC" w:rsidRPr="00F057AC">
              <w:rPr>
                <w:rFonts w:ascii="Times New Roman" w:eastAsia="Times-Roman" w:hAnsi="Times New Roman"/>
                <w:sz w:val="20"/>
                <w:szCs w:val="20"/>
              </w:rPr>
              <w:t>Правила поведінки у надзвичайних ситуаціях різного походження</w:t>
            </w:r>
          </w:p>
        </w:tc>
        <w:tc>
          <w:tcPr>
            <w:tcW w:w="1417" w:type="dxa"/>
          </w:tcPr>
          <w:p w14:paraId="3F6CA660" w14:textId="1B2CA8D5" w:rsidR="00CA48E2" w:rsidRPr="00CA48E2" w:rsidRDefault="009D058C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5/5/9</w:t>
            </w:r>
          </w:p>
        </w:tc>
        <w:tc>
          <w:tcPr>
            <w:tcW w:w="1965" w:type="dxa"/>
          </w:tcPr>
          <w:p w14:paraId="463789BD" w14:textId="77777777" w:rsidR="00CA48E2" w:rsidRPr="00CA48E2" w:rsidRDefault="00CA48E2" w:rsidP="00CA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A48E2">
              <w:rPr>
                <w:rFonts w:ascii="Times New Roman" w:hAnsi="Times New Roman"/>
                <w:sz w:val="20"/>
                <w:szCs w:val="20"/>
              </w:rPr>
              <w:t>Визначення наявних проблем з безпеки і захисту ОГ у НС, рівня їхнього ризику. Галузеві вимоги і норми щодо забезпечення сталого функціонування ОГ та контролю за станом його основних фондів.</w:t>
            </w:r>
          </w:p>
        </w:tc>
        <w:tc>
          <w:tcPr>
            <w:tcW w:w="2713" w:type="dxa"/>
          </w:tcPr>
          <w:p w14:paraId="5BAC01D5" w14:textId="55646871" w:rsidR="00F057AC" w:rsidRDefault="00CA48E2" w:rsidP="00F057A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A48E2">
              <w:rPr>
                <w:rFonts w:ascii="Times New Roman" w:hAnsi="Times New Roman"/>
                <w:sz w:val="20"/>
                <w:szCs w:val="20"/>
              </w:rPr>
              <w:t>1.Визначити</w:t>
            </w:r>
            <w:r w:rsidRPr="00CA48E2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F057AC">
              <w:rPr>
                <w:rFonts w:ascii="Times New Roman" w:hAnsi="Times New Roman"/>
                <w:snapToGrid w:val="0"/>
                <w:sz w:val="20"/>
                <w:szCs w:val="20"/>
              </w:rPr>
              <w:t>особливості реалізації надзвичайних ситуацій.</w:t>
            </w:r>
          </w:p>
          <w:p w14:paraId="26EC39E1" w14:textId="5F54545B" w:rsidR="00F057AC" w:rsidRPr="00CA48E2" w:rsidRDefault="00F057AC" w:rsidP="00F057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Вивчити правила поведінки і надзвичайних ситуаціях різного походження</w:t>
            </w:r>
          </w:p>
          <w:p w14:paraId="70CF30FA" w14:textId="03680B32" w:rsidR="00CA48E2" w:rsidRPr="00CA48E2" w:rsidRDefault="00CA48E2" w:rsidP="00CA48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9" w:type="dxa"/>
          </w:tcPr>
          <w:p w14:paraId="5796D68A" w14:textId="77777777" w:rsidR="00CA48E2" w:rsidRPr="00CA48E2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8E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9D058C" w:rsidRPr="005D3921" w14:paraId="758CE625" w14:textId="77777777" w:rsidTr="00CA48E2">
        <w:tc>
          <w:tcPr>
            <w:tcW w:w="2978" w:type="dxa"/>
          </w:tcPr>
          <w:p w14:paraId="3AD93E83" w14:textId="66F1050B" w:rsidR="009D058C" w:rsidRPr="00CA48E2" w:rsidRDefault="009D058C" w:rsidP="009D058C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CA48E2">
              <w:rPr>
                <w:b/>
                <w:bCs/>
                <w:iCs/>
                <w:sz w:val="20"/>
                <w:szCs w:val="20"/>
                <w:lang w:val="uk-UA"/>
              </w:rPr>
              <w:t>Л.</w:t>
            </w:r>
            <w:r>
              <w:rPr>
                <w:b/>
                <w:bCs/>
                <w:iCs/>
                <w:sz w:val="20"/>
                <w:szCs w:val="20"/>
                <w:lang w:val="uk-UA"/>
              </w:rPr>
              <w:t>6</w:t>
            </w:r>
            <w:r w:rsidRPr="00CA48E2">
              <w:rPr>
                <w:b/>
                <w:bCs/>
                <w:iCs/>
                <w:sz w:val="20"/>
                <w:szCs w:val="20"/>
                <w:lang w:val="uk-UA"/>
              </w:rPr>
              <w:t>.</w:t>
            </w:r>
            <w:r w:rsidRPr="00CA48E2">
              <w:rPr>
                <w:bCs/>
                <w:iCs/>
                <w:sz w:val="20"/>
                <w:szCs w:val="20"/>
                <w:lang w:val="uk-UA"/>
              </w:rPr>
              <w:t>Соціально-політичні небезпеки, їхні види та характеристики.</w:t>
            </w:r>
            <w:r w:rsidRPr="00CA48E2">
              <w:rPr>
                <w:sz w:val="20"/>
                <w:szCs w:val="20"/>
                <w:lang w:val="uk-UA"/>
              </w:rPr>
              <w:t xml:space="preserve"> П</w:t>
            </w:r>
            <w:r w:rsidRPr="00CA48E2">
              <w:rPr>
                <w:color w:val="000000"/>
                <w:sz w:val="20"/>
                <w:szCs w:val="20"/>
                <w:lang w:val="uk-UA"/>
              </w:rPr>
              <w:t>оведінкові реакції населення у НС</w:t>
            </w:r>
            <w:r w:rsidRPr="00CA48E2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  <w:r w:rsidRPr="00CA48E2">
              <w:rPr>
                <w:sz w:val="20"/>
                <w:szCs w:val="20"/>
                <w:lang w:val="uk-UA"/>
              </w:rPr>
              <w:t xml:space="preserve"> </w:t>
            </w:r>
          </w:p>
          <w:p w14:paraId="3B3FEC00" w14:textId="3081E0F7" w:rsidR="009D058C" w:rsidRPr="00CA48E2" w:rsidRDefault="009D058C" w:rsidP="009D05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48E2">
              <w:rPr>
                <w:rFonts w:ascii="Times New Roman" w:hAnsi="Times New Roman"/>
                <w:bCs/>
                <w:sz w:val="20"/>
                <w:szCs w:val="20"/>
              </w:rPr>
              <w:t>П.8. Тема.</w:t>
            </w:r>
            <w:r w:rsidRPr="00CA48E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</w:t>
            </w:r>
            <w:r w:rsidR="00D60147">
              <w:rPr>
                <w:rFonts w:ascii="Times New Roman" w:hAnsi="Times New Roman"/>
                <w:bCs/>
                <w:sz w:val="20"/>
                <w:szCs w:val="20"/>
              </w:rPr>
              <w:t>Безпека праці</w:t>
            </w:r>
          </w:p>
          <w:p w14:paraId="1E4D8F9F" w14:textId="1053F42C" w:rsidR="009D058C" w:rsidRPr="00CA48E2" w:rsidRDefault="009D058C" w:rsidP="009D058C">
            <w:pPr>
              <w:spacing w:after="0" w:line="240" w:lineRule="auto"/>
              <w:jc w:val="both"/>
              <w:rPr>
                <w:rFonts w:ascii="Times New Roman" w:eastAsia="Times-Roman" w:hAnsi="Times New Roman"/>
                <w:b/>
                <w:sz w:val="20"/>
                <w:szCs w:val="20"/>
              </w:rPr>
            </w:pPr>
            <w:r w:rsidRPr="00CA48E2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Практичне заняття</w:t>
            </w:r>
            <w:r w:rsidRPr="00CA48E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A48E2">
              <w:rPr>
                <w:rFonts w:ascii="Times New Roman" w:hAnsi="Times New Roman"/>
                <w:i/>
                <w:iCs/>
                <w:sz w:val="20"/>
                <w:szCs w:val="20"/>
              </w:rPr>
              <w:t>№8.</w:t>
            </w:r>
            <w:r w:rsidR="00D60147">
              <w:rPr>
                <w:sz w:val="24"/>
              </w:rPr>
              <w:t xml:space="preserve"> </w:t>
            </w:r>
            <w:r w:rsidR="00D60147" w:rsidRPr="00D60147">
              <w:rPr>
                <w:rFonts w:ascii="Times New Roman" w:hAnsi="Times New Roman"/>
                <w:bCs/>
                <w:sz w:val="20"/>
                <w:szCs w:val="20"/>
              </w:rPr>
              <w:t>Безпека праці у лабораторіях</w:t>
            </w:r>
          </w:p>
        </w:tc>
        <w:tc>
          <w:tcPr>
            <w:tcW w:w="1417" w:type="dxa"/>
          </w:tcPr>
          <w:p w14:paraId="208B9583" w14:textId="2B53B208" w:rsidR="009D058C" w:rsidRPr="00CA48E2" w:rsidRDefault="009D058C" w:rsidP="009D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2476">
              <w:rPr>
                <w:rFonts w:ascii="Times New Roman" w:hAnsi="Times New Roman"/>
                <w:sz w:val="20"/>
                <w:szCs w:val="20"/>
              </w:rPr>
              <w:t>5/5/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65" w:type="dxa"/>
          </w:tcPr>
          <w:p w14:paraId="25F398C2" w14:textId="77777777" w:rsidR="009D058C" w:rsidRPr="00CA48E2" w:rsidRDefault="009D058C" w:rsidP="009D058C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CA48E2">
              <w:rPr>
                <w:sz w:val="20"/>
                <w:szCs w:val="20"/>
                <w:lang w:val="uk-UA"/>
              </w:rPr>
              <w:t>Соціальні фактори, що впливають на життя та здоров’я людини.</w:t>
            </w:r>
          </w:p>
          <w:p w14:paraId="0D381FF9" w14:textId="77777777" w:rsidR="009D058C" w:rsidRPr="00CA48E2" w:rsidRDefault="009D058C" w:rsidP="009D0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48E2">
              <w:rPr>
                <w:rFonts w:ascii="Times New Roman" w:hAnsi="Times New Roman"/>
                <w:sz w:val="20"/>
                <w:szCs w:val="20"/>
              </w:rPr>
              <w:t>Психосоціальні наслідки впливу негативних факторів небезпек НС. Психологічна та медична реабілітація постраждалого населення.</w:t>
            </w:r>
          </w:p>
        </w:tc>
        <w:tc>
          <w:tcPr>
            <w:tcW w:w="2713" w:type="dxa"/>
          </w:tcPr>
          <w:p w14:paraId="3D2F5099" w14:textId="7A4BC3A0" w:rsidR="009D058C" w:rsidRPr="00CA48E2" w:rsidRDefault="009D058C" w:rsidP="009D05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8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1.Ознайомитись з </w:t>
            </w:r>
            <w:r w:rsidR="006F55B7">
              <w:rPr>
                <w:rFonts w:ascii="Times New Roman" w:hAnsi="Times New Roman"/>
                <w:color w:val="000000"/>
                <w:sz w:val="20"/>
                <w:szCs w:val="20"/>
              </w:rPr>
              <w:t>основами безпеки праці</w:t>
            </w:r>
          </w:p>
          <w:p w14:paraId="701E0D6B" w14:textId="046B458F" w:rsidR="009D058C" w:rsidRPr="00CA48E2" w:rsidRDefault="009D058C" w:rsidP="006F55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8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="006F55B7">
              <w:rPr>
                <w:rFonts w:ascii="Times New Roman" w:hAnsi="Times New Roman"/>
                <w:color w:val="000000"/>
                <w:sz w:val="20"/>
                <w:szCs w:val="20"/>
              </w:rPr>
              <w:t>Визначити основні положення безпеки праці у лабораторіях</w:t>
            </w:r>
          </w:p>
          <w:p w14:paraId="4BF5C06D" w14:textId="77777777" w:rsidR="009D058C" w:rsidRPr="00CA48E2" w:rsidRDefault="009D058C" w:rsidP="009D058C">
            <w:pPr>
              <w:tabs>
                <w:tab w:val="left" w:pos="60"/>
                <w:tab w:val="left" w:pos="34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2DE3E77F" w14:textId="77777777" w:rsidR="009D058C" w:rsidRPr="00CA48E2" w:rsidRDefault="009D058C" w:rsidP="009D058C">
            <w:pPr>
              <w:tabs>
                <w:tab w:val="left" w:pos="60"/>
                <w:tab w:val="left" w:pos="34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1B34BB12" w14:textId="77777777" w:rsidR="009D058C" w:rsidRPr="00CA48E2" w:rsidRDefault="009D058C" w:rsidP="009D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F96366" w14:textId="77777777" w:rsidR="009D058C" w:rsidRPr="00CA48E2" w:rsidRDefault="009D058C" w:rsidP="009D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A67334C" w14:textId="77777777" w:rsidR="009D058C" w:rsidRPr="00CA48E2" w:rsidRDefault="009D058C" w:rsidP="009D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8E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14:paraId="3427AC06" w14:textId="77777777" w:rsidR="009D058C" w:rsidRPr="00CA48E2" w:rsidRDefault="009D058C" w:rsidP="009D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FF2B9B" w14:textId="77777777" w:rsidR="009D058C" w:rsidRPr="00CA48E2" w:rsidRDefault="009D058C" w:rsidP="009D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38D9D0" w14:textId="77777777" w:rsidR="009D058C" w:rsidRPr="00CA48E2" w:rsidRDefault="009D058C" w:rsidP="009D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08C7D3" w14:textId="77777777" w:rsidR="009D058C" w:rsidRPr="00CA48E2" w:rsidRDefault="009D058C" w:rsidP="009D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E69329" w14:textId="77777777" w:rsidR="009D058C" w:rsidRPr="00CA48E2" w:rsidRDefault="009D058C" w:rsidP="009D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A87DDC" w14:textId="77777777" w:rsidR="009D058C" w:rsidRPr="00CA48E2" w:rsidRDefault="009D058C" w:rsidP="009D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F14554" w14:textId="77777777" w:rsidR="009D058C" w:rsidRPr="00CA48E2" w:rsidRDefault="009D058C" w:rsidP="009D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FD6A46" w14:textId="77777777" w:rsidR="009D058C" w:rsidRPr="00CA48E2" w:rsidRDefault="009D058C" w:rsidP="009D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E2F990" w14:textId="77777777" w:rsidR="009D058C" w:rsidRPr="00CA48E2" w:rsidRDefault="009D058C" w:rsidP="009D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058C" w:rsidRPr="005D3921" w14:paraId="6F8E0B08" w14:textId="77777777" w:rsidTr="00CA48E2">
        <w:tc>
          <w:tcPr>
            <w:tcW w:w="2978" w:type="dxa"/>
          </w:tcPr>
          <w:p w14:paraId="39661BAB" w14:textId="1A1E3B08" w:rsidR="009D058C" w:rsidRPr="00CA48E2" w:rsidRDefault="009D058C" w:rsidP="009D05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48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Л.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</w:t>
            </w:r>
            <w:r w:rsidRPr="00CA48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  <w:r w:rsidRPr="00CA48E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CA48E2">
              <w:rPr>
                <w:rFonts w:ascii="Times New Roman" w:hAnsi="Times New Roman"/>
                <w:iCs/>
                <w:sz w:val="20"/>
                <w:szCs w:val="20"/>
              </w:rPr>
              <w:t>Правове забезпечення та управління  безпекою життєдіяльності</w:t>
            </w:r>
          </w:p>
          <w:p w14:paraId="215DCD0A" w14:textId="268FAF42" w:rsidR="009D058C" w:rsidRDefault="006F55B7" w:rsidP="009D058C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6F55B7">
              <w:rPr>
                <w:i/>
                <w:iCs/>
                <w:sz w:val="20"/>
                <w:szCs w:val="20"/>
                <w:lang w:val="ru-RU"/>
              </w:rPr>
              <w:t>Практичне</w:t>
            </w:r>
            <w:proofErr w:type="spellEnd"/>
            <w:r w:rsidRPr="006F55B7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55B7">
              <w:rPr>
                <w:i/>
                <w:iCs/>
                <w:sz w:val="20"/>
                <w:szCs w:val="20"/>
                <w:lang w:val="ru-RU"/>
              </w:rPr>
              <w:t>заняття</w:t>
            </w:r>
            <w:proofErr w:type="spellEnd"/>
            <w:r w:rsidRPr="006F55B7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F55B7">
              <w:rPr>
                <w:i/>
                <w:iCs/>
                <w:sz w:val="20"/>
                <w:szCs w:val="20"/>
                <w:lang w:val="ru-RU"/>
              </w:rPr>
              <w:t>№</w:t>
            </w:r>
            <w:r>
              <w:rPr>
                <w:i/>
                <w:iCs/>
                <w:sz w:val="20"/>
                <w:szCs w:val="20"/>
                <w:lang w:val="ru-RU"/>
              </w:rPr>
              <w:t>9</w:t>
            </w:r>
            <w:r w:rsidRPr="006F55B7">
              <w:rPr>
                <w:i/>
                <w:iCs/>
                <w:sz w:val="20"/>
                <w:szCs w:val="20"/>
                <w:lang w:val="ru-RU"/>
              </w:rPr>
              <w:t>.</w:t>
            </w:r>
            <w:r w:rsidRPr="006F55B7">
              <w:rPr>
                <w:lang w:val="ru-RU"/>
              </w:rPr>
              <w:t xml:space="preserve"> </w:t>
            </w:r>
            <w:r w:rsidRPr="006F55B7">
              <w:rPr>
                <w:rFonts w:eastAsiaTheme="minorHAnsi" w:cstheme="minorBidi"/>
                <w:iCs/>
                <w:sz w:val="20"/>
                <w:szCs w:val="20"/>
                <w:lang w:val="uk-UA"/>
              </w:rPr>
              <w:t>Практичне застосування законодавства у сфері безпеки життєдіяльності та охорони праці.</w:t>
            </w:r>
          </w:p>
          <w:p w14:paraId="1D403D46" w14:textId="739C1CBF" w:rsidR="006F55B7" w:rsidRPr="006F55B7" w:rsidRDefault="006F55B7" w:rsidP="009D058C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iCs/>
                <w:sz w:val="20"/>
                <w:szCs w:val="20"/>
                <w:lang w:val="uk-UA"/>
              </w:rPr>
            </w:pPr>
            <w:proofErr w:type="spellStart"/>
            <w:r w:rsidRPr="006F55B7">
              <w:rPr>
                <w:i/>
                <w:iCs/>
                <w:sz w:val="20"/>
                <w:szCs w:val="20"/>
                <w:lang w:val="ru-RU"/>
              </w:rPr>
              <w:t>Практичне</w:t>
            </w:r>
            <w:proofErr w:type="spellEnd"/>
            <w:r w:rsidRPr="006F55B7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55B7">
              <w:rPr>
                <w:i/>
                <w:iCs/>
                <w:sz w:val="20"/>
                <w:szCs w:val="20"/>
                <w:lang w:val="ru-RU"/>
              </w:rPr>
              <w:t>заняття</w:t>
            </w:r>
            <w:proofErr w:type="spellEnd"/>
            <w:r w:rsidRPr="006F55B7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F55B7">
              <w:rPr>
                <w:i/>
                <w:iCs/>
                <w:sz w:val="20"/>
                <w:szCs w:val="20"/>
                <w:lang w:val="ru-RU"/>
              </w:rPr>
              <w:t>№</w:t>
            </w:r>
            <w:r>
              <w:rPr>
                <w:i/>
                <w:iCs/>
                <w:sz w:val="20"/>
                <w:szCs w:val="20"/>
                <w:lang w:val="uk-UA"/>
              </w:rPr>
              <w:t xml:space="preserve"> 10</w:t>
            </w:r>
            <w:r w:rsidRPr="006F55B7">
              <w:rPr>
                <w:i/>
                <w:iCs/>
                <w:sz w:val="20"/>
                <w:szCs w:val="20"/>
                <w:lang w:val="ru-RU"/>
              </w:rPr>
              <w:t>.</w:t>
            </w:r>
            <w:r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6F55B7">
              <w:rPr>
                <w:rFonts w:eastAsiaTheme="minorHAnsi" w:cstheme="minorBidi"/>
                <w:iCs/>
                <w:sz w:val="20"/>
                <w:szCs w:val="20"/>
                <w:lang w:val="uk-UA"/>
              </w:rPr>
              <w:t xml:space="preserve">Перша </w:t>
            </w:r>
            <w:proofErr w:type="spellStart"/>
            <w:r w:rsidRPr="006F55B7">
              <w:rPr>
                <w:rFonts w:eastAsiaTheme="minorHAnsi" w:cstheme="minorBidi"/>
                <w:iCs/>
                <w:sz w:val="20"/>
                <w:szCs w:val="20"/>
                <w:lang w:val="uk-UA"/>
              </w:rPr>
              <w:t>домедична</w:t>
            </w:r>
            <w:proofErr w:type="spellEnd"/>
            <w:r w:rsidRPr="006F55B7">
              <w:rPr>
                <w:rFonts w:eastAsiaTheme="minorHAnsi" w:cstheme="minorBidi"/>
                <w:iCs/>
                <w:sz w:val="20"/>
                <w:szCs w:val="20"/>
                <w:lang w:val="uk-UA"/>
              </w:rPr>
              <w:t xml:space="preserve"> допомога постраждалим від надзвичайних ситуацій</w:t>
            </w:r>
          </w:p>
        </w:tc>
        <w:tc>
          <w:tcPr>
            <w:tcW w:w="1417" w:type="dxa"/>
          </w:tcPr>
          <w:p w14:paraId="447B6B37" w14:textId="0ABA2350" w:rsidR="009D058C" w:rsidRPr="00CA48E2" w:rsidRDefault="009D058C" w:rsidP="009D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2476">
              <w:rPr>
                <w:rFonts w:ascii="Times New Roman" w:hAnsi="Times New Roman"/>
                <w:sz w:val="20"/>
                <w:szCs w:val="20"/>
              </w:rPr>
              <w:t>5/5/9</w:t>
            </w:r>
          </w:p>
        </w:tc>
        <w:tc>
          <w:tcPr>
            <w:tcW w:w="1965" w:type="dxa"/>
          </w:tcPr>
          <w:p w14:paraId="4DCCED14" w14:textId="4707B4F6" w:rsidR="009D058C" w:rsidRPr="00CA48E2" w:rsidRDefault="009D058C" w:rsidP="009D0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48E2">
              <w:rPr>
                <w:rFonts w:ascii="Times New Roman" w:hAnsi="Times New Roman"/>
                <w:bCs/>
                <w:sz w:val="20"/>
                <w:szCs w:val="20"/>
              </w:rPr>
              <w:t>Правові норми, що регламентують організаційну структуру органів управління безпекою та захистом у НС, процеси її функціонування і розвитку, регламентацію режимів запобігання і ліквідації НС.</w:t>
            </w:r>
            <w:r w:rsidRPr="00CA4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</w:tcPr>
          <w:p w14:paraId="622D0777" w14:textId="77777777" w:rsidR="006F55B7" w:rsidRDefault="006F55B7" w:rsidP="006F55B7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6F55B7">
              <w:rPr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6F55B7">
              <w:rPr>
                <w:sz w:val="20"/>
                <w:szCs w:val="20"/>
                <w:lang w:val="ru-RU"/>
              </w:rPr>
              <w:t>Визначити</w:t>
            </w:r>
            <w:proofErr w:type="spellEnd"/>
            <w:r w:rsidRPr="006F55B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55B7">
              <w:rPr>
                <w:sz w:val="20"/>
                <w:szCs w:val="20"/>
                <w:lang w:val="ru-RU"/>
              </w:rPr>
              <w:t>особливості</w:t>
            </w:r>
            <w:proofErr w:type="spellEnd"/>
            <w:r w:rsidRPr="006F55B7">
              <w:rPr>
                <w:sz w:val="20"/>
                <w:szCs w:val="20"/>
                <w:lang w:val="ru-RU"/>
              </w:rPr>
              <w:t xml:space="preserve"> </w:t>
            </w:r>
            <w:r w:rsidRPr="006F55B7">
              <w:rPr>
                <w:rFonts w:eastAsiaTheme="minorHAnsi" w:cstheme="minorBidi"/>
                <w:iCs/>
                <w:sz w:val="20"/>
                <w:szCs w:val="20"/>
                <w:lang w:val="uk-UA"/>
              </w:rPr>
              <w:t>застосування законодавства у сфері безпеки життєдіяльності та охорони праці.</w:t>
            </w:r>
          </w:p>
          <w:p w14:paraId="4BB0CC5E" w14:textId="20FE35CB" w:rsidR="006F55B7" w:rsidRDefault="006F55B7" w:rsidP="009D058C">
            <w:pPr>
              <w:tabs>
                <w:tab w:val="left" w:pos="60"/>
                <w:tab w:val="left" w:pos="34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Навчитися надавати першу медичну </w:t>
            </w:r>
            <w:r w:rsidRPr="006F55B7">
              <w:rPr>
                <w:rFonts w:ascii="Times New Roman" w:hAnsi="Times New Roman"/>
                <w:sz w:val="20"/>
                <w:szCs w:val="20"/>
              </w:rPr>
              <w:t>допомогу постраждалим від надзвичайних ситуацій</w:t>
            </w:r>
          </w:p>
          <w:p w14:paraId="7EE79BF8" w14:textId="1D0CAD22" w:rsidR="009D058C" w:rsidRPr="00CA48E2" w:rsidRDefault="006F55B7" w:rsidP="009D058C">
            <w:pPr>
              <w:tabs>
                <w:tab w:val="left" w:pos="60"/>
                <w:tab w:val="left" w:pos="34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9D058C" w:rsidRPr="00CA48E2">
              <w:rPr>
                <w:rFonts w:ascii="Times New Roman" w:hAnsi="Times New Roman"/>
                <w:sz w:val="20"/>
                <w:szCs w:val="20"/>
              </w:rPr>
              <w:t>Проходження ТЕСТУ №2 до Модуля 2</w:t>
            </w:r>
          </w:p>
        </w:tc>
        <w:tc>
          <w:tcPr>
            <w:tcW w:w="1179" w:type="dxa"/>
          </w:tcPr>
          <w:p w14:paraId="16576358" w14:textId="77777777" w:rsidR="009D058C" w:rsidRPr="00CA48E2" w:rsidRDefault="009D058C" w:rsidP="009D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8E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14:paraId="318AF053" w14:textId="77777777" w:rsidR="009D058C" w:rsidRPr="00CA48E2" w:rsidRDefault="009D058C" w:rsidP="009D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327353" w14:textId="77777777" w:rsidR="009D058C" w:rsidRDefault="009D058C" w:rsidP="009D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FFC6903" w14:textId="77777777" w:rsidR="006F55B7" w:rsidRDefault="006F55B7" w:rsidP="009D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A3DF3A" w14:textId="099FA6C4" w:rsidR="006F55B7" w:rsidRPr="00CA48E2" w:rsidRDefault="006F55B7" w:rsidP="009D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14:paraId="305F3033" w14:textId="77777777" w:rsidR="009D058C" w:rsidRDefault="009D058C" w:rsidP="009D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9929ED" w14:textId="77777777" w:rsidR="006F55B7" w:rsidRDefault="006F55B7" w:rsidP="009D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267E4B" w14:textId="77777777" w:rsidR="006F55B7" w:rsidRDefault="006F55B7" w:rsidP="009D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1A8AEE" w14:textId="77777777" w:rsidR="006F55B7" w:rsidRDefault="006F55B7" w:rsidP="009D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7F0275" w14:textId="13196657" w:rsidR="006F55B7" w:rsidRPr="00CA48E2" w:rsidRDefault="006F55B7" w:rsidP="009D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</w:tr>
      <w:tr w:rsidR="00696FC2" w:rsidRPr="005D3921" w14:paraId="13E8987E" w14:textId="77777777" w:rsidTr="00016CA2">
        <w:tc>
          <w:tcPr>
            <w:tcW w:w="9073" w:type="dxa"/>
            <w:gridSpan w:val="4"/>
          </w:tcPr>
          <w:p w14:paraId="6465DBC0" w14:textId="25251F97" w:rsidR="00696FC2" w:rsidRPr="006F55B7" w:rsidRDefault="00696FC2" w:rsidP="00696FC2">
            <w:pPr>
              <w:pStyle w:val="a7"/>
              <w:spacing w:before="0" w:beforeAutospacing="0" w:after="0" w:afterAutospacing="0"/>
              <w:jc w:val="righ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Всього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за модуль 2</w:t>
            </w:r>
          </w:p>
        </w:tc>
        <w:tc>
          <w:tcPr>
            <w:tcW w:w="1179" w:type="dxa"/>
          </w:tcPr>
          <w:p w14:paraId="32AC37E2" w14:textId="32732B36" w:rsidR="00696FC2" w:rsidRPr="00CA48E2" w:rsidRDefault="00696FC2" w:rsidP="0069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CA48E2" w:rsidRPr="005D3921" w14:paraId="0CC70A5B" w14:textId="77777777" w:rsidTr="00CA48E2">
        <w:tc>
          <w:tcPr>
            <w:tcW w:w="9073" w:type="dxa"/>
            <w:gridSpan w:val="4"/>
          </w:tcPr>
          <w:p w14:paraId="374A2B84" w14:textId="77777777" w:rsidR="00CA48E2" w:rsidRPr="00CA48E2" w:rsidRDefault="00CA48E2" w:rsidP="00CA48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48E2">
              <w:rPr>
                <w:rFonts w:ascii="Times New Roman" w:hAnsi="Times New Roman"/>
                <w:b/>
                <w:sz w:val="20"/>
                <w:szCs w:val="20"/>
              </w:rPr>
              <w:t>Всього за 1 семестр</w:t>
            </w:r>
          </w:p>
        </w:tc>
        <w:tc>
          <w:tcPr>
            <w:tcW w:w="1179" w:type="dxa"/>
          </w:tcPr>
          <w:p w14:paraId="3374394D" w14:textId="77777777" w:rsidR="00CA48E2" w:rsidRPr="00CA48E2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8E2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</w:tr>
      <w:tr w:rsidR="00CA48E2" w:rsidRPr="005D3921" w14:paraId="08D896C0" w14:textId="77777777" w:rsidTr="00CA48E2">
        <w:tc>
          <w:tcPr>
            <w:tcW w:w="2978" w:type="dxa"/>
          </w:tcPr>
          <w:p w14:paraId="4AE4EE32" w14:textId="77777777" w:rsidR="00CA48E2" w:rsidRPr="00CA48E2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8E2">
              <w:rPr>
                <w:rFonts w:ascii="Times New Roman" w:hAnsi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1417" w:type="dxa"/>
          </w:tcPr>
          <w:p w14:paraId="4B92C34A" w14:textId="77777777" w:rsidR="00CA48E2" w:rsidRPr="00CA48E2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585AC087" w14:textId="77777777" w:rsidR="00CA48E2" w:rsidRPr="00CA48E2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</w:tcPr>
          <w:p w14:paraId="2C98E24C" w14:textId="77777777" w:rsidR="00CA48E2" w:rsidRPr="00CA48E2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9" w:type="dxa"/>
          </w:tcPr>
          <w:p w14:paraId="002E3CA1" w14:textId="77777777" w:rsidR="00CA48E2" w:rsidRPr="00CA48E2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8E2">
              <w:rPr>
                <w:rFonts w:ascii="Times New Roman" w:hAnsi="Times New Roman"/>
                <w:b/>
                <w:sz w:val="20"/>
                <w:szCs w:val="20"/>
              </w:rPr>
              <w:t xml:space="preserve">30 </w:t>
            </w:r>
          </w:p>
        </w:tc>
      </w:tr>
    </w:tbl>
    <w:p w14:paraId="781C084F" w14:textId="77777777" w:rsidR="00581698" w:rsidRPr="00702624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4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35"/>
        <w:gridCol w:w="1233"/>
        <w:gridCol w:w="2912"/>
        <w:gridCol w:w="1843"/>
        <w:gridCol w:w="1984"/>
      </w:tblGrid>
      <w:tr w:rsidR="008D29F1" w:rsidRPr="0051424D" w14:paraId="047772A1" w14:textId="77777777" w:rsidTr="00CA48E2">
        <w:tc>
          <w:tcPr>
            <w:tcW w:w="2235" w:type="dxa"/>
            <w:shd w:val="clear" w:color="auto" w:fill="BFBFBF" w:themeFill="background1" w:themeFillShade="BF"/>
          </w:tcPr>
          <w:p w14:paraId="6677AEA1" w14:textId="77777777" w:rsidR="008D29F1" w:rsidRPr="0051424D" w:rsidRDefault="008D29F1" w:rsidP="0013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24D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 навчальної роботи</w:t>
            </w:r>
          </w:p>
        </w:tc>
        <w:tc>
          <w:tcPr>
            <w:tcW w:w="1233" w:type="dxa"/>
            <w:shd w:val="clear" w:color="auto" w:fill="BFBFBF" w:themeFill="background1" w:themeFillShade="BF"/>
          </w:tcPr>
          <w:p w14:paraId="187355CB" w14:textId="44A62B38" w:rsidR="008D29F1" w:rsidRPr="0051424D" w:rsidRDefault="002F7BBB" w:rsidP="00514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702624" w:rsidRPr="0051424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30/60</w:t>
            </w:r>
          </w:p>
        </w:tc>
        <w:tc>
          <w:tcPr>
            <w:tcW w:w="4755" w:type="dxa"/>
            <w:gridSpan w:val="2"/>
            <w:shd w:val="clear" w:color="auto" w:fill="BFBFBF" w:themeFill="background1" w:themeFillShade="BF"/>
          </w:tcPr>
          <w:p w14:paraId="1BAF1787" w14:textId="77777777" w:rsidR="008D29F1" w:rsidRPr="0051424D" w:rsidRDefault="008D29F1" w:rsidP="00F5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4D">
              <w:rPr>
                <w:rFonts w:ascii="Times New Roman" w:hAnsi="Times New Roman" w:cs="Times New Roman"/>
                <w:sz w:val="20"/>
                <w:szCs w:val="20"/>
              </w:rPr>
              <w:t xml:space="preserve">Розраховується як сума за всі модулі у перерахунку на 70 % </w:t>
            </w:r>
            <w:r w:rsidR="00F543C4" w:rsidRPr="0051424D">
              <w:rPr>
                <w:rFonts w:ascii="Times New Roman" w:hAnsi="Times New Roman" w:cs="Times New Roman"/>
                <w:sz w:val="20"/>
                <w:szCs w:val="20"/>
              </w:rPr>
              <w:t>від загальної оцінки за курс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27265429" w14:textId="77777777" w:rsidR="008D29F1" w:rsidRPr="0051424D" w:rsidRDefault="008D29F1" w:rsidP="0013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24D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CD41D5" w:rsidRPr="0051424D" w14:paraId="198ECBCE" w14:textId="77777777" w:rsidTr="00CA48E2">
        <w:tc>
          <w:tcPr>
            <w:tcW w:w="2235" w:type="dxa"/>
            <w:shd w:val="clear" w:color="auto" w:fill="BFBFBF" w:themeFill="background1" w:themeFillShade="BF"/>
          </w:tcPr>
          <w:p w14:paraId="757533C5" w14:textId="77777777" w:rsidR="00CD41D5" w:rsidRPr="0051424D" w:rsidRDefault="0051424D" w:rsidP="0013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24D">
              <w:rPr>
                <w:rFonts w:ascii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1233" w:type="dxa"/>
            <w:shd w:val="clear" w:color="auto" w:fill="BFBFBF" w:themeFill="background1" w:themeFillShade="BF"/>
          </w:tcPr>
          <w:p w14:paraId="2C500FFE" w14:textId="77777777" w:rsidR="00CD41D5" w:rsidRPr="0051424D" w:rsidRDefault="00CD41D5" w:rsidP="0013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BFBFBF" w:themeFill="background1" w:themeFillShade="BF"/>
          </w:tcPr>
          <w:p w14:paraId="16824DD4" w14:textId="77777777" w:rsidR="00CD41D5" w:rsidRPr="0051424D" w:rsidRDefault="00CD41D5" w:rsidP="0013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4D">
              <w:rPr>
                <w:rFonts w:ascii="Times New Roman" w:hAnsi="Times New Roman" w:cs="Times New Roman"/>
                <w:sz w:val="20"/>
                <w:szCs w:val="20"/>
              </w:rPr>
              <w:t>Екзамен включає 30% від загальної оцінки за курс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FF08D97" w14:textId="77777777" w:rsidR="00CD41D5" w:rsidRPr="0051424D" w:rsidRDefault="0051424D" w:rsidP="00CD4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D41D5" w:rsidRPr="0051424D">
              <w:rPr>
                <w:rFonts w:ascii="Times New Roman" w:hAnsi="Times New Roman" w:cs="Times New Roman"/>
                <w:sz w:val="20"/>
                <w:szCs w:val="20"/>
              </w:rPr>
              <w:t xml:space="preserve"> тестових запитань різної складності</w:t>
            </w:r>
            <w:r w:rsidRPr="0051424D">
              <w:rPr>
                <w:rFonts w:ascii="Times New Roman" w:hAnsi="Times New Roman" w:cs="Times New Roman"/>
                <w:sz w:val="20"/>
                <w:szCs w:val="20"/>
              </w:rPr>
              <w:t>, 2 питання ЕСЕ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A74AFF2" w14:textId="77777777" w:rsidR="00CD41D5" w:rsidRPr="0051424D" w:rsidRDefault="00CD41D5" w:rsidP="0013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8D29F1" w:rsidRPr="0051424D" w14:paraId="31BD9092" w14:textId="77777777" w:rsidTr="00CA48E2">
        <w:tc>
          <w:tcPr>
            <w:tcW w:w="8223" w:type="dxa"/>
            <w:gridSpan w:val="4"/>
            <w:shd w:val="clear" w:color="auto" w:fill="BFBFBF" w:themeFill="background1" w:themeFillShade="BF"/>
          </w:tcPr>
          <w:p w14:paraId="162D5F1A" w14:textId="77777777" w:rsidR="00C92E80" w:rsidRPr="0051424D" w:rsidRDefault="008D29F1" w:rsidP="001309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24D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КУРС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5A623F0" w14:textId="77777777" w:rsidR="00C92E80" w:rsidRPr="0051424D" w:rsidRDefault="00C92E80" w:rsidP="0013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24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505FF779" w14:textId="77777777" w:rsidR="00EC07A1" w:rsidRDefault="00EC07A1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9A3F71" w14:textId="77777777" w:rsidR="00696FC2" w:rsidRDefault="00696FC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976B7" w14:textId="77777777" w:rsidR="00696FC2" w:rsidRDefault="00696FC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E4E8E" w14:textId="77777777" w:rsidR="00696FC2" w:rsidRPr="00A71D92" w:rsidRDefault="00696FC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A5ACE9" w14:textId="77777777" w:rsidR="00130933" w:rsidRPr="00AD1345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D134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lastRenderedPageBreak/>
        <w:t>ПОЛІТИКА ОЦІНЮВАННЯ</w:t>
      </w:r>
    </w:p>
    <w:tbl>
      <w:tblPr>
        <w:tblStyle w:val="a3"/>
        <w:tblW w:w="9871" w:type="dxa"/>
        <w:jc w:val="center"/>
        <w:tblLook w:val="04A0" w:firstRow="1" w:lastRow="0" w:firstColumn="1" w:lastColumn="0" w:noHBand="0" w:noVBand="1"/>
      </w:tblPr>
      <w:tblGrid>
        <w:gridCol w:w="2235"/>
        <w:gridCol w:w="7636"/>
      </w:tblGrid>
      <w:tr w:rsidR="00130933" w:rsidRPr="00A71D92" w14:paraId="1303D2D3" w14:textId="77777777" w:rsidTr="00807104">
        <w:trPr>
          <w:jc w:val="center"/>
        </w:trPr>
        <w:tc>
          <w:tcPr>
            <w:tcW w:w="2235" w:type="dxa"/>
          </w:tcPr>
          <w:p w14:paraId="4AE712DA" w14:textId="77777777" w:rsidR="00130933" w:rsidRPr="00A71D92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7636" w:type="dxa"/>
          </w:tcPr>
          <w:p w14:paraId="1DCB157B" w14:textId="77777777" w:rsidR="00130933" w:rsidRPr="00A71D92" w:rsidRDefault="00544D46" w:rsidP="0080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130933" w:rsidRPr="00A71D92" w14:paraId="1DD08DC8" w14:textId="77777777" w:rsidTr="00807104">
        <w:trPr>
          <w:jc w:val="center"/>
        </w:trPr>
        <w:tc>
          <w:tcPr>
            <w:tcW w:w="2235" w:type="dxa"/>
          </w:tcPr>
          <w:p w14:paraId="14BB928A" w14:textId="77777777"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7636" w:type="dxa"/>
          </w:tcPr>
          <w:p w14:paraId="7AF18036" w14:textId="77777777" w:rsidR="00130933" w:rsidRPr="00A71D92" w:rsidRDefault="00544D46" w:rsidP="008071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Списування</w:t>
            </w:r>
            <w:r w:rsidR="00F543C4">
              <w:rPr>
                <w:rFonts w:ascii="Times New Roman" w:hAnsi="Times New Roman" w:cs="Times New Roman"/>
                <w:sz w:val="24"/>
                <w:szCs w:val="24"/>
              </w:rPr>
              <w:t xml:space="preserve"> (дублювання роботи із іншим студентом)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під час контрольних робіт та екзаменів заборонені (в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девайсів). </w:t>
            </w:r>
            <w:r w:rsidR="00F543C4">
              <w:rPr>
                <w:rFonts w:ascii="Times New Roman" w:hAnsi="Times New Roman" w:cs="Times New Roman"/>
                <w:sz w:val="24"/>
                <w:szCs w:val="24"/>
              </w:rPr>
              <w:t>Власні умовиводи у висновках до робіт повинні містити конкретну інформацію відповідно до завдань</w:t>
            </w:r>
          </w:p>
        </w:tc>
      </w:tr>
      <w:tr w:rsidR="00130933" w:rsidRPr="00A71D92" w14:paraId="1046B16D" w14:textId="77777777" w:rsidTr="00807104">
        <w:trPr>
          <w:jc w:val="center"/>
        </w:trPr>
        <w:tc>
          <w:tcPr>
            <w:tcW w:w="2235" w:type="dxa"/>
          </w:tcPr>
          <w:p w14:paraId="64DBF65D" w14:textId="77777777"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7636" w:type="dxa"/>
          </w:tcPr>
          <w:p w14:paraId="65873D47" w14:textId="77777777" w:rsidR="00130933" w:rsidRPr="00A71D92" w:rsidRDefault="00544D46" w:rsidP="0080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31153E8" w14:textId="77777777" w:rsidR="00130933" w:rsidRPr="00A71D92" w:rsidRDefault="00130933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CC8C53" w14:textId="77777777" w:rsidR="00130933" w:rsidRPr="00A71D92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029F8" w14:textId="77777777" w:rsidR="00130933" w:rsidRPr="00AD1345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D134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ШКАЛА ОЦІНЮВАННЯ СТУДЕНТІВ</w:t>
      </w:r>
    </w:p>
    <w:tbl>
      <w:tblPr>
        <w:tblStyle w:val="a3"/>
        <w:tblW w:w="9855" w:type="dxa"/>
        <w:jc w:val="center"/>
        <w:tblLook w:val="04A0" w:firstRow="1" w:lastRow="0" w:firstColumn="1" w:lastColumn="0" w:noHBand="0" w:noVBand="1"/>
      </w:tblPr>
      <w:tblGrid>
        <w:gridCol w:w="2660"/>
        <w:gridCol w:w="4004"/>
        <w:gridCol w:w="3191"/>
      </w:tblGrid>
      <w:tr w:rsidR="00A71D92" w:rsidRPr="00A71D92" w14:paraId="4E6400BE" w14:textId="77777777" w:rsidTr="00807104">
        <w:trPr>
          <w:jc w:val="center"/>
        </w:trPr>
        <w:tc>
          <w:tcPr>
            <w:tcW w:w="2660" w:type="dxa"/>
            <w:vMerge w:val="restart"/>
          </w:tcPr>
          <w:p w14:paraId="66C6C318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14:paraId="72374BCE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A71D92" w14:paraId="7EC3A966" w14:textId="77777777" w:rsidTr="00807104">
        <w:trPr>
          <w:jc w:val="center"/>
        </w:trPr>
        <w:tc>
          <w:tcPr>
            <w:tcW w:w="2660" w:type="dxa"/>
            <w:vMerge/>
          </w:tcPr>
          <w:p w14:paraId="6D7D49DE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14:paraId="7A87C979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14:paraId="464922AA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14:paraId="19EB4EBA" w14:textId="77777777" w:rsidTr="00807104">
        <w:trPr>
          <w:jc w:val="center"/>
        </w:trPr>
        <w:tc>
          <w:tcPr>
            <w:tcW w:w="2660" w:type="dxa"/>
          </w:tcPr>
          <w:p w14:paraId="33469F7F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14:paraId="3761A547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14:paraId="380E5BFA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14:paraId="449F2526" w14:textId="77777777" w:rsidTr="00807104">
        <w:trPr>
          <w:jc w:val="center"/>
        </w:trPr>
        <w:tc>
          <w:tcPr>
            <w:tcW w:w="2660" w:type="dxa"/>
          </w:tcPr>
          <w:p w14:paraId="7338054B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14:paraId="472FF246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14:paraId="156E5427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14:paraId="52ECEA4E" w14:textId="77777777" w:rsidTr="00807104">
        <w:trPr>
          <w:jc w:val="center"/>
        </w:trPr>
        <w:tc>
          <w:tcPr>
            <w:tcW w:w="2660" w:type="dxa"/>
          </w:tcPr>
          <w:p w14:paraId="2860F980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14:paraId="2B505D0C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14:paraId="450E5C04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14:paraId="06C9732D" w14:textId="77777777" w:rsidTr="00807104">
        <w:trPr>
          <w:jc w:val="center"/>
        </w:trPr>
        <w:tc>
          <w:tcPr>
            <w:tcW w:w="2660" w:type="dxa"/>
          </w:tcPr>
          <w:p w14:paraId="65E59EE8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14:paraId="350E0BB0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14:paraId="76E33DDE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</w:tbl>
    <w:p w14:paraId="79542CD5" w14:textId="77777777" w:rsidR="00544D46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E19C9C" w14:textId="77777777" w:rsidR="002F7BBB" w:rsidRPr="000F30B9" w:rsidRDefault="002F7BBB" w:rsidP="002F7BBB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0F30B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РЕКОМЕНДОВАНІ ДЖЕРЕЛА ІНФОРМАЦІЇ</w:t>
      </w:r>
    </w:p>
    <w:p w14:paraId="2663AF4E" w14:textId="01B78B85" w:rsidR="002F7BBB" w:rsidRPr="002F7BBB" w:rsidRDefault="002F7BBB" w:rsidP="002F7BBB">
      <w:pPr>
        <w:pStyle w:val="ab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7BBB">
        <w:rPr>
          <w:rFonts w:ascii="Times New Roman" w:hAnsi="Times New Roman" w:cs="Times New Roman"/>
          <w:sz w:val="24"/>
          <w:szCs w:val="24"/>
        </w:rPr>
        <w:t xml:space="preserve">Безпека життєдіяльності, основи охорони праці: </w:t>
      </w:r>
      <w:proofErr w:type="spellStart"/>
      <w:r w:rsidRPr="002F7BBB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F7B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7BBB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2F7BBB">
        <w:rPr>
          <w:rFonts w:ascii="Times New Roman" w:hAnsi="Times New Roman" w:cs="Times New Roman"/>
          <w:sz w:val="24"/>
          <w:szCs w:val="24"/>
        </w:rPr>
        <w:t xml:space="preserve">. / за </w:t>
      </w:r>
      <w:proofErr w:type="spellStart"/>
      <w:r w:rsidRPr="002F7BBB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2F7B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7BBB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2F7BBB">
        <w:rPr>
          <w:rFonts w:ascii="Times New Roman" w:hAnsi="Times New Roman" w:cs="Times New Roman"/>
          <w:sz w:val="24"/>
          <w:szCs w:val="24"/>
        </w:rPr>
        <w:t xml:space="preserve"> О.П. </w:t>
      </w:r>
      <w:proofErr w:type="spellStart"/>
      <w:r w:rsidRPr="002F7BBB">
        <w:rPr>
          <w:rFonts w:ascii="Times New Roman" w:hAnsi="Times New Roman" w:cs="Times New Roman"/>
          <w:sz w:val="24"/>
          <w:szCs w:val="24"/>
        </w:rPr>
        <w:t>Яворовського</w:t>
      </w:r>
      <w:proofErr w:type="spellEnd"/>
      <w:r w:rsidRPr="002F7BBB">
        <w:rPr>
          <w:rFonts w:ascii="Times New Roman" w:hAnsi="Times New Roman" w:cs="Times New Roman"/>
          <w:sz w:val="24"/>
          <w:szCs w:val="24"/>
        </w:rPr>
        <w:t>. К.: ВСВ "Медицина"</w:t>
      </w:r>
      <w:r w:rsidR="008E65EC">
        <w:rPr>
          <w:rFonts w:ascii="Times New Roman" w:hAnsi="Times New Roman" w:cs="Times New Roman"/>
          <w:sz w:val="24"/>
          <w:szCs w:val="24"/>
        </w:rPr>
        <w:t>.</w:t>
      </w:r>
      <w:r w:rsidRPr="002F7BBB">
        <w:rPr>
          <w:rFonts w:ascii="Times New Roman" w:hAnsi="Times New Roman" w:cs="Times New Roman"/>
          <w:sz w:val="24"/>
          <w:szCs w:val="24"/>
        </w:rPr>
        <w:t xml:space="preserve"> 2015. 288 с</w:t>
      </w:r>
    </w:p>
    <w:p w14:paraId="787E3A55" w14:textId="77777777" w:rsidR="002F7BBB" w:rsidRPr="002F7BBB" w:rsidRDefault="002F7BBB" w:rsidP="002F7BBB">
      <w:pPr>
        <w:pStyle w:val="ab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7BBB">
        <w:rPr>
          <w:rFonts w:ascii="Times New Roman" w:hAnsi="Times New Roman" w:cs="Times New Roman"/>
          <w:sz w:val="24"/>
          <w:szCs w:val="24"/>
        </w:rPr>
        <w:t xml:space="preserve">Запорожець О.І. Михайлюк В.О., </w:t>
      </w:r>
      <w:proofErr w:type="spellStart"/>
      <w:r w:rsidRPr="002F7BBB">
        <w:rPr>
          <w:rFonts w:ascii="Times New Roman" w:hAnsi="Times New Roman" w:cs="Times New Roman"/>
          <w:sz w:val="24"/>
          <w:szCs w:val="24"/>
        </w:rPr>
        <w:t>Халмурадов</w:t>
      </w:r>
      <w:proofErr w:type="spellEnd"/>
      <w:r w:rsidRPr="002F7BBB">
        <w:rPr>
          <w:rFonts w:ascii="Times New Roman" w:hAnsi="Times New Roman" w:cs="Times New Roman"/>
          <w:sz w:val="24"/>
          <w:szCs w:val="24"/>
        </w:rPr>
        <w:t xml:space="preserve"> Б.Д. Цивільний захист: підручник. К. : «Центр учбової літератури». 2016.  264 с. </w:t>
      </w:r>
    </w:p>
    <w:p w14:paraId="624217ED" w14:textId="759E5FD2" w:rsidR="002F7BBB" w:rsidRPr="002F7BBB" w:rsidRDefault="002F7BBB" w:rsidP="002F7BBB">
      <w:pPr>
        <w:pStyle w:val="ab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BBB">
        <w:rPr>
          <w:rFonts w:ascii="Times New Roman" w:hAnsi="Times New Roman" w:cs="Times New Roman"/>
          <w:sz w:val="24"/>
          <w:szCs w:val="24"/>
        </w:rPr>
        <w:t>Гороховський</w:t>
      </w:r>
      <w:proofErr w:type="spellEnd"/>
      <w:r w:rsidRPr="002F7BBB">
        <w:rPr>
          <w:rFonts w:ascii="Times New Roman" w:hAnsi="Times New Roman" w:cs="Times New Roman"/>
          <w:sz w:val="24"/>
          <w:szCs w:val="24"/>
        </w:rPr>
        <w:t xml:space="preserve"> Є.Ю. Безпека життєдіяльності: конспект лекцій для здобувачів ступеня вищої освіти бакалавра всіх напрямів підготовки. Запоріжжя: ЗНУ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7BBB">
        <w:rPr>
          <w:rFonts w:ascii="Times New Roman" w:hAnsi="Times New Roman" w:cs="Times New Roman"/>
          <w:sz w:val="24"/>
          <w:szCs w:val="24"/>
        </w:rPr>
        <w:t>2020. 105 с.</w:t>
      </w:r>
    </w:p>
    <w:p w14:paraId="1C9CD257" w14:textId="746ACF14" w:rsidR="002F7BBB" w:rsidRPr="002F7BBB" w:rsidRDefault="002F7BBB" w:rsidP="002F7BBB">
      <w:pPr>
        <w:pStyle w:val="ab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BBB">
        <w:rPr>
          <w:rFonts w:ascii="Times New Roman" w:hAnsi="Times New Roman" w:cs="Times New Roman"/>
          <w:sz w:val="24"/>
          <w:szCs w:val="24"/>
        </w:rPr>
        <w:t>Піскунова</w:t>
      </w:r>
      <w:proofErr w:type="spellEnd"/>
      <w:r w:rsidRPr="002F7BBB">
        <w:rPr>
          <w:rFonts w:ascii="Times New Roman" w:hAnsi="Times New Roman" w:cs="Times New Roman"/>
          <w:sz w:val="24"/>
          <w:szCs w:val="24"/>
        </w:rPr>
        <w:t xml:space="preserve"> Л.Е., </w:t>
      </w:r>
      <w:proofErr w:type="spellStart"/>
      <w:r w:rsidRPr="002F7BBB">
        <w:rPr>
          <w:rFonts w:ascii="Times New Roman" w:hAnsi="Times New Roman" w:cs="Times New Roman"/>
          <w:sz w:val="24"/>
          <w:szCs w:val="24"/>
        </w:rPr>
        <w:t>Прилипко</w:t>
      </w:r>
      <w:proofErr w:type="spellEnd"/>
      <w:r w:rsidRPr="002F7BBB">
        <w:rPr>
          <w:rFonts w:ascii="Times New Roman" w:hAnsi="Times New Roman" w:cs="Times New Roman"/>
          <w:sz w:val="24"/>
          <w:szCs w:val="24"/>
        </w:rPr>
        <w:t xml:space="preserve"> В.А., Зубок Т.О. Безпека життєдіяльності : </w:t>
      </w:r>
      <w:proofErr w:type="spellStart"/>
      <w:r w:rsidRPr="002F7BBB">
        <w:rPr>
          <w:rFonts w:ascii="Times New Roman" w:hAnsi="Times New Roman" w:cs="Times New Roman"/>
          <w:sz w:val="24"/>
          <w:szCs w:val="24"/>
        </w:rPr>
        <w:t>підруч</w:t>
      </w:r>
      <w:proofErr w:type="spellEnd"/>
      <w:r w:rsidRPr="002F7BBB">
        <w:rPr>
          <w:rFonts w:ascii="Times New Roman" w:hAnsi="Times New Roman" w:cs="Times New Roman"/>
          <w:sz w:val="24"/>
          <w:szCs w:val="24"/>
        </w:rPr>
        <w:t>.</w:t>
      </w:r>
      <w:r w:rsidR="008E65EC">
        <w:rPr>
          <w:rFonts w:ascii="Times New Roman" w:hAnsi="Times New Roman" w:cs="Times New Roman"/>
          <w:sz w:val="24"/>
          <w:szCs w:val="24"/>
        </w:rPr>
        <w:t xml:space="preserve"> </w:t>
      </w:r>
      <w:r w:rsidRPr="002F7BB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2F7BBB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2F7B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7BBB">
        <w:rPr>
          <w:rFonts w:ascii="Times New Roman" w:hAnsi="Times New Roman" w:cs="Times New Roman"/>
          <w:sz w:val="24"/>
          <w:szCs w:val="24"/>
        </w:rPr>
        <w:t>вищ</w:t>
      </w:r>
      <w:proofErr w:type="spellEnd"/>
      <w:r w:rsidRPr="002F7B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7BBB">
        <w:rPr>
          <w:rFonts w:ascii="Times New Roman" w:hAnsi="Times New Roman" w:cs="Times New Roman"/>
          <w:sz w:val="24"/>
          <w:szCs w:val="24"/>
        </w:rPr>
        <w:t>закл</w:t>
      </w:r>
      <w:proofErr w:type="spellEnd"/>
      <w:r w:rsidRPr="002F7BBB">
        <w:rPr>
          <w:rFonts w:ascii="Times New Roman" w:hAnsi="Times New Roman" w:cs="Times New Roman"/>
          <w:sz w:val="24"/>
          <w:szCs w:val="24"/>
        </w:rPr>
        <w:t>. освіти України I - IV рівнів акредитації з галузі знань</w:t>
      </w:r>
      <w:r w:rsidR="008E65EC">
        <w:rPr>
          <w:rFonts w:ascii="Times New Roman" w:hAnsi="Times New Roman" w:cs="Times New Roman"/>
          <w:sz w:val="24"/>
          <w:szCs w:val="24"/>
        </w:rPr>
        <w:t xml:space="preserve"> </w:t>
      </w:r>
      <w:r w:rsidRPr="002F7BBB">
        <w:rPr>
          <w:rFonts w:ascii="Times New Roman" w:hAnsi="Times New Roman" w:cs="Times New Roman"/>
          <w:sz w:val="24"/>
          <w:szCs w:val="24"/>
        </w:rPr>
        <w:t>"Природничі науки". Херсон : ОЛДІ-ПЛЮС</w:t>
      </w:r>
      <w:r w:rsidR="008E65EC">
        <w:rPr>
          <w:rFonts w:ascii="Times New Roman" w:hAnsi="Times New Roman" w:cs="Times New Roman"/>
          <w:sz w:val="24"/>
          <w:szCs w:val="24"/>
        </w:rPr>
        <w:t>.</w:t>
      </w:r>
      <w:r w:rsidRPr="002F7BBB">
        <w:rPr>
          <w:rFonts w:ascii="Times New Roman" w:hAnsi="Times New Roman" w:cs="Times New Roman"/>
          <w:sz w:val="24"/>
          <w:szCs w:val="24"/>
        </w:rPr>
        <w:t xml:space="preserve"> 2013. 455 c.</w:t>
      </w:r>
    </w:p>
    <w:p w14:paraId="33B92A3F" w14:textId="64A244DB" w:rsidR="002F7BBB" w:rsidRPr="002F7BBB" w:rsidRDefault="002F7BBB" w:rsidP="002F7BBB">
      <w:pPr>
        <w:pStyle w:val="ab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BBB">
        <w:rPr>
          <w:rFonts w:ascii="Times New Roman" w:hAnsi="Times New Roman" w:cs="Times New Roman"/>
          <w:sz w:val="24"/>
          <w:szCs w:val="24"/>
        </w:rPr>
        <w:t>Піскунова</w:t>
      </w:r>
      <w:proofErr w:type="spellEnd"/>
      <w:r w:rsidRPr="002F7BBB">
        <w:rPr>
          <w:rFonts w:ascii="Times New Roman" w:hAnsi="Times New Roman" w:cs="Times New Roman"/>
          <w:sz w:val="24"/>
          <w:szCs w:val="24"/>
        </w:rPr>
        <w:t xml:space="preserve"> Л.Е., </w:t>
      </w:r>
      <w:proofErr w:type="spellStart"/>
      <w:r w:rsidRPr="002F7BBB">
        <w:rPr>
          <w:rFonts w:ascii="Times New Roman" w:hAnsi="Times New Roman" w:cs="Times New Roman"/>
          <w:sz w:val="24"/>
          <w:szCs w:val="24"/>
        </w:rPr>
        <w:t>Прилипко</w:t>
      </w:r>
      <w:proofErr w:type="spellEnd"/>
      <w:r w:rsidRPr="002F7BBB">
        <w:rPr>
          <w:rFonts w:ascii="Times New Roman" w:hAnsi="Times New Roman" w:cs="Times New Roman"/>
          <w:sz w:val="24"/>
          <w:szCs w:val="24"/>
        </w:rPr>
        <w:t xml:space="preserve"> В.А., Зубок Т.О. Безпека життєдіяльності: </w:t>
      </w:r>
      <w:proofErr w:type="spellStart"/>
      <w:r w:rsidRPr="002F7BBB">
        <w:rPr>
          <w:rFonts w:ascii="Times New Roman" w:hAnsi="Times New Roman" w:cs="Times New Roman"/>
          <w:sz w:val="24"/>
          <w:szCs w:val="24"/>
        </w:rPr>
        <w:t>підпучник</w:t>
      </w:r>
      <w:proofErr w:type="spellEnd"/>
      <w:r w:rsidRPr="002F7BBB">
        <w:rPr>
          <w:rFonts w:ascii="Times New Roman" w:hAnsi="Times New Roman" w:cs="Times New Roman"/>
          <w:sz w:val="24"/>
          <w:szCs w:val="24"/>
        </w:rPr>
        <w:t>. Київ</w:t>
      </w:r>
      <w:r w:rsidR="008E65EC">
        <w:rPr>
          <w:rFonts w:ascii="Times New Roman" w:hAnsi="Times New Roman" w:cs="Times New Roman"/>
          <w:sz w:val="24"/>
          <w:szCs w:val="24"/>
        </w:rPr>
        <w:t>.</w:t>
      </w:r>
      <w:r w:rsidRPr="002F7BBB">
        <w:rPr>
          <w:rFonts w:ascii="Times New Roman" w:hAnsi="Times New Roman" w:cs="Times New Roman"/>
          <w:sz w:val="24"/>
          <w:szCs w:val="24"/>
        </w:rPr>
        <w:t xml:space="preserve"> 2017. 456 с.</w:t>
      </w:r>
    </w:p>
    <w:p w14:paraId="61968D06" w14:textId="77777777" w:rsidR="002F7BBB" w:rsidRPr="002F7BBB" w:rsidRDefault="002F7BBB" w:rsidP="002F7BBB">
      <w:pPr>
        <w:pStyle w:val="ab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BBB">
        <w:rPr>
          <w:rFonts w:ascii="Times New Roman" w:hAnsi="Times New Roman" w:cs="Times New Roman"/>
          <w:sz w:val="24"/>
          <w:szCs w:val="24"/>
        </w:rPr>
        <w:t>Желібо</w:t>
      </w:r>
      <w:proofErr w:type="spellEnd"/>
      <w:r w:rsidRPr="002F7BBB">
        <w:rPr>
          <w:rFonts w:ascii="Times New Roman" w:hAnsi="Times New Roman" w:cs="Times New Roman"/>
          <w:sz w:val="24"/>
          <w:szCs w:val="24"/>
        </w:rPr>
        <w:t xml:space="preserve"> Є.П. Безпека життєдіяльності. Навчальний посібник. / за ред. Є.П. </w:t>
      </w:r>
      <w:proofErr w:type="spellStart"/>
      <w:r w:rsidRPr="002F7BBB">
        <w:rPr>
          <w:rFonts w:ascii="Times New Roman" w:hAnsi="Times New Roman" w:cs="Times New Roman"/>
          <w:sz w:val="24"/>
          <w:szCs w:val="24"/>
        </w:rPr>
        <w:t>Желібо</w:t>
      </w:r>
      <w:proofErr w:type="spellEnd"/>
      <w:r w:rsidRPr="002F7BBB">
        <w:rPr>
          <w:rFonts w:ascii="Times New Roman" w:hAnsi="Times New Roman" w:cs="Times New Roman"/>
          <w:sz w:val="24"/>
          <w:szCs w:val="24"/>
        </w:rPr>
        <w:t xml:space="preserve">. – Ірпінь : Ун-т державної фіскальної служби України. 2020. 256 с. </w:t>
      </w:r>
    </w:p>
    <w:p w14:paraId="74CE0479" w14:textId="420DAF01" w:rsidR="002F7BBB" w:rsidRDefault="002F7BBB" w:rsidP="002F7BBB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7BBB">
        <w:rPr>
          <w:rFonts w:ascii="Times New Roman" w:hAnsi="Times New Roman" w:cs="Times New Roman"/>
          <w:sz w:val="24"/>
          <w:szCs w:val="24"/>
        </w:rPr>
        <w:t xml:space="preserve">Петрук М.П. Безпека життєдіяльності / М.П. Петрук, Х.Я. </w:t>
      </w:r>
      <w:proofErr w:type="spellStart"/>
      <w:r w:rsidRPr="002F7BBB">
        <w:rPr>
          <w:rFonts w:ascii="Times New Roman" w:hAnsi="Times New Roman" w:cs="Times New Roman"/>
          <w:sz w:val="24"/>
          <w:szCs w:val="24"/>
        </w:rPr>
        <w:t>Гіщак</w:t>
      </w:r>
      <w:proofErr w:type="spellEnd"/>
      <w:r w:rsidRPr="002F7BBB">
        <w:rPr>
          <w:rFonts w:ascii="Times New Roman" w:hAnsi="Times New Roman" w:cs="Times New Roman"/>
          <w:sz w:val="24"/>
          <w:szCs w:val="24"/>
        </w:rPr>
        <w:t xml:space="preserve">, Н.М. </w:t>
      </w:r>
      <w:proofErr w:type="spellStart"/>
      <w:r w:rsidRPr="002F7BBB">
        <w:rPr>
          <w:rFonts w:ascii="Times New Roman" w:hAnsi="Times New Roman" w:cs="Times New Roman"/>
          <w:sz w:val="24"/>
          <w:szCs w:val="24"/>
        </w:rPr>
        <w:t>Карп’як</w:t>
      </w:r>
      <w:proofErr w:type="spellEnd"/>
      <w:r w:rsidRPr="002F7BBB">
        <w:rPr>
          <w:rFonts w:ascii="Times New Roman" w:hAnsi="Times New Roman" w:cs="Times New Roman"/>
          <w:sz w:val="24"/>
          <w:szCs w:val="24"/>
        </w:rPr>
        <w:t xml:space="preserve"> та ін. – Львів : Видавництво Львівської політехніки</w:t>
      </w:r>
      <w:r w:rsidR="008E65EC">
        <w:rPr>
          <w:rFonts w:ascii="Times New Roman" w:hAnsi="Times New Roman" w:cs="Times New Roman"/>
          <w:sz w:val="24"/>
          <w:szCs w:val="24"/>
        </w:rPr>
        <w:t>.</w:t>
      </w:r>
      <w:r w:rsidRPr="002F7BBB">
        <w:rPr>
          <w:rFonts w:ascii="Times New Roman" w:hAnsi="Times New Roman" w:cs="Times New Roman"/>
          <w:sz w:val="24"/>
          <w:szCs w:val="24"/>
        </w:rPr>
        <w:t xml:space="preserve"> 2011. 224 с.</w:t>
      </w:r>
    </w:p>
    <w:p w14:paraId="45813D59" w14:textId="77777777" w:rsidR="008E65EC" w:rsidRPr="008E65EC" w:rsidRDefault="008E65EC" w:rsidP="008E6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4B13C" w14:textId="77777777" w:rsidR="002F7BBB" w:rsidRPr="002F7BBB" w:rsidRDefault="002F7BBB" w:rsidP="002F7B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BBB">
        <w:rPr>
          <w:rFonts w:ascii="Times New Roman" w:hAnsi="Times New Roman" w:cs="Times New Roman"/>
          <w:b/>
          <w:bCs/>
          <w:sz w:val="24"/>
          <w:szCs w:val="24"/>
        </w:rPr>
        <w:t>Інформаційні ресурси.</w:t>
      </w:r>
    </w:p>
    <w:p w14:paraId="34C9A2DA" w14:textId="77777777" w:rsidR="002F7BBB" w:rsidRPr="000F30B9" w:rsidRDefault="002F7BBB" w:rsidP="002F7BBB">
      <w:pPr>
        <w:pStyle w:val="ab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30B9">
        <w:rPr>
          <w:rFonts w:ascii="Times New Roman" w:hAnsi="Times New Roman" w:cs="Times New Roman"/>
          <w:sz w:val="24"/>
          <w:szCs w:val="24"/>
        </w:rPr>
        <w:t xml:space="preserve">Електронний курс з дисципліни: Безпека праці і життєдіяльності «Безпека життєдіяльності». URL:  </w:t>
      </w:r>
      <w:hyperlink r:id="rId7" w:history="1">
        <w:r w:rsidRPr="000F30B9">
          <w:rPr>
            <w:rFonts w:ascii="Times New Roman" w:hAnsi="Times New Roman" w:cs="Times New Roman"/>
            <w:sz w:val="24"/>
            <w:szCs w:val="24"/>
          </w:rPr>
          <w:t>https://elearn.nubip.edu.ua/course/view.php?id=1415</w:t>
        </w:r>
      </w:hyperlink>
      <w:r w:rsidRPr="000F30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B47F4" w14:textId="77777777" w:rsidR="002F7BBB" w:rsidRPr="002F7BBB" w:rsidRDefault="002F7BBB" w:rsidP="002F7BBB">
      <w:pPr>
        <w:pStyle w:val="ab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7BBB">
        <w:rPr>
          <w:rFonts w:ascii="Times New Roman" w:hAnsi="Times New Roman" w:cs="Times New Roman"/>
          <w:sz w:val="24"/>
          <w:szCs w:val="24"/>
        </w:rPr>
        <w:t xml:space="preserve">Сайт Верховної Ради України URL: </w:t>
      </w:r>
      <w:hyperlink r:id="rId8" w:history="1">
        <w:r w:rsidRPr="002F7BBB">
          <w:rPr>
            <w:rFonts w:ascii="Times New Roman" w:hAnsi="Times New Roman" w:cs="Times New Roman"/>
            <w:szCs w:val="24"/>
          </w:rPr>
          <w:t>http://www.rada.gov.ua</w:t>
        </w:r>
      </w:hyperlink>
      <w:r w:rsidRPr="002F7BBB">
        <w:rPr>
          <w:rFonts w:ascii="Times New Roman" w:hAnsi="Times New Roman" w:cs="Times New Roman"/>
          <w:sz w:val="24"/>
          <w:szCs w:val="24"/>
        </w:rPr>
        <w:t>. (дата звернення: 10.06.2023).</w:t>
      </w:r>
    </w:p>
    <w:p w14:paraId="5EF4607D" w14:textId="77777777" w:rsidR="002F7BBB" w:rsidRPr="002F7BBB" w:rsidRDefault="002F7BBB" w:rsidP="002F7BBB">
      <w:pPr>
        <w:pStyle w:val="ab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7BBB">
        <w:rPr>
          <w:rFonts w:ascii="Times New Roman" w:hAnsi="Times New Roman" w:cs="Times New Roman"/>
          <w:sz w:val="24"/>
          <w:szCs w:val="24"/>
        </w:rPr>
        <w:t>Сайт Кабінету Міністрів України URL: http://www.kmu.gov.ua. (дата звернення: 10.06.2023).</w:t>
      </w:r>
    </w:p>
    <w:p w14:paraId="60267732" w14:textId="77777777" w:rsidR="002F7BBB" w:rsidRPr="002F7BBB" w:rsidRDefault="002F7BBB" w:rsidP="002F7BBB">
      <w:pPr>
        <w:pStyle w:val="ab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7BBB">
        <w:rPr>
          <w:rFonts w:ascii="Times New Roman" w:hAnsi="Times New Roman" w:cs="Times New Roman"/>
          <w:sz w:val="24"/>
          <w:szCs w:val="24"/>
        </w:rPr>
        <w:t>Сайт Ради національної безпеки і оборони України URL: https://www.rnbo.gov.ua/. (дата звернення: 10.06.2023).</w:t>
      </w:r>
    </w:p>
    <w:p w14:paraId="3EB7A68F" w14:textId="77777777" w:rsidR="002F7BBB" w:rsidRPr="002F7BBB" w:rsidRDefault="002F7BBB" w:rsidP="002F7BBB">
      <w:pPr>
        <w:pStyle w:val="ab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7BBB">
        <w:rPr>
          <w:rFonts w:ascii="Times New Roman" w:hAnsi="Times New Roman" w:cs="Times New Roman"/>
          <w:sz w:val="24"/>
          <w:szCs w:val="24"/>
        </w:rPr>
        <w:t xml:space="preserve">Сайт Міністерства охорони здоров’я України URL: </w:t>
      </w:r>
      <w:hyperlink r:id="rId9" w:history="1">
        <w:r w:rsidRPr="002F7BBB">
          <w:rPr>
            <w:rFonts w:ascii="Times New Roman" w:hAnsi="Times New Roman" w:cs="Times New Roman"/>
            <w:szCs w:val="24"/>
          </w:rPr>
          <w:t>http://www.moz.gov.ua</w:t>
        </w:r>
      </w:hyperlink>
      <w:r w:rsidRPr="002F7BBB">
        <w:rPr>
          <w:rFonts w:ascii="Times New Roman" w:hAnsi="Times New Roman" w:cs="Times New Roman"/>
          <w:sz w:val="24"/>
          <w:szCs w:val="24"/>
        </w:rPr>
        <w:t>. (дата звернення: 10.06.2023).</w:t>
      </w:r>
    </w:p>
    <w:p w14:paraId="2D48DD05" w14:textId="77777777" w:rsidR="00544D46" w:rsidRDefault="00544D46" w:rsidP="002F7BB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8BE1ADB" w14:textId="77777777" w:rsidR="002F7BBB" w:rsidRPr="002F7BBB" w:rsidRDefault="002F7BBB" w:rsidP="002F7B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F7BBB" w:rsidRPr="002F7BBB" w:rsidSect="00CD41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91D1C"/>
    <w:multiLevelType w:val="hybridMultilevel"/>
    <w:tmpl w:val="0D8C390C"/>
    <w:lvl w:ilvl="0" w:tplc="145ECB7E">
      <w:start w:val="1"/>
      <w:numFmt w:val="decimal"/>
      <w:lvlText w:val="%1."/>
      <w:lvlJc w:val="left"/>
      <w:pPr>
        <w:ind w:left="1767" w:hanging="120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174A0"/>
    <w:multiLevelType w:val="hybridMultilevel"/>
    <w:tmpl w:val="045A7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A6471"/>
    <w:multiLevelType w:val="hybridMultilevel"/>
    <w:tmpl w:val="00F02E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0632C"/>
    <w:multiLevelType w:val="hybridMultilevel"/>
    <w:tmpl w:val="A81820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71B28"/>
    <w:multiLevelType w:val="hybridMultilevel"/>
    <w:tmpl w:val="0AE2D38C"/>
    <w:lvl w:ilvl="0" w:tplc="95568AAE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D1505"/>
    <w:multiLevelType w:val="hybridMultilevel"/>
    <w:tmpl w:val="4BB6E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B55DEA"/>
    <w:multiLevelType w:val="hybridMultilevel"/>
    <w:tmpl w:val="31B68806"/>
    <w:lvl w:ilvl="0" w:tplc="80B2D14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45413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0567450">
    <w:abstractNumId w:val="1"/>
  </w:num>
  <w:num w:numId="3" w16cid:durableId="1800227021">
    <w:abstractNumId w:val="0"/>
  </w:num>
  <w:num w:numId="4" w16cid:durableId="591939117">
    <w:abstractNumId w:val="5"/>
  </w:num>
  <w:num w:numId="5" w16cid:durableId="93329974">
    <w:abstractNumId w:val="2"/>
  </w:num>
  <w:num w:numId="6" w16cid:durableId="526678449">
    <w:abstractNumId w:val="3"/>
  </w:num>
  <w:num w:numId="7" w16cid:durableId="5922804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AA"/>
    <w:rsid w:val="000111BD"/>
    <w:rsid w:val="00017739"/>
    <w:rsid w:val="00017745"/>
    <w:rsid w:val="000808A1"/>
    <w:rsid w:val="00093011"/>
    <w:rsid w:val="00130933"/>
    <w:rsid w:val="00142896"/>
    <w:rsid w:val="001431F8"/>
    <w:rsid w:val="0020200E"/>
    <w:rsid w:val="00246136"/>
    <w:rsid w:val="00283FCE"/>
    <w:rsid w:val="00292E76"/>
    <w:rsid w:val="00295685"/>
    <w:rsid w:val="002F7BBB"/>
    <w:rsid w:val="0031601E"/>
    <w:rsid w:val="00327C85"/>
    <w:rsid w:val="003C4495"/>
    <w:rsid w:val="003F2CA7"/>
    <w:rsid w:val="004E1223"/>
    <w:rsid w:val="0051424D"/>
    <w:rsid w:val="00544D46"/>
    <w:rsid w:val="00581698"/>
    <w:rsid w:val="00585F2C"/>
    <w:rsid w:val="005D323C"/>
    <w:rsid w:val="005F531C"/>
    <w:rsid w:val="005F7070"/>
    <w:rsid w:val="00647734"/>
    <w:rsid w:val="00654D54"/>
    <w:rsid w:val="00696FC2"/>
    <w:rsid w:val="006C0B76"/>
    <w:rsid w:val="006F55B7"/>
    <w:rsid w:val="00702624"/>
    <w:rsid w:val="00731C18"/>
    <w:rsid w:val="0076597F"/>
    <w:rsid w:val="007F45DF"/>
    <w:rsid w:val="00807104"/>
    <w:rsid w:val="00880706"/>
    <w:rsid w:val="008901DD"/>
    <w:rsid w:val="00891543"/>
    <w:rsid w:val="008927AA"/>
    <w:rsid w:val="008D29F1"/>
    <w:rsid w:val="008E65EC"/>
    <w:rsid w:val="009432EF"/>
    <w:rsid w:val="009675D8"/>
    <w:rsid w:val="009D058C"/>
    <w:rsid w:val="009F7AEB"/>
    <w:rsid w:val="00A36213"/>
    <w:rsid w:val="00A71D92"/>
    <w:rsid w:val="00A74004"/>
    <w:rsid w:val="00A93EFB"/>
    <w:rsid w:val="00A95E59"/>
    <w:rsid w:val="00A96EF1"/>
    <w:rsid w:val="00AC5463"/>
    <w:rsid w:val="00AD1345"/>
    <w:rsid w:val="00AD366E"/>
    <w:rsid w:val="00B22E43"/>
    <w:rsid w:val="00BC768E"/>
    <w:rsid w:val="00C44A44"/>
    <w:rsid w:val="00C44CC0"/>
    <w:rsid w:val="00C92E80"/>
    <w:rsid w:val="00C93356"/>
    <w:rsid w:val="00CA48E2"/>
    <w:rsid w:val="00CD41D5"/>
    <w:rsid w:val="00D0091C"/>
    <w:rsid w:val="00D01D63"/>
    <w:rsid w:val="00D12E27"/>
    <w:rsid w:val="00D30C3A"/>
    <w:rsid w:val="00D60147"/>
    <w:rsid w:val="00DD7841"/>
    <w:rsid w:val="00E03A94"/>
    <w:rsid w:val="00EB3E0C"/>
    <w:rsid w:val="00EC07A1"/>
    <w:rsid w:val="00ED3451"/>
    <w:rsid w:val="00F057AC"/>
    <w:rsid w:val="00F3170E"/>
    <w:rsid w:val="00F543C4"/>
    <w:rsid w:val="00F82151"/>
    <w:rsid w:val="00FB145C"/>
    <w:rsid w:val="00FB2911"/>
    <w:rsid w:val="00FE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53B9"/>
  <w15:docId w15:val="{03FE44FC-ABE0-49D8-8F03-ABA921AB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74004"/>
    <w:rPr>
      <w:color w:val="0000FF" w:themeColor="hyperlink"/>
      <w:u w:val="single"/>
    </w:rPr>
  </w:style>
  <w:style w:type="character" w:customStyle="1" w:styleId="orcid-id-https">
    <w:name w:val="orcid-id-https"/>
    <w:basedOn w:val="a0"/>
    <w:rsid w:val="007F45DF"/>
  </w:style>
  <w:style w:type="paragraph" w:styleId="a7">
    <w:name w:val="Normal (Web)"/>
    <w:basedOn w:val="a"/>
    <w:unhideWhenUsed/>
    <w:rsid w:val="00AC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Unresolved Mention"/>
    <w:basedOn w:val="a0"/>
    <w:uiPriority w:val="99"/>
    <w:semiHidden/>
    <w:unhideWhenUsed/>
    <w:rsid w:val="00CA48E2"/>
    <w:rPr>
      <w:color w:val="605E5C"/>
      <w:shd w:val="clear" w:color="auto" w:fill="E1DFDD"/>
    </w:rPr>
  </w:style>
  <w:style w:type="paragraph" w:styleId="a9">
    <w:name w:val="Body Text"/>
    <w:basedOn w:val="a"/>
    <w:link w:val="aa"/>
    <w:rsid w:val="00CA48E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CA48E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">
    <w:name w:val="Обычный1"/>
    <w:rsid w:val="00CA48E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customStyle="1" w:styleId="Style1">
    <w:name w:val="Style1"/>
    <w:basedOn w:val="a"/>
    <w:uiPriority w:val="99"/>
    <w:rsid w:val="00CA48E2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Franklin Gothic Heavy" w:eastAsia="Times New Roman" w:hAnsi="Franklin Gothic Heavy" w:cs="Times New Roman"/>
      <w:sz w:val="24"/>
      <w:szCs w:val="24"/>
      <w:lang w:eastAsia="uk-UA"/>
    </w:rPr>
  </w:style>
  <w:style w:type="character" w:customStyle="1" w:styleId="FontStyle12">
    <w:name w:val="Font Style12"/>
    <w:rsid w:val="00CA48E2"/>
    <w:rPr>
      <w:rFonts w:ascii="Franklin Gothic Heavy" w:hAnsi="Franklin Gothic Heavy" w:cs="Franklin Gothic Heavy"/>
      <w:sz w:val="30"/>
      <w:szCs w:val="30"/>
    </w:rPr>
  </w:style>
  <w:style w:type="paragraph" w:customStyle="1" w:styleId="Style5">
    <w:name w:val="Style5"/>
    <w:basedOn w:val="a"/>
    <w:uiPriority w:val="99"/>
    <w:rsid w:val="00CA48E2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Franklin Gothic Heavy" w:eastAsia="Times New Roman" w:hAnsi="Franklin Gothic Heavy" w:cs="Times New Roman"/>
      <w:sz w:val="24"/>
      <w:szCs w:val="24"/>
      <w:lang w:eastAsia="uk-UA"/>
    </w:rPr>
  </w:style>
  <w:style w:type="character" w:customStyle="1" w:styleId="FontStyle13">
    <w:name w:val="Font Style13"/>
    <w:uiPriority w:val="99"/>
    <w:rsid w:val="00CA48E2"/>
    <w:rPr>
      <w:rFonts w:ascii="Times New Roman" w:hAnsi="Times New Roman" w:cs="Times New Roman"/>
      <w:spacing w:val="-10"/>
      <w:sz w:val="24"/>
      <w:szCs w:val="24"/>
    </w:rPr>
  </w:style>
  <w:style w:type="paragraph" w:customStyle="1" w:styleId="2">
    <w:name w:val="Обычный2"/>
    <w:rsid w:val="005F7070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2F7BBB"/>
    <w:pPr>
      <w:ind w:left="720"/>
      <w:contextualSpacing/>
    </w:pPr>
  </w:style>
  <w:style w:type="paragraph" w:styleId="ac">
    <w:name w:val="Title"/>
    <w:basedOn w:val="a"/>
    <w:link w:val="ad"/>
    <w:qFormat/>
    <w:rsid w:val="00D01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D01D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8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.nubip.edu.ua/course/view.php?id=14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ieco@ukr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z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1315</Words>
  <Characters>9613</Characters>
  <Application>Microsoft Office Word</Application>
  <DocSecurity>0</DocSecurity>
  <Lines>686</Lines>
  <Paragraphs>242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Serhii Salnikov</cp:lastModifiedBy>
  <cp:revision>17</cp:revision>
  <dcterms:created xsi:type="dcterms:W3CDTF">2021-06-02T22:23:00Z</dcterms:created>
  <dcterms:modified xsi:type="dcterms:W3CDTF">2023-06-18T16:50:00Z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c9b58d384e2009ccdaeb14d2360e4c30031b5f510da3dfa609d5ec3d35649b2c</vt:lpwstr>
  </property>
</Properties>
</file>