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62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04AC">
              <w:rPr>
                <w:rFonts w:ascii="Times New Roman" w:hAnsi="Times New Roman" w:cs="Times New Roman"/>
                <w:b/>
                <w:sz w:val="24"/>
                <w:szCs w:val="24"/>
              </w:rPr>
              <w:t>ТРЕНІНГ ОСОБИСТІСНОГО ЗРОСТАННЯ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62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6204AC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6204AC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6A44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  <w:r w:rsidR="006204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та </w:t>
            </w:r>
            <w:proofErr w:type="spellStart"/>
            <w:r w:rsidR="006204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ін</w:t>
            </w:r>
            <w:proofErr w:type="spellEnd"/>
            <w:r w:rsidR="006204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6204AC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C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C7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A4497">
              <w:rPr>
                <w:rFonts w:ascii="Times New Roman" w:hAnsi="Times New Roman" w:cs="Times New Roman"/>
                <w:sz w:val="20"/>
                <w:szCs w:val="20"/>
              </w:rPr>
              <w:t>українська__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581698" w:rsidP="006A44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Ірина Анатоліївна__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martirene@ukr.net_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6204AC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D3B13">
                <w:rPr>
                  <w:rStyle w:val="a6"/>
                </w:rPr>
                <w:t>https://elearn.nubip.edu.ua/course/view.php?id=634</w:t>
              </w:r>
            </w:hyperlink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FC3A5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880CF4" w:rsidRPr="00FC3A54" w:rsidRDefault="00880CF4" w:rsidP="00B95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04AC" w:rsidRPr="006204AC" w:rsidRDefault="006A4497" w:rsidP="0062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FC3A54">
        <w:rPr>
          <w:rFonts w:ascii="Times New Roman" w:hAnsi="Times New Roman" w:cs="Times New Roman"/>
          <w:sz w:val="24"/>
          <w:szCs w:val="24"/>
        </w:rPr>
        <w:t>Дисципліна «</w:t>
      </w:r>
      <w:r w:rsidR="006204AC">
        <w:rPr>
          <w:rFonts w:ascii="Times New Roman" w:hAnsi="Times New Roman" w:cs="Times New Roman"/>
          <w:sz w:val="24"/>
          <w:szCs w:val="24"/>
        </w:rPr>
        <w:t>Тренінг особистісного зростання</w:t>
      </w:r>
      <w:r w:rsidRPr="00FC3A54">
        <w:rPr>
          <w:rFonts w:ascii="Times New Roman" w:hAnsi="Times New Roman" w:cs="Times New Roman"/>
          <w:sz w:val="24"/>
          <w:szCs w:val="24"/>
        </w:rPr>
        <w:t xml:space="preserve">» </w:t>
      </w:r>
      <w:r w:rsidR="006204AC">
        <w:rPr>
          <w:rFonts w:ascii="Times New Roman" w:hAnsi="Times New Roman" w:cs="Times New Roman"/>
          <w:sz w:val="24"/>
          <w:szCs w:val="24"/>
        </w:rPr>
        <w:t xml:space="preserve">вибіркова у переліку дисциплін для магістрів. Вона сприяє 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формуванн</w:t>
      </w:r>
      <w:r w:rsid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ю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у студентів системи навичок міжособистісної взаємодії – 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val="en-US" w:eastAsia="uk-UA"/>
        </w:rPr>
        <w:t>soft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val="en-US" w:eastAsia="uk-UA"/>
        </w:rPr>
        <w:t>skills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, важливих для забезпечення ефективності професійної діяльності майбутніх фахівців.</w:t>
      </w:r>
      <w:r w:rsid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Під час навчальних занять магістранти знайомляться із </w:t>
      </w:r>
      <w:r w:rsidR="006204AC" w:rsidRPr="006204AC">
        <w:rPr>
          <w:rFonts w:ascii="Times New Roman" w:hAnsi="Times New Roman" w:cs="Times New Roman"/>
          <w:sz w:val="24"/>
          <w:szCs w:val="24"/>
        </w:rPr>
        <w:t xml:space="preserve">техніками ефективної комунікації та прийомами саморегуляції, їх психологічним підґрунтям, </w:t>
      </w:r>
      <w:r w:rsidR="006204AC">
        <w:rPr>
          <w:rFonts w:ascii="Times New Roman" w:hAnsi="Times New Roman" w:cs="Times New Roman"/>
          <w:sz w:val="24"/>
          <w:szCs w:val="24"/>
        </w:rPr>
        <w:t>поглиблюють самопізнання, тренують свій соціальний інтелект та креативність, уміння працювати у команді, набувають навичок самопрезентації та зміцнюють свою мотивацію до саморозвитку</w:t>
      </w:r>
      <w:r w:rsidR="006204AC" w:rsidRPr="006204A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6007CD" w:rsidRPr="008E533D" w:rsidRDefault="006007CD" w:rsidP="008E533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:rsidR="006204AC" w:rsidRPr="006204AC" w:rsidRDefault="006007CD" w:rsidP="006204AC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</w:rPr>
      </w:pPr>
      <w:r w:rsidRPr="008E533D">
        <w:rPr>
          <w:rFonts w:asciiTheme="minorHAnsi" w:hAnsiTheme="minorHAnsi" w:cstheme="minorHAnsi"/>
          <w:i/>
          <w:sz w:val="24"/>
          <w:szCs w:val="24"/>
        </w:rPr>
        <w:t>інтегральна компетентність (ІК):</w:t>
      </w:r>
      <w:r w:rsidR="008E533D" w:rsidRPr="008E533D">
        <w:rPr>
          <w:i/>
          <w:sz w:val="24"/>
          <w:szCs w:val="24"/>
        </w:rPr>
        <w:t xml:space="preserve"> </w:t>
      </w:r>
      <w:r w:rsidR="006204AC" w:rsidRPr="006204AC">
        <w:rPr>
          <w:bCs/>
          <w:sz w:val="24"/>
          <w:szCs w:val="24"/>
        </w:rPr>
        <w:t>здатність до саморозвитку, до безконфліктної взаємодії з іншими, до ефективної самопрезентації, до саморегуляції, до роботи в команді, структурувати та організовувати свій час, бути креативним;</w:t>
      </w:r>
    </w:p>
    <w:p w:rsidR="008E533D" w:rsidRDefault="006007CD" w:rsidP="006204AC">
      <w:pPr>
        <w:pStyle w:val="Bodytext1"/>
        <w:shd w:val="clear" w:color="auto" w:fill="auto"/>
        <w:spacing w:line="240" w:lineRule="auto"/>
        <w:ind w:firstLine="540"/>
        <w:rPr>
          <w:i/>
          <w:sz w:val="24"/>
          <w:szCs w:val="24"/>
        </w:rPr>
      </w:pPr>
      <w:r w:rsidRPr="008E533D">
        <w:rPr>
          <w:i/>
          <w:sz w:val="24"/>
          <w:szCs w:val="24"/>
        </w:rPr>
        <w:t>загальні компетентності (ЗК):</w:t>
      </w:r>
      <w:r w:rsidR="008E533D" w:rsidRPr="008E533D">
        <w:rPr>
          <w:i/>
          <w:sz w:val="24"/>
          <w:szCs w:val="24"/>
        </w:rPr>
        <w:t xml:space="preserve"> 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застосовувати отримані знання у практичних ситуаціях (ЗК1),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генерувати нові ідеї, проявляти креативність у професійній сфері (ЗК3),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цінування та повага різноманітності та мультикультурності зі збереженням власної ідентичності (ЗК5),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діяти на основі етичних міркувань (ЗК6),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діяти соціально відповідально та свідомо (ЗК7),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мотивувати людей та рухатися до спільної мети (ЗК9),</w:t>
      </w:r>
    </w:p>
    <w:p w:rsidR="008E533D" w:rsidRPr="008E533D" w:rsidRDefault="006007CD" w:rsidP="008E533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E533D">
        <w:rPr>
          <w:i/>
          <w:sz w:val="24"/>
          <w:szCs w:val="24"/>
        </w:rPr>
        <w:t>фахові  (спеціальні) компетентності (ФК):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здійснювати практичну діяльність (тренінгову) (ФК4),</w:t>
      </w:r>
    </w:p>
    <w:p w:rsidR="00A4358D" w:rsidRPr="00A4358D" w:rsidRDefault="00A4358D" w:rsidP="00A43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  здатність ефективно взаємодіяти з колегами в </w:t>
      </w:r>
      <w:proofErr w:type="spellStart"/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моно</w:t>
      </w:r>
      <w:proofErr w:type="spellEnd"/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- та </w:t>
      </w:r>
      <w:proofErr w:type="spellStart"/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мультидисциплінарних</w:t>
      </w:r>
      <w:proofErr w:type="spellEnd"/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командах (ФК6).</w:t>
      </w:r>
    </w:p>
    <w:p w:rsidR="008E533D" w:rsidRPr="008E533D" w:rsidRDefault="006007CD" w:rsidP="008E533D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:rsidR="00A4358D" w:rsidRPr="00A4358D" w:rsidRDefault="00A4358D" w:rsidP="00A4358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 w:eastAsia="uk-UA"/>
        </w:rPr>
      </w:pPr>
      <w:r w:rsidRPr="00A4358D">
        <w:rPr>
          <w:bCs/>
          <w:color w:val="000000"/>
          <w:spacing w:val="7"/>
          <w:lang w:val="uk-UA"/>
        </w:rPr>
        <w:t>–  </w:t>
      </w:r>
      <w:r w:rsidRPr="00A4358D">
        <w:rPr>
          <w:color w:val="333333"/>
          <w:lang w:val="uk-UA" w:eastAsia="uk-UA"/>
        </w:rPr>
        <w:t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 (ПРН 1),</w:t>
      </w:r>
    </w:p>
    <w:p w:rsidR="00A4358D" w:rsidRPr="00A4358D" w:rsidRDefault="00A4358D" w:rsidP="00A4358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4358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A4358D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здійснювати адаптацію та модифікацію існуючих наукових підходів і методів до конкретних ситуацій професійної діяльності, оцінювати їх ефективність (ПРН 10).</w:t>
      </w:r>
    </w:p>
    <w:p w:rsidR="008E533D" w:rsidRDefault="008E533D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W w:w="94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9"/>
        <w:gridCol w:w="2125"/>
        <w:gridCol w:w="2693"/>
        <w:gridCol w:w="1551"/>
      </w:tblGrid>
      <w:tr w:rsidR="00860251" w:rsidRPr="00116331" w:rsidTr="0086025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Години</w:t>
            </w:r>
            <w:proofErr w:type="spellEnd"/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(лекції/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самостійна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робота)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Результати </w:t>
            </w:r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Оцінювання</w:t>
            </w:r>
          </w:p>
        </w:tc>
      </w:tr>
      <w:tr w:rsidR="00860251" w:rsidRPr="00116331" w:rsidTr="00860251">
        <w:tc>
          <w:tcPr>
            <w:tcW w:w="9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 семестр</w:t>
            </w:r>
          </w:p>
        </w:tc>
      </w:tr>
      <w:tr w:rsidR="00860251" w:rsidRPr="00116331" w:rsidTr="00860251">
        <w:tc>
          <w:tcPr>
            <w:tcW w:w="9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Модуль 1. 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Особистість у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соціальній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взаємодії</w:t>
            </w:r>
          </w:p>
        </w:tc>
      </w:tr>
      <w:tr w:rsidR="00860251" w:rsidRPr="00116331" w:rsidTr="00860251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Особистість у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міжособистісній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професійній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взаємодії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DB3850" w:rsidRDefault="00860251" w:rsidP="004B21B3">
            <w:pPr>
              <w:spacing w:after="0" w:line="240" w:lineRule="auto"/>
              <w:ind w:left="18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8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психологію міжособистісної взаємодії. Знати етапи професійного розвитку особистості.</w:t>
            </w:r>
          </w:p>
          <w:p w:rsidR="00860251" w:rsidRPr="001D50F2" w:rsidRDefault="00860251" w:rsidP="004B21B3">
            <w:pPr>
              <w:spacing w:after="0" w:line="240" w:lineRule="auto"/>
              <w:ind w:left="18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1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Розуміти свої сильні сторони, що є ресурсними в міжособистісній та професійній взаємодії.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позитивного самоставлен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4A3C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16331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16331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1633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«Чинники успішної адаптації молодого фахівця на робочому місці»,</w:t>
            </w:r>
          </w:p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«Профілактика професійного вигоряння»,</w:t>
            </w:r>
          </w:p>
          <w:p w:rsidR="00860251" w:rsidRPr="004A3CB7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«Професійна деформація особистості», «Маніпуляція як явище у міжособистісній взаємодії».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1633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rPr>
          <w:trHeight w:val="828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Чинники ефективної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комунікації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між людьми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98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Знати психологію комунікативної сторони спілкування, розуміти чинники ефективної комунікації. Розвинуті комунікативні уміння.  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комунікативних навичок</w:t>
            </w:r>
          </w:p>
          <w:p w:rsidR="00860251" w:rsidRPr="004A3CB7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7E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«Психологія сприймання людьми один одного»,</w:t>
            </w:r>
          </w:p>
          <w:p w:rsidR="00860251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«Засоби комунікації»,</w:t>
            </w:r>
          </w:p>
          <w:p w:rsidR="00860251" w:rsidRPr="006A3362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«Бар</w:t>
            </w:r>
            <w:r w:rsidRPr="006A33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єри комунікативного процесу», «Менеджмент комунікацій».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rPr>
          <w:trHeight w:val="828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інтелект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його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складові</w:t>
            </w:r>
            <w:proofErr w:type="spellEnd"/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Розуміти значення соціального інтелекту в міжособистісній взаємодії. Розвинута спостережливість. Здатність орієнтуватись у психічних станах,  намірах інших людей за їх поведінкою.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Тренінг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розуміти інших за їх поведінкою</w:t>
            </w: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6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«Емпатія як механізм розуміння інших»,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«Мотивація вчинків людей»,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«Почуття гумору та його значення у спілкуванні»,</w:t>
            </w: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«Уміння пояснювати та переконувати інших».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rPr>
          <w:trHeight w:val="760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Тема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 в команді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психології командної роботи. 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працювати злагоджено з іншими, орієнтуватись на командний результат.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навичок командної роботи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rPr>
          <w:trHeight w:val="3465"/>
        </w:trPr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«Конструктивне та деструктивне спілкування»,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«Етапи розвитку команди»,</w:t>
            </w: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«Види конфліктів у малій групі та їх подолання»,</w:t>
            </w: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«Культура ведення дискусії».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860251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Проміжний контроль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C3644B" w:rsidRDefault="00860251" w:rsidP="004B21B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Узагальнення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набутих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умінь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Виконати тест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Перевірка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тестів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ЕНК</w:t>
            </w:r>
          </w:p>
          <w:p w:rsidR="00860251" w:rsidRPr="001D50F2" w:rsidRDefault="00860251" w:rsidP="008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30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9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Модуль 2.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Психологія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характеристик особистості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60251" w:rsidRPr="00116331" w:rsidTr="00860251">
        <w:trPr>
          <w:trHeight w:val="828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Психічні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управління ними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видів психічних станів людини та способів їх регуляції. Уміння розпізнавати свій психічний стан та застосовувати техніки регуляції свого психічного стану.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C3644B" w:rsidRDefault="00860251" w:rsidP="004B21B3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регуляції психічних станів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«Стрес як психічний стан»,</w:t>
            </w:r>
          </w:p>
          <w:p w:rsidR="00860251" w:rsidRDefault="00860251" w:rsidP="004B21B3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«Аутотренінг як метод регуляції психічного стану»,</w:t>
            </w:r>
          </w:p>
          <w:p w:rsidR="00860251" w:rsidRDefault="00860251" w:rsidP="004B21B3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«Психологічне значення сну для людини»,</w:t>
            </w:r>
          </w:p>
          <w:p w:rsidR="00860251" w:rsidRPr="001D50F2" w:rsidRDefault="00860251" w:rsidP="004B21B3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«Профілактика негативний психічних станів у професійній діяльності молодого фахівця».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1633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особистості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2/2/12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структури творчої діяльності, її стадій, механізмів, розуміння сутності та значення рис творчої особистості. 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проявляти творчість у діяльності.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Тренінг креативності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«Теорії творчого мислення людини»,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«Чинники творчого потенціалу особистості»,</w:t>
            </w:r>
          </w:p>
          <w:p w:rsidR="00860251" w:rsidRDefault="00860251" w:rsidP="004B21B3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«Геніальність і божевілля: взаємозв</w:t>
            </w:r>
            <w:r w:rsidRPr="00D70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язок і розмежування»,</w:t>
            </w:r>
          </w:p>
          <w:p w:rsidR="00860251" w:rsidRPr="00D70E2B" w:rsidRDefault="00860251" w:rsidP="004B21B3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«Самоактуалізація і творчість особистості».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Тайм-менеджмент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принципів ефективного використання часу. Уміння аналізувати витрати часу, планувати робочий час.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управління своїм часом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rPr>
          <w:trHeight w:val="1092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«Мобільні додатки для тайм-менеджменту»,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«Планування особистої кар</w:t>
            </w:r>
            <w:r w:rsidRPr="00BB3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єри»,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«Явище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прокрастинації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боротьба з ним»,</w:t>
            </w:r>
          </w:p>
          <w:p w:rsidR="00860251" w:rsidRPr="001D50F2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«Корпоративний тайм-менеджмент».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rPr>
          <w:trHeight w:val="717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саморозвитку</w:t>
            </w:r>
            <w:proofErr w:type="spellEnd"/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</w:t>
            </w:r>
            <w:r w:rsidRPr="00BB3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0251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значення та психологічних механізмів саморозвитку. Здатність до самоаналізу та планування свого особистісного та професійного розвитку.</w:t>
            </w:r>
          </w:p>
          <w:p w:rsidR="00860251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0251" w:rsidRPr="001D50F2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1D50F2" w:rsidRDefault="00860251" w:rsidP="004B21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готовності до саморозвитку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тренінгу </w:t>
            </w:r>
          </w:p>
          <w:p w:rsidR="00860251" w:rsidRPr="001D50F2" w:rsidRDefault="00860251" w:rsidP="0086025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балів</w:t>
            </w:r>
          </w:p>
        </w:tc>
      </w:tr>
      <w:tr w:rsidR="00860251" w:rsidRPr="00116331" w:rsidTr="00860251">
        <w:trPr>
          <w:trHeight w:val="2842"/>
        </w:trPr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251" w:rsidRPr="001D50F2" w:rsidRDefault="00860251" w:rsidP="004B21B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4B21B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«Бар</w:t>
            </w:r>
            <w:r w:rsidRPr="00A7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єри професійного саморозвитку особистості»,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«Самопрогнозування особистості»,</w:t>
            </w:r>
          </w:p>
          <w:p w:rsidR="00860251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«Особистісна зрілість»,</w:t>
            </w:r>
          </w:p>
          <w:p w:rsidR="00860251" w:rsidRPr="00BD4B9D" w:rsidRDefault="00860251" w:rsidP="004B21B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«Життєтворчість особистості».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0251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проєкту </w:t>
            </w:r>
          </w:p>
          <w:p w:rsidR="00860251" w:rsidRPr="001D50F2" w:rsidRDefault="00860251" w:rsidP="00860251">
            <w:pPr>
              <w:spacing w:after="0" w:line="240" w:lineRule="auto"/>
              <w:ind w:left="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Проміжний контроль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C3644B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Узагальнення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набутих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умінь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Виконати тест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Перевірка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тестів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ЕНК</w:t>
            </w:r>
          </w:p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30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860251" w:rsidRPr="00116331" w:rsidTr="00860251"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</w:tr>
      <w:tr w:rsidR="00860251" w:rsidRPr="00116331" w:rsidTr="0086025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тест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860251" w:rsidRPr="00116331" w:rsidTr="00860251"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за курс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51" w:rsidRPr="001D50F2" w:rsidRDefault="00860251" w:rsidP="004B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EC07A1" w:rsidRPr="00FC3A54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Pr="00FC3A54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6728"/>
      </w:tblGrid>
      <w:tr w:rsidR="00130933" w:rsidRPr="00FC3A54" w:rsidTr="00130933">
        <w:tc>
          <w:tcPr>
            <w:tcW w:w="2660" w:type="dxa"/>
          </w:tcPr>
          <w:p w:rsidR="00130933" w:rsidRPr="00FC3A5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за умови погодження з деканатом.</w:t>
            </w:r>
          </w:p>
          <w:p w:rsidR="00130933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потребами. Відповідальністю студента залишається вчасне надання таких документів.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880CF4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30933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130933" w:rsidRPr="00FC3A54" w:rsidRDefault="00544D46" w:rsidP="00E7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C3A5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C92"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FC3A5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:rsidTr="00817DC4">
        <w:trPr>
          <w:trHeight w:val="562"/>
        </w:trPr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складання </w:t>
            </w:r>
            <w:r w:rsidR="00860251">
              <w:rPr>
                <w:rFonts w:ascii="Times New Roman" w:hAnsi="Times New Roman" w:cs="Times New Roman"/>
                <w:b/>
                <w:sz w:val="24"/>
                <w:szCs w:val="24"/>
              </w:rPr>
              <w:t>заліку</w:t>
            </w:r>
          </w:p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F9" w:rsidRPr="00FC3A54" w:rsidTr="00C510F9">
        <w:trPr>
          <w:trHeight w:val="149"/>
        </w:trPr>
        <w:tc>
          <w:tcPr>
            <w:tcW w:w="2329" w:type="dxa"/>
          </w:tcPr>
          <w:p w:rsidR="00C510F9" w:rsidRPr="00FC3A54" w:rsidRDefault="00C510F9" w:rsidP="00C5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2" w:type="dxa"/>
          </w:tcPr>
          <w:p w:rsidR="00C510F9" w:rsidRPr="00FC3A54" w:rsidRDefault="00C510F9" w:rsidP="00C5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3786F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:rsidR="00880CF4" w:rsidRPr="00FC3A54" w:rsidRDefault="00A138EC" w:rsidP="00C5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 w:rsidR="00C510F9">
              <w:rPr>
                <w:rFonts w:ascii="Times New Roman" w:hAnsi="Times New Roman" w:cs="Times New Roman"/>
                <w:sz w:val="24"/>
                <w:szCs w:val="24"/>
              </w:rPr>
              <w:t>рахова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</w:tbl>
    <w:p w:rsidR="00544D46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566" w:rsidRPr="00A71D92" w:rsidRDefault="0024556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7CD" w:rsidRPr="007A22D4" w:rsidRDefault="006007CD" w:rsidP="006007C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544D46" w:rsidRPr="00EF7DBA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BA" w:rsidRPr="00EF7DBA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BA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Орбан-Лембрик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Л. Е.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Соціальна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психологія: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підр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К.: Альма-Матер, 2005. 448 с. 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URL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8" w:history="1">
        <w:r w:rsidRPr="0062417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https://pidru4niki.com/1584072039084/psihologiya/sotsialna_psihologiya</w:t>
        </w:r>
      </w:hyperlink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(Дата звернення: 05.02.202</w:t>
      </w:r>
      <w:r w:rsidRPr="0062417E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t>3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р.). 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Федорчук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В. М.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Тренінг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особистісного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зростання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навч. посіб. К.: Центр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учбової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літератури, 2014. 250 с. 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Карпенко Н. А. Психологія </w:t>
      </w: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творчості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навч. посіб. </w:t>
      </w: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ЛьвДУВС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2016. 156 с. 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Курова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А. В. Психологія </w:t>
      </w: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спілкування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gram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навч.-</w:t>
      </w:r>
      <w:proofErr w:type="gram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метод. посіб. … Одеса: </w:t>
      </w:r>
      <w:proofErr w:type="spellStart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>Фенікс</w:t>
      </w:r>
      <w:proofErr w:type="spellEnd"/>
      <w:r w:rsidRPr="00624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2020. 79 с. 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Маліновська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 О. Я. Конспект </w:t>
      </w: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 з навчальної дисципліни «</w:t>
      </w: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корпоративний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публічний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 тайм-менеджмент». </w:t>
      </w: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 xml:space="preserve">, 2018. 112 с. 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URL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9" w:history="1">
        <w:r w:rsidRPr="0062417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https://cutt.ly/kOD8qTB</w:t>
        </w:r>
      </w:hyperlink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(Дата звернення: 05.02.202</w:t>
      </w:r>
      <w:r w:rsidRPr="0062417E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t>3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р.). </w:t>
      </w:r>
    </w:p>
    <w:p w:rsidR="0062417E" w:rsidRPr="0062417E" w:rsidRDefault="0062417E" w:rsidP="0062417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2417E">
        <w:rPr>
          <w:rFonts w:ascii="Times New Roman" w:hAnsi="Times New Roman" w:cs="Times New Roman"/>
          <w:sz w:val="24"/>
          <w:szCs w:val="24"/>
        </w:rPr>
        <w:t>Маралів</w:t>
      </w:r>
      <w:proofErr w:type="spellEnd"/>
      <w:r w:rsidRPr="0062417E">
        <w:rPr>
          <w:rFonts w:ascii="Times New Roman" w:hAnsi="Times New Roman" w:cs="Times New Roman"/>
          <w:sz w:val="24"/>
          <w:szCs w:val="24"/>
        </w:rPr>
        <w:t> В.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Р. Психологія </w:t>
      </w:r>
      <w:proofErr w:type="spellStart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саморозвитку</w:t>
      </w:r>
      <w:proofErr w:type="spellEnd"/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 2018. 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URL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10" w:history="1">
        <w:r w:rsidRPr="0062417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https://stud.com.ua/154295/psihologiya/psihologiya_samorozvitku</w:t>
        </w:r>
      </w:hyperlink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(Дата звернення: 05.02.202</w:t>
      </w:r>
      <w:r w:rsidRPr="0062417E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t>3</w:t>
      </w:r>
      <w:r w:rsidRPr="0062417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р.). </w:t>
      </w:r>
    </w:p>
    <w:p w:rsidR="00EF7DBA" w:rsidRPr="0062417E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EF7DBA" w:rsidRPr="00EF7DBA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F7DBA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Допоміжні</w:t>
      </w:r>
    </w:p>
    <w:p w:rsidR="008C1917" w:rsidRPr="008C1917" w:rsidRDefault="008C1917" w:rsidP="008C19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Барановська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Л. В.,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Глушаниця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Н. В. Психологія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ділового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спілкування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навч. посіб. К.: НАУ, 2016. 248 с. 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URL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11" w:history="1">
        <w:r w:rsidRPr="008C191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https://cutt.ly/dODJwgQ</w:t>
        </w:r>
      </w:hyperlink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8C1917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(Дата звернення: 05.02.2023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р.).</w:t>
      </w:r>
    </w:p>
    <w:p w:rsidR="008C1917" w:rsidRPr="008C1917" w:rsidRDefault="008C1917" w:rsidP="008C19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Горбунова В. В. Психологія командотворення: ціннісно-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рольовий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підхід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формування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розвитку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команд: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монографія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Житомир: Вид-во ЖДУ ім. І. Франка, 2014. 380 с.</w:t>
      </w:r>
    </w:p>
    <w:p w:rsidR="008C1917" w:rsidRPr="008C1917" w:rsidRDefault="008C1917" w:rsidP="008C19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Ґоулман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Д.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Соціальний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інтелект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Харків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Книжковий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клуб «Клуб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сімейного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дозвілля</w:t>
      </w:r>
      <w:proofErr w:type="spellEnd"/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», 2020. 400 с.</w:t>
      </w:r>
    </w:p>
    <w:p w:rsidR="008C1917" w:rsidRPr="008C1917" w:rsidRDefault="008C1917" w:rsidP="008C19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Нохріна</w:t>
      </w:r>
      <w:proofErr w:type="spellEnd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 Л. А. </w:t>
      </w:r>
      <w:proofErr w:type="spellStart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Кравець</w:t>
      </w:r>
      <w:proofErr w:type="spellEnd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 О. М. </w:t>
      </w:r>
      <w:proofErr w:type="spellStart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Ефективні</w:t>
      </w:r>
      <w:proofErr w:type="spellEnd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комунікації</w:t>
      </w:r>
      <w:proofErr w:type="spellEnd"/>
      <w:r w:rsidRPr="008C19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: навч. посіб. Х.: ХНАМГ, 2012. 263 с. 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URL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12" w:history="1">
        <w:r w:rsidRPr="008C191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https://cutt.ly/wODJagZ</w:t>
        </w:r>
      </w:hyperlink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8C1917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(Дата звернення: 05.02.202</w:t>
      </w:r>
      <w:r w:rsidRPr="008C1917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t>3</w:t>
      </w:r>
      <w:r w:rsidRPr="008C19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р.).</w:t>
      </w:r>
    </w:p>
    <w:p w:rsidR="00EF7DBA" w:rsidRPr="00EF7DBA" w:rsidRDefault="00EF7DBA" w:rsidP="00EF7DBA">
      <w:pPr>
        <w:tabs>
          <w:tab w:val="left" w:pos="1276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DBA" w:rsidRPr="00EF7DBA" w:rsidRDefault="00EF7DBA" w:rsidP="00EF7DBA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EF7DBA">
        <w:rPr>
          <w:rFonts w:ascii="Times New Roman" w:hAnsi="Times New Roman" w:cs="Times New Roman"/>
          <w:b/>
          <w:sz w:val="24"/>
          <w:szCs w:val="24"/>
        </w:rPr>
        <w:lastRenderedPageBreak/>
        <w:t>Інформаційні ресурси</w:t>
      </w:r>
    </w:p>
    <w:p w:rsidR="008C1917" w:rsidRPr="008C1917" w:rsidRDefault="008C1917" w:rsidP="008C191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Курс «Психологія стресу та способи боротьби з ним». </w:t>
      </w:r>
      <w:r w:rsidRPr="008C191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13" w:history="1">
        <w:r w:rsidRPr="008C1917">
          <w:rPr>
            <w:rStyle w:val="a6"/>
            <w:rFonts w:ascii="Times New Roman" w:hAnsi="Times New Roman" w:cs="Times New Roman"/>
            <w:sz w:val="24"/>
            <w:szCs w:val="24"/>
          </w:rPr>
          <w:t>https://prometheus.org.ua/course/course-v1:KUBG+Psy101+2014_T1</w:t>
        </w:r>
      </w:hyperlink>
      <w:r w:rsidRPr="008C1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25.05.2023 р.).</w:t>
      </w:r>
    </w:p>
    <w:p w:rsidR="008C1917" w:rsidRPr="008C1917" w:rsidRDefault="008C1917" w:rsidP="008C191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Курс «Креативне мислення». </w:t>
      </w:r>
      <w:r w:rsidRPr="008C191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14" w:history="1">
        <w:r w:rsidRPr="008C1917">
          <w:rPr>
            <w:rStyle w:val="a6"/>
            <w:rFonts w:ascii="Times New Roman" w:hAnsi="Times New Roman" w:cs="Times New Roman"/>
            <w:sz w:val="24"/>
            <w:szCs w:val="24"/>
          </w:rPr>
          <w:t>https://vumonline.ua/course/creative-thinking/</w:t>
        </w:r>
      </w:hyperlink>
      <w:r w:rsidRPr="008C1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25.05.2023 р.).</w:t>
      </w:r>
    </w:p>
    <w:p w:rsidR="008C1917" w:rsidRPr="008C1917" w:rsidRDefault="008C1917" w:rsidP="008C191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Курс «Стратегічне мислення». </w:t>
      </w:r>
      <w:r w:rsidRPr="008C191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15" w:history="1">
        <w:r w:rsidRPr="008C1917">
          <w:rPr>
            <w:rStyle w:val="a6"/>
            <w:rFonts w:ascii="Times New Roman" w:hAnsi="Times New Roman" w:cs="Times New Roman"/>
            <w:sz w:val="24"/>
            <w:szCs w:val="24"/>
          </w:rPr>
          <w:t>https://vumonline.ua/course/strategic-thinking/</w:t>
        </w:r>
      </w:hyperlink>
      <w:r w:rsidRPr="008C1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917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25.05.2023 р.).</w:t>
      </w:r>
    </w:p>
    <w:p w:rsidR="00EF7DBA" w:rsidRPr="008C1917" w:rsidRDefault="00EF7DBA" w:rsidP="00EF7DBA">
      <w:pPr>
        <w:jc w:val="both"/>
      </w:pPr>
    </w:p>
    <w:p w:rsidR="008E533D" w:rsidRPr="008C1917" w:rsidRDefault="008E533D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8E533D" w:rsidRPr="008C1917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377"/>
    <w:multiLevelType w:val="hybridMultilevel"/>
    <w:tmpl w:val="0F42B07E"/>
    <w:lvl w:ilvl="0" w:tplc="65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3776C"/>
    <w:multiLevelType w:val="hybridMultilevel"/>
    <w:tmpl w:val="F0A0B9E4"/>
    <w:lvl w:ilvl="0" w:tplc="F15AA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9C7"/>
    <w:multiLevelType w:val="multilevel"/>
    <w:tmpl w:val="E7C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24894"/>
    <w:multiLevelType w:val="hybridMultilevel"/>
    <w:tmpl w:val="9102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32750"/>
    <w:multiLevelType w:val="hybridMultilevel"/>
    <w:tmpl w:val="A5461E44"/>
    <w:lvl w:ilvl="0" w:tplc="79784E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41C6"/>
    <w:rsid w:val="0003786F"/>
    <w:rsid w:val="00061019"/>
    <w:rsid w:val="00067177"/>
    <w:rsid w:val="000A2FEA"/>
    <w:rsid w:val="000C38F4"/>
    <w:rsid w:val="000D162F"/>
    <w:rsid w:val="000E27A9"/>
    <w:rsid w:val="00113A19"/>
    <w:rsid w:val="00130933"/>
    <w:rsid w:val="00141B21"/>
    <w:rsid w:val="001431F8"/>
    <w:rsid w:val="00147650"/>
    <w:rsid w:val="001C74DC"/>
    <w:rsid w:val="0020200E"/>
    <w:rsid w:val="00244168"/>
    <w:rsid w:val="00245566"/>
    <w:rsid w:val="00246136"/>
    <w:rsid w:val="00260B91"/>
    <w:rsid w:val="002974C0"/>
    <w:rsid w:val="002C1324"/>
    <w:rsid w:val="00331EC4"/>
    <w:rsid w:val="003377B3"/>
    <w:rsid w:val="00375B38"/>
    <w:rsid w:val="00433DF8"/>
    <w:rsid w:val="00443714"/>
    <w:rsid w:val="00466E0F"/>
    <w:rsid w:val="00544D46"/>
    <w:rsid w:val="00562B62"/>
    <w:rsid w:val="00581698"/>
    <w:rsid w:val="005826D6"/>
    <w:rsid w:val="005A5B7A"/>
    <w:rsid w:val="005D323C"/>
    <w:rsid w:val="006007CD"/>
    <w:rsid w:val="006204AC"/>
    <w:rsid w:val="0062417E"/>
    <w:rsid w:val="00647FBD"/>
    <w:rsid w:val="00654D54"/>
    <w:rsid w:val="006609A9"/>
    <w:rsid w:val="0066177C"/>
    <w:rsid w:val="006A4497"/>
    <w:rsid w:val="006B4F39"/>
    <w:rsid w:val="00742565"/>
    <w:rsid w:val="00817DC4"/>
    <w:rsid w:val="00824E1B"/>
    <w:rsid w:val="00860251"/>
    <w:rsid w:val="008736F9"/>
    <w:rsid w:val="00880706"/>
    <w:rsid w:val="00880CF4"/>
    <w:rsid w:val="008927AA"/>
    <w:rsid w:val="00893F29"/>
    <w:rsid w:val="008C1917"/>
    <w:rsid w:val="008E533D"/>
    <w:rsid w:val="008E6235"/>
    <w:rsid w:val="008F64DC"/>
    <w:rsid w:val="009453B3"/>
    <w:rsid w:val="00945595"/>
    <w:rsid w:val="009C30DF"/>
    <w:rsid w:val="009E61F1"/>
    <w:rsid w:val="00A128F0"/>
    <w:rsid w:val="00A138EC"/>
    <w:rsid w:val="00A4358D"/>
    <w:rsid w:val="00A71D92"/>
    <w:rsid w:val="00A91F7F"/>
    <w:rsid w:val="00A96EF1"/>
    <w:rsid w:val="00AC2130"/>
    <w:rsid w:val="00B33F2E"/>
    <w:rsid w:val="00B349BD"/>
    <w:rsid w:val="00B84B93"/>
    <w:rsid w:val="00B95BEE"/>
    <w:rsid w:val="00C42D3C"/>
    <w:rsid w:val="00C510F9"/>
    <w:rsid w:val="00D14D54"/>
    <w:rsid w:val="00D301DC"/>
    <w:rsid w:val="00D30827"/>
    <w:rsid w:val="00DD7841"/>
    <w:rsid w:val="00E0099B"/>
    <w:rsid w:val="00E17152"/>
    <w:rsid w:val="00E71C92"/>
    <w:rsid w:val="00E80971"/>
    <w:rsid w:val="00E92C56"/>
    <w:rsid w:val="00EC07A1"/>
    <w:rsid w:val="00ED3451"/>
    <w:rsid w:val="00EF7DBA"/>
    <w:rsid w:val="00F8045B"/>
    <w:rsid w:val="00F82151"/>
    <w:rsid w:val="00FC3A54"/>
    <w:rsid w:val="00FC5F56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6AE7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824E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paragraph" w:styleId="a8">
    <w:name w:val="Body Text"/>
    <w:basedOn w:val="a"/>
    <w:link w:val="a9"/>
    <w:rsid w:val="008E53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8E53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8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1">
    <w:name w:val="Body text1"/>
    <w:basedOn w:val="a"/>
    <w:rsid w:val="008E533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2">
    <w:name w:val="Основной текст (2) + Не полужирный"/>
    <w:rsid w:val="008E53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90">
    <w:name w:val="Заголовок 9 Знак"/>
    <w:basedOn w:val="a0"/>
    <w:link w:val="9"/>
    <w:rsid w:val="00824E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4niki.com/1584072039084/psihologiya/sotsialna_psihologiya" TargetMode="External"/><Relationship Id="rId13" Type="http://schemas.openxmlformats.org/officeDocument/2006/relationships/hyperlink" Target="https://prometheus.org.ua/course/course-v1:KUBG+Psy101+2014_T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12654" TargetMode="External"/><Relationship Id="rId12" Type="http://schemas.openxmlformats.org/officeDocument/2006/relationships/hyperlink" Target="https://cutt.ly/wODJag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634" TargetMode="External"/><Relationship Id="rId11" Type="http://schemas.openxmlformats.org/officeDocument/2006/relationships/hyperlink" Target="https://cutt.ly/dODJwg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umonline.ua/course/strategic-thinking/" TargetMode="External"/><Relationship Id="rId10" Type="http://schemas.openxmlformats.org/officeDocument/2006/relationships/hyperlink" Target="https://stud.com.ua/154295/psihologiya/psihologiya_samorozvit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kOD8qTB" TargetMode="External"/><Relationship Id="rId14" Type="http://schemas.openxmlformats.org/officeDocument/2006/relationships/hyperlink" Target="https://vumonline.ua/course/creative-thin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7121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HP</cp:lastModifiedBy>
  <cp:revision>14</cp:revision>
  <dcterms:created xsi:type="dcterms:W3CDTF">2023-06-23T06:23:00Z</dcterms:created>
  <dcterms:modified xsi:type="dcterms:W3CDTF">2023-06-24T17:47:00Z</dcterms:modified>
</cp:coreProperties>
</file>