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BC0029" w:rsidTr="00BC0029">
        <w:tc>
          <w:tcPr>
            <w:tcW w:w="1980" w:type="dxa"/>
          </w:tcPr>
          <w:p w:rsidR="00BC0029" w:rsidRDefault="00BC0029" w:rsidP="005A598F">
            <w:pPr>
              <w:jc w:val="center"/>
              <w:rPr>
                <w:rFonts w:ascii="Times New Roman" w:hAnsi="Times New Roman" w:cs="Times New Roman"/>
                <w:b/>
                <w:sz w:val="28"/>
                <w:szCs w:val="28"/>
                <w:lang w:val="uk-UA"/>
              </w:rPr>
            </w:pPr>
            <w:r>
              <w:rPr>
                <w:noProof/>
                <w:lang w:eastAsia="ru-RU"/>
              </w:rPr>
              <w:drawing>
                <wp:inline distT="0" distB="0" distL="0" distR="0" wp14:anchorId="39E95691" wp14:editId="47AADAD5">
                  <wp:extent cx="962025" cy="590550"/>
                  <wp:effectExtent l="0" t="0" r="9525" b="0"/>
                  <wp:docPr id="1" name="Рисунок 1" descr="Картинки по запросу &quot;нубіп гер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нубіп герб&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78" cy="600097"/>
                          </a:xfrm>
                          <a:prstGeom prst="rect">
                            <a:avLst/>
                          </a:prstGeom>
                          <a:noFill/>
                          <a:ln>
                            <a:noFill/>
                          </a:ln>
                        </pic:spPr>
                      </pic:pic>
                    </a:graphicData>
                  </a:graphic>
                </wp:inline>
              </w:drawing>
            </w:r>
          </w:p>
        </w:tc>
        <w:tc>
          <w:tcPr>
            <w:tcW w:w="7365" w:type="dxa"/>
          </w:tcPr>
          <w:p w:rsidR="00BC0029" w:rsidRPr="005A598F" w:rsidRDefault="00BC0029" w:rsidP="00BC00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УНІВЕРСИТЕТ БІОРЕСУРСІВ І ПРИРОДОКОРИСТУВАННЯ УКРАЇНИ</w:t>
            </w:r>
          </w:p>
          <w:p w:rsidR="00BC0029" w:rsidRDefault="00BC0029" w:rsidP="005A598F">
            <w:pPr>
              <w:jc w:val="center"/>
              <w:rPr>
                <w:rFonts w:ascii="Times New Roman" w:hAnsi="Times New Roman" w:cs="Times New Roman"/>
                <w:b/>
                <w:sz w:val="28"/>
                <w:szCs w:val="28"/>
                <w:lang w:val="uk-UA"/>
              </w:rPr>
            </w:pPr>
          </w:p>
        </w:tc>
      </w:tr>
    </w:tbl>
    <w:p w:rsidR="005A598F" w:rsidRDefault="005A598F"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ГУМАНІТАРНО-ПЕДАГОГІЧНИЙ ФАКУЛЬТЕТ </w:t>
      </w:r>
    </w:p>
    <w:p w:rsidR="005A598F" w:rsidRPr="005A598F" w:rsidRDefault="005A598F" w:rsidP="005A598F">
      <w:pPr>
        <w:spacing w:after="0" w:line="240" w:lineRule="auto"/>
        <w:jc w:val="center"/>
        <w:rPr>
          <w:rFonts w:ascii="Times New Roman" w:hAnsi="Times New Roman" w:cs="Times New Roman"/>
          <w:b/>
          <w:sz w:val="28"/>
          <w:szCs w:val="28"/>
          <w:lang w:val="uk-UA"/>
        </w:rPr>
      </w:pPr>
      <w:r w:rsidRPr="005A598F">
        <w:rPr>
          <w:rFonts w:ascii="Times New Roman" w:hAnsi="Times New Roman" w:cs="Times New Roman"/>
          <w:b/>
          <w:sz w:val="28"/>
          <w:szCs w:val="28"/>
          <w:lang w:val="uk-UA"/>
        </w:rPr>
        <w:t>Кафедра психології</w:t>
      </w:r>
    </w:p>
    <w:p w:rsidR="005A598F" w:rsidRDefault="005A598F" w:rsidP="005A598F">
      <w:pPr>
        <w:spacing w:after="0" w:line="240" w:lineRule="auto"/>
        <w:jc w:val="center"/>
        <w:rPr>
          <w:rFonts w:ascii="Times New Roman" w:hAnsi="Times New Roman" w:cs="Times New Roman"/>
          <w:sz w:val="28"/>
          <w:szCs w:val="28"/>
          <w:lang w:val="uk-UA"/>
        </w:rPr>
      </w:pPr>
    </w:p>
    <w:p w:rsidR="005A598F" w:rsidRDefault="005A598F" w:rsidP="005A59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ПАТОПСИХОЛОГІЯ</w:t>
      </w:r>
    </w:p>
    <w:p w:rsidR="005A598F" w:rsidRPr="00E04669" w:rsidRDefault="003C4A20"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V</w:t>
      </w:r>
      <w:r w:rsidR="00E04669">
        <w:rPr>
          <w:rFonts w:ascii="Times New Roman" w:hAnsi="Times New Roman" w:cs="Times New Roman"/>
          <w:sz w:val="28"/>
          <w:szCs w:val="28"/>
          <w:lang w:val="uk-UA"/>
        </w:rPr>
        <w:t xml:space="preserve"> семестр </w:t>
      </w:r>
    </w:p>
    <w:p w:rsidR="005A598F" w:rsidRDefault="005A598F" w:rsidP="005A598F">
      <w:pPr>
        <w:spacing w:after="0" w:line="240" w:lineRule="auto"/>
        <w:jc w:val="center"/>
        <w:rPr>
          <w:rFonts w:ascii="Times New Roman" w:hAnsi="Times New Roman" w:cs="Times New Roman"/>
          <w:b/>
          <w:sz w:val="28"/>
          <w:szCs w:val="28"/>
          <w:lang w:val="uk-UA"/>
        </w:rPr>
      </w:pPr>
    </w:p>
    <w:tbl>
      <w:tblPr>
        <w:tblStyle w:val="a5"/>
        <w:tblW w:w="0" w:type="auto"/>
        <w:tblLayout w:type="fixed"/>
        <w:tblLook w:val="04A0" w:firstRow="1" w:lastRow="0" w:firstColumn="1" w:lastColumn="0" w:noHBand="0" w:noVBand="1"/>
      </w:tblPr>
      <w:tblGrid>
        <w:gridCol w:w="3539"/>
        <w:gridCol w:w="3914"/>
        <w:gridCol w:w="1892"/>
      </w:tblGrid>
      <w:tr w:rsidR="00913E3A" w:rsidTr="00907CBB">
        <w:trPr>
          <w:trHeight w:val="660"/>
        </w:trPr>
        <w:tc>
          <w:tcPr>
            <w:tcW w:w="3539" w:type="dxa"/>
            <w:tcBorders>
              <w:top w:val="nil"/>
              <w:left w:val="nil"/>
              <w:bottom w:val="nil"/>
              <w:right w:val="nil"/>
            </w:tcBorders>
          </w:tcPr>
          <w:p w:rsidR="00913E3A" w:rsidRDefault="00913E3A" w:rsidP="005A598F">
            <w:pPr>
              <w:jc w:val="both"/>
              <w:rPr>
                <w:rFonts w:ascii="Times New Roman" w:hAnsi="Times New Roman" w:cs="Times New Roman"/>
                <w:b/>
                <w:sz w:val="28"/>
                <w:szCs w:val="28"/>
                <w:lang w:val="uk-UA"/>
              </w:rPr>
            </w:pPr>
            <w:r>
              <w:rPr>
                <w:rFonts w:ascii="Times New Roman" w:hAnsi="Times New Roman" w:cs="Times New Roman"/>
                <w:sz w:val="28"/>
                <w:szCs w:val="28"/>
                <w:lang w:val="uk-UA"/>
              </w:rPr>
              <w:t>Доцент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канд. психол. наук</w:t>
            </w:r>
          </w:p>
          <w:p w:rsidR="00913E3A" w:rsidRDefault="00913E3A" w:rsidP="00913E3A">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Мартинюк Ірина Анатоліївна </w:t>
            </w:r>
          </w:p>
        </w:tc>
        <w:tc>
          <w:tcPr>
            <w:tcW w:w="1892" w:type="dxa"/>
            <w:vMerge w:val="restart"/>
            <w:tcBorders>
              <w:top w:val="nil"/>
              <w:left w:val="nil"/>
              <w:bottom w:val="nil"/>
              <w:right w:val="nil"/>
            </w:tcBorders>
          </w:tcPr>
          <w:p w:rsidR="00913E3A" w:rsidRDefault="00913E3A" w:rsidP="005A598F">
            <w:pPr>
              <w:jc w:val="center"/>
              <w:rPr>
                <w:rFonts w:ascii="Times New Roman" w:hAnsi="Times New Roman" w:cs="Times New Roman"/>
                <w:b/>
                <w:sz w:val="28"/>
                <w:szCs w:val="28"/>
                <w:lang w:val="uk-UA"/>
              </w:rPr>
            </w:pPr>
            <w:r w:rsidRPr="005A598F">
              <w:rPr>
                <w:rFonts w:ascii="Times New Roman" w:hAnsi="Times New Roman" w:cs="Times New Roman"/>
                <w:noProof/>
                <w:sz w:val="28"/>
                <w:szCs w:val="28"/>
                <w:lang w:eastAsia="ru-RU"/>
              </w:rPr>
              <w:drawing>
                <wp:inline distT="0" distB="0" distL="0" distR="0" wp14:anchorId="6D68B90B" wp14:editId="658FCBFC">
                  <wp:extent cx="874974" cy="1009650"/>
                  <wp:effectExtent l="0" t="0" r="1905" b="0"/>
                  <wp:docPr id="2" name="Рисунок 2" descr="C:\Users\Moyo m6\Documents\Pictures\фото на стенд\IMG_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yo m6\Documents\Pictures\фото на стенд\IMG_74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765" cy="1017487"/>
                          </a:xfrm>
                          <a:prstGeom prst="rect">
                            <a:avLst/>
                          </a:prstGeom>
                          <a:noFill/>
                          <a:ln>
                            <a:noFill/>
                          </a:ln>
                        </pic:spPr>
                      </pic:pic>
                    </a:graphicData>
                  </a:graphic>
                </wp:inline>
              </w:drawing>
            </w:r>
          </w:p>
          <w:p w:rsidR="00913E3A" w:rsidRDefault="00913E3A" w:rsidP="005A598F">
            <w:pPr>
              <w:jc w:val="center"/>
              <w:rPr>
                <w:rFonts w:ascii="Times New Roman" w:hAnsi="Times New Roman" w:cs="Times New Roman"/>
                <w:b/>
                <w:sz w:val="28"/>
                <w:szCs w:val="28"/>
                <w:lang w:val="uk-UA"/>
              </w:rPr>
            </w:pPr>
          </w:p>
        </w:tc>
      </w:tr>
      <w:tr w:rsidR="00913E3A" w:rsidTr="00907CBB">
        <w:trPr>
          <w:trHeight w:val="42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Кабінет</w:t>
            </w:r>
          </w:p>
        </w:tc>
        <w:tc>
          <w:tcPr>
            <w:tcW w:w="3914"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23, корпус 1</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362"/>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Консультативні години</w:t>
            </w:r>
          </w:p>
        </w:tc>
        <w:tc>
          <w:tcPr>
            <w:tcW w:w="3914" w:type="dxa"/>
            <w:tcBorders>
              <w:top w:val="nil"/>
              <w:left w:val="nil"/>
              <w:bottom w:val="nil"/>
              <w:right w:val="nil"/>
            </w:tcBorders>
          </w:tcPr>
          <w:p w:rsidR="00913E3A" w:rsidRDefault="008E2763" w:rsidP="008E2763">
            <w:pPr>
              <w:jc w:val="both"/>
              <w:rPr>
                <w:rFonts w:ascii="Times New Roman" w:hAnsi="Times New Roman" w:cs="Times New Roman"/>
                <w:sz w:val="28"/>
                <w:szCs w:val="28"/>
                <w:lang w:val="uk-UA"/>
              </w:rPr>
            </w:pPr>
            <w:r>
              <w:rPr>
                <w:rFonts w:ascii="Times New Roman" w:hAnsi="Times New Roman" w:cs="Times New Roman"/>
                <w:sz w:val="28"/>
                <w:szCs w:val="28"/>
                <w:lang w:val="uk-UA"/>
              </w:rPr>
              <w:t>Понеділок</w:t>
            </w:r>
            <w:r w:rsidR="00913E3A">
              <w:rPr>
                <w:rFonts w:ascii="Times New Roman" w:hAnsi="Times New Roman" w:cs="Times New Roman"/>
                <w:sz w:val="28"/>
                <w:szCs w:val="28"/>
                <w:lang w:val="uk-UA"/>
              </w:rPr>
              <w:t xml:space="preserve"> </w:t>
            </w:r>
            <w:r>
              <w:rPr>
                <w:rFonts w:ascii="Times New Roman" w:hAnsi="Times New Roman" w:cs="Times New Roman"/>
                <w:sz w:val="28"/>
                <w:szCs w:val="28"/>
                <w:lang w:val="uk-UA"/>
              </w:rPr>
              <w:t>09</w:t>
            </w:r>
            <w:r w:rsidR="00913E3A">
              <w:rPr>
                <w:rFonts w:ascii="Times New Roman" w:hAnsi="Times New Roman" w:cs="Times New Roman"/>
                <w:sz w:val="28"/>
                <w:szCs w:val="28"/>
                <w:lang w:val="uk-UA"/>
              </w:rPr>
              <w:t>.00 – 1</w:t>
            </w:r>
            <w:r>
              <w:rPr>
                <w:rFonts w:ascii="Times New Roman" w:hAnsi="Times New Roman" w:cs="Times New Roman"/>
                <w:sz w:val="28"/>
                <w:szCs w:val="28"/>
                <w:lang w:val="uk-UA"/>
              </w:rPr>
              <w:t>5</w:t>
            </w:r>
            <w:r w:rsidR="00913E3A">
              <w:rPr>
                <w:rFonts w:ascii="Times New Roman" w:hAnsi="Times New Roman" w:cs="Times New Roman"/>
                <w:sz w:val="28"/>
                <w:szCs w:val="28"/>
                <w:lang w:val="uk-UA"/>
              </w:rPr>
              <w:t xml:space="preserve">.00 </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07CBB">
        <w:trPr>
          <w:trHeight w:val="510"/>
        </w:trPr>
        <w:tc>
          <w:tcPr>
            <w:tcW w:w="3539"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і місце занять </w:t>
            </w:r>
            <w:proofErr w:type="spellStart"/>
            <w:r>
              <w:rPr>
                <w:rFonts w:ascii="Times New Roman" w:hAnsi="Times New Roman" w:cs="Times New Roman"/>
                <w:sz w:val="28"/>
                <w:szCs w:val="28"/>
                <w:lang w:val="uk-UA"/>
              </w:rPr>
              <w:t>занять</w:t>
            </w:r>
            <w:proofErr w:type="spellEnd"/>
          </w:p>
        </w:tc>
        <w:tc>
          <w:tcPr>
            <w:tcW w:w="3914" w:type="dxa"/>
            <w:tcBorders>
              <w:top w:val="nil"/>
              <w:left w:val="nil"/>
              <w:bottom w:val="nil"/>
              <w:right w:val="nil"/>
            </w:tcBorders>
          </w:tcPr>
          <w:p w:rsidR="00913E3A" w:rsidRPr="00913E3A" w:rsidRDefault="00E04669"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розкладом </w:t>
            </w:r>
            <w:hyperlink r:id="rId7" w:history="1">
              <w:r w:rsidRPr="00E04669">
                <w:rPr>
                  <w:rStyle w:val="a4"/>
                  <w:rFonts w:ascii="Times New Roman" w:hAnsi="Times New Roman" w:cs="Times New Roman"/>
                  <w:sz w:val="28"/>
                  <w:szCs w:val="28"/>
                </w:rPr>
                <w:t>https://nubip.edu.ua/node/23920</w:t>
              </w:r>
            </w:hyperlink>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bl>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Номер телефону кафедри         </w:t>
      </w:r>
      <w:r w:rsidR="00907CBB">
        <w:rPr>
          <w:rFonts w:ascii="Times New Roman" w:hAnsi="Times New Roman" w:cs="Times New Roman"/>
          <w:sz w:val="28"/>
          <w:szCs w:val="28"/>
          <w:lang w:val="uk-UA"/>
        </w:rPr>
        <w:t>527-83-54</w:t>
      </w:r>
    </w:p>
    <w:p w:rsidR="005A598F" w:rsidRPr="005A598F" w:rsidRDefault="005A598F" w:rsidP="005A598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C25188">
        <w:rPr>
          <w:rFonts w:ascii="Times New Roman" w:hAnsi="Times New Roman" w:cs="Times New Roman"/>
          <w:sz w:val="28"/>
          <w:szCs w:val="28"/>
        </w:rPr>
        <w:t>-</w:t>
      </w:r>
      <w:r>
        <w:rPr>
          <w:rFonts w:ascii="Times New Roman" w:hAnsi="Times New Roman" w:cs="Times New Roman"/>
          <w:sz w:val="28"/>
          <w:szCs w:val="28"/>
          <w:lang w:val="en-US"/>
        </w:rPr>
        <w:t>mail</w:t>
      </w:r>
      <w:r w:rsidRPr="00C25188">
        <w:rPr>
          <w:rFonts w:ascii="Times New Roman" w:hAnsi="Times New Roman" w:cs="Times New Roman"/>
          <w:sz w:val="28"/>
          <w:szCs w:val="28"/>
        </w:rPr>
        <w:t xml:space="preserve">                                          </w:t>
      </w:r>
      <w:hyperlink r:id="rId8" w:history="1">
        <w:r w:rsidRPr="00B55492">
          <w:rPr>
            <w:rStyle w:val="a4"/>
            <w:rFonts w:ascii="Times New Roman" w:hAnsi="Times New Roman" w:cs="Times New Roman"/>
            <w:sz w:val="28"/>
            <w:szCs w:val="28"/>
            <w:lang w:val="en-US"/>
          </w:rPr>
          <w:t>martirene</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ukr</w:t>
        </w:r>
        <w:r w:rsidRPr="005A598F">
          <w:rPr>
            <w:rStyle w:val="a4"/>
            <w:rFonts w:ascii="Times New Roman" w:hAnsi="Times New Roman" w:cs="Times New Roman"/>
            <w:sz w:val="28"/>
            <w:szCs w:val="28"/>
          </w:rPr>
          <w:t>.</w:t>
        </w:r>
        <w:r w:rsidRPr="00B55492">
          <w:rPr>
            <w:rStyle w:val="a4"/>
            <w:rFonts w:ascii="Times New Roman" w:hAnsi="Times New Roman" w:cs="Times New Roman"/>
            <w:sz w:val="28"/>
            <w:szCs w:val="28"/>
            <w:lang w:val="en-US"/>
          </w:rPr>
          <w:t>net</w:t>
        </w:r>
      </w:hyperlink>
    </w:p>
    <w:p w:rsidR="005A598F" w:rsidRPr="005A598F"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C</w:t>
      </w:r>
      <w:r>
        <w:rPr>
          <w:rFonts w:ascii="Times New Roman" w:hAnsi="Times New Roman" w:cs="Times New Roman"/>
          <w:color w:val="002060"/>
          <w:sz w:val="28"/>
          <w:szCs w:val="28"/>
          <w:lang w:val="uk-UA"/>
        </w:rPr>
        <w:t>ПІЛКУВАННЯ З ВИКЛАДАЧЕМ</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Спілкуватись із викладачем можна через е-</w:t>
      </w:r>
      <w:r>
        <w:rPr>
          <w:rFonts w:ascii="Times New Roman" w:hAnsi="Times New Roman" w:cs="Times New Roman"/>
          <w:sz w:val="28"/>
          <w:szCs w:val="28"/>
          <w:lang w:val="en-US"/>
        </w:rPr>
        <w:t>mail</w:t>
      </w:r>
      <w:r>
        <w:rPr>
          <w:rFonts w:ascii="Times New Roman" w:hAnsi="Times New Roman" w:cs="Times New Roman"/>
          <w:sz w:val="28"/>
          <w:szCs w:val="28"/>
          <w:lang w:val="uk-UA"/>
        </w:rPr>
        <w:t>.</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Коли ви надсилаєте мені листа на е-</w:t>
      </w:r>
      <w:r w:rsidRPr="0011468F">
        <w:rPr>
          <w:rFonts w:ascii="Times New Roman" w:hAnsi="Times New Roman" w:cs="Times New Roman"/>
          <w:sz w:val="28"/>
          <w:szCs w:val="28"/>
          <w:lang w:val="en-US"/>
        </w:rPr>
        <w:t>mail</w:t>
      </w:r>
      <w:r w:rsidRPr="0011468F">
        <w:rPr>
          <w:rFonts w:ascii="Times New Roman" w:hAnsi="Times New Roman" w:cs="Times New Roman"/>
          <w:sz w:val="28"/>
          <w:szCs w:val="28"/>
          <w:lang w:val="uk-UA"/>
        </w:rPr>
        <w:t xml:space="preserve">, будь ласка, </w:t>
      </w:r>
      <w:proofErr w:type="spellStart"/>
      <w:r w:rsidRPr="0011468F">
        <w:rPr>
          <w:rFonts w:ascii="Times New Roman" w:hAnsi="Times New Roman" w:cs="Times New Roman"/>
          <w:sz w:val="28"/>
          <w:szCs w:val="28"/>
          <w:lang w:val="uk-UA"/>
        </w:rPr>
        <w:t>додавайте</w:t>
      </w:r>
      <w:proofErr w:type="spellEnd"/>
      <w:r w:rsidRPr="0011468F">
        <w:rPr>
          <w:rFonts w:ascii="Times New Roman" w:hAnsi="Times New Roman" w:cs="Times New Roman"/>
          <w:sz w:val="28"/>
          <w:szCs w:val="28"/>
          <w:lang w:val="uk-UA"/>
        </w:rPr>
        <w:t xml:space="preserve"> «</w:t>
      </w:r>
      <w:r w:rsidR="00BC0029" w:rsidRPr="00BC0029">
        <w:rPr>
          <w:rFonts w:ascii="Times New Roman" w:hAnsi="Times New Roman" w:cs="Times New Roman"/>
          <w:sz w:val="28"/>
          <w:szCs w:val="28"/>
          <w:lang w:val="uk-UA"/>
        </w:rPr>
        <w:t>Патопсихологія</w:t>
      </w:r>
      <w:r w:rsidRPr="0011468F">
        <w:rPr>
          <w:rFonts w:ascii="Times New Roman" w:hAnsi="Times New Roman" w:cs="Times New Roman"/>
          <w:sz w:val="28"/>
          <w:szCs w:val="28"/>
          <w:lang w:val="uk-UA"/>
        </w:rPr>
        <w:t xml:space="preserve">» у темі. </w:t>
      </w:r>
      <w:r>
        <w:rPr>
          <w:rFonts w:ascii="Times New Roman" w:hAnsi="Times New Roman" w:cs="Times New Roman"/>
          <w:sz w:val="28"/>
          <w:szCs w:val="28"/>
          <w:lang w:val="uk-UA"/>
        </w:rPr>
        <w:t>Для цього є такі причини: 1) мій спам</w:t>
      </w:r>
      <w:r w:rsidR="00BC0029" w:rsidRPr="00BC0029">
        <w:rPr>
          <w:rFonts w:ascii="Times New Roman" w:hAnsi="Times New Roman" w:cs="Times New Roman"/>
          <w:sz w:val="28"/>
          <w:szCs w:val="28"/>
          <w:lang w:val="uk-UA"/>
        </w:rPr>
        <w:t>-</w:t>
      </w:r>
      <w:r>
        <w:rPr>
          <w:rFonts w:ascii="Times New Roman" w:hAnsi="Times New Roman" w:cs="Times New Roman"/>
          <w:sz w:val="28"/>
          <w:szCs w:val="28"/>
          <w:lang w:val="uk-UA"/>
        </w:rPr>
        <w:t>фільтр не буде видаляти ці листи, 2) після завершення семестру мені легше буде знищити ці листи із своєї поштової скриньки.</w:t>
      </w:r>
    </w:p>
    <w:p w:rsidR="005A598F" w:rsidRDefault="005A598F" w:rsidP="005A598F">
      <w:pPr>
        <w:pStyle w:val="a3"/>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ПОПЕРЕДНЯ ПІДГОТОВКА</w:t>
      </w:r>
    </w:p>
    <w:p w:rsidR="005A598F" w:rsidRDefault="00BC0029"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A598F">
        <w:rPr>
          <w:rFonts w:ascii="Times New Roman" w:hAnsi="Times New Roman" w:cs="Times New Roman"/>
          <w:sz w:val="28"/>
          <w:szCs w:val="28"/>
          <w:lang w:val="uk-UA"/>
        </w:rPr>
        <w:t xml:space="preserve">ля того, щоб можна було </w:t>
      </w:r>
      <w:r>
        <w:rPr>
          <w:rFonts w:ascii="Times New Roman" w:hAnsi="Times New Roman" w:cs="Times New Roman"/>
          <w:sz w:val="28"/>
          <w:szCs w:val="28"/>
          <w:lang w:val="uk-UA"/>
        </w:rPr>
        <w:t>вивчати</w:t>
      </w:r>
      <w:r w:rsidR="005A598F">
        <w:rPr>
          <w:rFonts w:ascii="Times New Roman" w:hAnsi="Times New Roman" w:cs="Times New Roman"/>
          <w:sz w:val="28"/>
          <w:szCs w:val="28"/>
          <w:lang w:val="uk-UA"/>
        </w:rPr>
        <w:t xml:space="preserve"> цей курс</w:t>
      </w:r>
      <w:r w:rsidR="00BC18C7">
        <w:rPr>
          <w:rFonts w:ascii="Times New Roman" w:hAnsi="Times New Roman" w:cs="Times New Roman"/>
          <w:sz w:val="28"/>
          <w:szCs w:val="28"/>
          <w:lang w:val="uk-UA"/>
        </w:rPr>
        <w:t>, необхідно пройти курси: «Загальна психологія», «Вікова психологія», «П</w:t>
      </w:r>
      <w:r w:rsidR="00674633">
        <w:rPr>
          <w:rFonts w:ascii="Times New Roman" w:hAnsi="Times New Roman" w:cs="Times New Roman"/>
          <w:sz w:val="28"/>
          <w:szCs w:val="28"/>
          <w:lang w:val="uk-UA"/>
        </w:rPr>
        <w:t>сиходіагностика</w:t>
      </w:r>
      <w:bookmarkStart w:id="0" w:name="_GoBack"/>
      <w:bookmarkEnd w:id="0"/>
      <w:r>
        <w:rPr>
          <w:rFonts w:ascii="Times New Roman" w:hAnsi="Times New Roman" w:cs="Times New Roman"/>
          <w:sz w:val="28"/>
          <w:szCs w:val="28"/>
          <w:lang w:val="uk-UA"/>
        </w:rPr>
        <w:t>»</w:t>
      </w:r>
      <w:r w:rsidR="005A598F">
        <w:rPr>
          <w:rFonts w:ascii="Times New Roman" w:hAnsi="Times New Roman" w:cs="Times New Roman"/>
          <w:sz w:val="28"/>
          <w:szCs w:val="28"/>
          <w:lang w:val="uk-UA"/>
        </w:rPr>
        <w:t>.</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ВИКОРИСТОВУВАНІ </w:t>
      </w:r>
      <w:r w:rsidR="00BC0029">
        <w:rPr>
          <w:rFonts w:ascii="Times New Roman" w:hAnsi="Times New Roman" w:cs="Times New Roman"/>
          <w:color w:val="002060"/>
          <w:sz w:val="28"/>
          <w:szCs w:val="28"/>
          <w:lang w:val="uk-UA"/>
        </w:rPr>
        <w:t>НАВЧАЛЬНІ ПОСІБНИКИ</w:t>
      </w:r>
    </w:p>
    <w:p w:rsidR="00BC0029" w:rsidRDefault="00BC0029" w:rsidP="00BC0029">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курсі використовуватимуться такі навчальні посібники: </w:t>
      </w:r>
    </w:p>
    <w:p w:rsidR="00BC0029" w:rsidRPr="00BC0029" w:rsidRDefault="00BC0029" w:rsidP="00BC0029">
      <w:pPr>
        <w:pStyle w:val="a3"/>
        <w:widowControl w:val="0"/>
        <w:numPr>
          <w:ilvl w:val="0"/>
          <w:numId w:val="1"/>
        </w:numPr>
        <w:shd w:val="clear" w:color="auto" w:fill="FFFFFF"/>
        <w:tabs>
          <w:tab w:val="left" w:pos="709"/>
        </w:tabs>
        <w:autoSpaceDE w:val="0"/>
        <w:autoSpaceDN w:val="0"/>
        <w:adjustRightInd w:val="0"/>
        <w:spacing w:before="5"/>
        <w:jc w:val="both"/>
        <w:rPr>
          <w:rFonts w:ascii="Times New Roman" w:hAnsi="Times New Roman" w:cs="Times New Roman"/>
          <w:bCs/>
          <w:color w:val="000000"/>
          <w:spacing w:val="7"/>
          <w:sz w:val="28"/>
          <w:szCs w:val="28"/>
          <w:lang w:val="uk-UA"/>
        </w:rPr>
      </w:pPr>
      <w:r w:rsidRPr="00BC0029">
        <w:rPr>
          <w:rFonts w:ascii="Times New Roman" w:hAnsi="Times New Roman" w:cs="Times New Roman"/>
          <w:bCs/>
          <w:color w:val="000000"/>
          <w:spacing w:val="7"/>
          <w:sz w:val="28"/>
          <w:szCs w:val="28"/>
          <w:lang w:val="uk-UA"/>
        </w:rPr>
        <w:t>Мартинюк І. А. Патопсихологія: навч. посіб. К.: Центр учбової літератури, 2008. 208 с.</w:t>
      </w:r>
    </w:p>
    <w:p w:rsidR="00BC0029" w:rsidRPr="00BC0029" w:rsidRDefault="00BC0029" w:rsidP="00BC0029">
      <w:pPr>
        <w:pStyle w:val="a3"/>
        <w:widowControl w:val="0"/>
        <w:numPr>
          <w:ilvl w:val="0"/>
          <w:numId w:val="1"/>
        </w:numPr>
        <w:shd w:val="clear" w:color="auto" w:fill="FFFFFF"/>
        <w:tabs>
          <w:tab w:val="left" w:pos="709"/>
        </w:tabs>
        <w:autoSpaceDE w:val="0"/>
        <w:autoSpaceDN w:val="0"/>
        <w:adjustRightInd w:val="0"/>
        <w:spacing w:before="5"/>
        <w:jc w:val="both"/>
        <w:rPr>
          <w:rFonts w:ascii="Times New Roman" w:hAnsi="Times New Roman" w:cs="Times New Roman"/>
          <w:bCs/>
          <w:color w:val="000000"/>
          <w:spacing w:val="7"/>
          <w:sz w:val="28"/>
          <w:szCs w:val="28"/>
          <w:lang w:val="uk-UA"/>
        </w:rPr>
      </w:pPr>
      <w:r w:rsidRPr="00BC0029">
        <w:rPr>
          <w:rFonts w:ascii="Times New Roman" w:hAnsi="Times New Roman" w:cs="Times New Roman"/>
          <w:bCs/>
          <w:color w:val="000000"/>
          <w:spacing w:val="7"/>
          <w:sz w:val="28"/>
          <w:szCs w:val="28"/>
          <w:lang w:val="uk-UA"/>
        </w:rPr>
        <w:t>Мартинюк І. А. Патопсихологія. Практикум [навч. посіб. для студ. вищ. навч. закл.]. К.: Каравела, 2017. 184 с.</w:t>
      </w:r>
    </w:p>
    <w:p w:rsidR="00BC0029" w:rsidRPr="00BC0029" w:rsidRDefault="00BC0029" w:rsidP="00BC0029">
      <w:pPr>
        <w:pStyle w:val="a3"/>
        <w:widowControl w:val="0"/>
        <w:numPr>
          <w:ilvl w:val="0"/>
          <w:numId w:val="1"/>
        </w:numPr>
        <w:shd w:val="clear" w:color="auto" w:fill="FFFFFF"/>
        <w:tabs>
          <w:tab w:val="left" w:pos="709"/>
        </w:tabs>
        <w:autoSpaceDE w:val="0"/>
        <w:autoSpaceDN w:val="0"/>
        <w:adjustRightInd w:val="0"/>
        <w:spacing w:before="5"/>
        <w:jc w:val="both"/>
        <w:rPr>
          <w:rFonts w:ascii="Times New Roman" w:hAnsi="Times New Roman" w:cs="Times New Roman"/>
          <w:bCs/>
          <w:color w:val="000000"/>
          <w:spacing w:val="7"/>
          <w:sz w:val="28"/>
          <w:szCs w:val="28"/>
          <w:lang w:val="uk-UA"/>
        </w:rPr>
      </w:pPr>
      <w:r w:rsidRPr="00BC0029">
        <w:rPr>
          <w:rFonts w:ascii="Times New Roman" w:hAnsi="Times New Roman" w:cs="Times New Roman"/>
          <w:bCs/>
          <w:color w:val="000000"/>
          <w:spacing w:val="7"/>
          <w:sz w:val="28"/>
          <w:szCs w:val="28"/>
          <w:lang w:val="uk-UA"/>
        </w:rPr>
        <w:t xml:space="preserve">Патопсихологія: навч. посіб. для студ. вищ. навч. закл. </w:t>
      </w:r>
      <w:r w:rsidRPr="00BC0029">
        <w:rPr>
          <w:rFonts w:ascii="Times New Roman" w:hAnsi="Times New Roman" w:cs="Times New Roman"/>
          <w:bCs/>
          <w:color w:val="000000"/>
          <w:spacing w:val="7"/>
          <w:sz w:val="28"/>
          <w:szCs w:val="28"/>
        </w:rPr>
        <w:t xml:space="preserve">/ </w:t>
      </w:r>
      <w:r w:rsidRPr="00BC0029">
        <w:rPr>
          <w:rFonts w:ascii="Times New Roman" w:hAnsi="Times New Roman" w:cs="Times New Roman"/>
          <w:bCs/>
          <w:color w:val="000000"/>
          <w:spacing w:val="7"/>
          <w:sz w:val="28"/>
          <w:szCs w:val="28"/>
          <w:lang w:val="uk-UA"/>
        </w:rPr>
        <w:t xml:space="preserve">[Максименко С. Д., </w:t>
      </w:r>
      <w:proofErr w:type="spellStart"/>
      <w:r w:rsidRPr="00BC0029">
        <w:rPr>
          <w:rFonts w:ascii="Times New Roman" w:hAnsi="Times New Roman" w:cs="Times New Roman"/>
          <w:bCs/>
          <w:color w:val="000000"/>
          <w:spacing w:val="7"/>
          <w:sz w:val="28"/>
          <w:szCs w:val="28"/>
          <w:lang w:val="uk-UA"/>
        </w:rPr>
        <w:t>Чуприков</w:t>
      </w:r>
      <w:proofErr w:type="spellEnd"/>
      <w:r w:rsidRPr="00BC0029">
        <w:rPr>
          <w:rFonts w:ascii="Times New Roman" w:hAnsi="Times New Roman" w:cs="Times New Roman"/>
          <w:bCs/>
          <w:color w:val="000000"/>
          <w:spacing w:val="7"/>
          <w:sz w:val="28"/>
          <w:szCs w:val="28"/>
          <w:lang w:val="uk-UA"/>
        </w:rPr>
        <w:t xml:space="preserve"> А. П., Прокопович Є. М., </w:t>
      </w:r>
      <w:proofErr w:type="spellStart"/>
      <w:r w:rsidRPr="00BC0029">
        <w:rPr>
          <w:rFonts w:ascii="Times New Roman" w:hAnsi="Times New Roman" w:cs="Times New Roman"/>
          <w:bCs/>
          <w:color w:val="000000"/>
          <w:spacing w:val="7"/>
          <w:sz w:val="28"/>
          <w:szCs w:val="28"/>
          <w:lang w:val="uk-UA"/>
        </w:rPr>
        <w:t>Рожкова</w:t>
      </w:r>
      <w:proofErr w:type="spellEnd"/>
      <w:r w:rsidRPr="00BC0029">
        <w:rPr>
          <w:rFonts w:ascii="Times New Roman" w:hAnsi="Times New Roman" w:cs="Times New Roman"/>
          <w:bCs/>
          <w:color w:val="000000"/>
          <w:spacing w:val="7"/>
          <w:sz w:val="28"/>
          <w:szCs w:val="28"/>
          <w:lang w:val="uk-UA"/>
        </w:rPr>
        <w:t xml:space="preserve"> І. В., </w:t>
      </w:r>
      <w:proofErr w:type="spellStart"/>
      <w:r w:rsidRPr="00BC0029">
        <w:rPr>
          <w:rFonts w:ascii="Times New Roman" w:hAnsi="Times New Roman" w:cs="Times New Roman"/>
          <w:bCs/>
          <w:color w:val="000000"/>
          <w:spacing w:val="7"/>
          <w:sz w:val="28"/>
          <w:szCs w:val="28"/>
          <w:lang w:val="uk-UA"/>
        </w:rPr>
        <w:t>Лобанов</w:t>
      </w:r>
      <w:proofErr w:type="spellEnd"/>
      <w:r w:rsidRPr="00BC0029">
        <w:rPr>
          <w:rFonts w:ascii="Times New Roman" w:hAnsi="Times New Roman" w:cs="Times New Roman"/>
          <w:bCs/>
          <w:color w:val="000000"/>
          <w:spacing w:val="7"/>
          <w:sz w:val="28"/>
          <w:szCs w:val="28"/>
          <w:lang w:val="uk-UA"/>
        </w:rPr>
        <w:t> С. О.]. К.: КММ, 2009. 208 с.</w:t>
      </w:r>
    </w:p>
    <w:p w:rsidR="00BC0029" w:rsidRPr="00BC0029" w:rsidRDefault="00BC0029" w:rsidP="005A598F">
      <w:pPr>
        <w:pStyle w:val="a3"/>
        <w:numPr>
          <w:ilvl w:val="0"/>
          <w:numId w:val="1"/>
        </w:numPr>
        <w:spacing w:after="0" w:line="240" w:lineRule="auto"/>
        <w:jc w:val="both"/>
        <w:rPr>
          <w:rFonts w:ascii="Times New Roman" w:hAnsi="Times New Roman" w:cs="Times New Roman"/>
          <w:sz w:val="28"/>
          <w:szCs w:val="28"/>
          <w:lang w:val="uk-UA"/>
        </w:rPr>
      </w:pPr>
      <w:r w:rsidRPr="00BC0029">
        <w:rPr>
          <w:rFonts w:ascii="Times New Roman" w:hAnsi="Times New Roman" w:cs="Times New Roman"/>
          <w:bCs/>
          <w:color w:val="000000"/>
          <w:spacing w:val="7"/>
          <w:sz w:val="28"/>
          <w:szCs w:val="28"/>
        </w:rPr>
        <w:t>Рубинштейн С. Я. Экспериментальные методики патопсихологии и опыт применения их в клинике. (Практическое руководство). М.: Апрель-Пресс, Психотерапия, 2007. 224 с.</w:t>
      </w:r>
    </w:p>
    <w:p w:rsidR="00614539" w:rsidRDefault="00614539" w:rsidP="005A598F">
      <w:pPr>
        <w:spacing w:after="0" w:line="240" w:lineRule="auto"/>
        <w:jc w:val="both"/>
        <w:rPr>
          <w:rFonts w:ascii="Times New Roman" w:hAnsi="Times New Roman" w:cs="Times New Roman"/>
          <w:color w:val="002060"/>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РЕКОМЕНДОВАНА ЛІТЕРАТУРА ДО КУРСУ</w:t>
      </w:r>
    </w:p>
    <w:p w:rsidR="00DF3EBA" w:rsidRPr="00DF3EBA" w:rsidRDefault="00DF3EBA" w:rsidP="00DF3EBA">
      <w:pPr>
        <w:pStyle w:val="a3"/>
        <w:widowControl w:val="0"/>
        <w:numPr>
          <w:ilvl w:val="0"/>
          <w:numId w:val="1"/>
        </w:numPr>
        <w:shd w:val="clear" w:color="auto" w:fill="FFFFFF"/>
        <w:tabs>
          <w:tab w:val="left" w:pos="709"/>
        </w:tabs>
        <w:autoSpaceDE w:val="0"/>
        <w:autoSpaceDN w:val="0"/>
        <w:adjustRightInd w:val="0"/>
        <w:spacing w:before="5" w:after="0" w:line="240" w:lineRule="auto"/>
        <w:jc w:val="both"/>
        <w:rPr>
          <w:rFonts w:ascii="Times New Roman" w:hAnsi="Times New Roman" w:cs="Times New Roman"/>
          <w:bCs/>
          <w:color w:val="000000"/>
          <w:spacing w:val="7"/>
          <w:sz w:val="28"/>
          <w:szCs w:val="28"/>
        </w:rPr>
      </w:pPr>
      <w:proofErr w:type="spellStart"/>
      <w:r>
        <w:rPr>
          <w:rFonts w:ascii="Times New Roman" w:hAnsi="Times New Roman" w:cs="Times New Roman"/>
          <w:bCs/>
          <w:color w:val="000000"/>
          <w:spacing w:val="7"/>
          <w:sz w:val="28"/>
          <w:szCs w:val="28"/>
        </w:rPr>
        <w:lastRenderedPageBreak/>
        <w:t>Блейхер</w:t>
      </w:r>
      <w:proofErr w:type="spellEnd"/>
      <w:r>
        <w:rPr>
          <w:rFonts w:ascii="Times New Roman" w:hAnsi="Times New Roman" w:cs="Times New Roman"/>
          <w:bCs/>
          <w:color w:val="000000"/>
          <w:spacing w:val="7"/>
          <w:sz w:val="28"/>
          <w:szCs w:val="28"/>
        </w:rPr>
        <w:t xml:space="preserve"> В. М., </w:t>
      </w:r>
      <w:proofErr w:type="spellStart"/>
      <w:r>
        <w:rPr>
          <w:rFonts w:ascii="Times New Roman" w:hAnsi="Times New Roman" w:cs="Times New Roman"/>
          <w:bCs/>
          <w:color w:val="000000"/>
          <w:spacing w:val="7"/>
          <w:sz w:val="28"/>
          <w:szCs w:val="28"/>
        </w:rPr>
        <w:t>Крук</w:t>
      </w:r>
      <w:proofErr w:type="spellEnd"/>
      <w:r>
        <w:rPr>
          <w:rFonts w:ascii="Times New Roman" w:hAnsi="Times New Roman" w:cs="Times New Roman"/>
          <w:bCs/>
          <w:color w:val="000000"/>
          <w:spacing w:val="7"/>
          <w:sz w:val="28"/>
          <w:szCs w:val="28"/>
        </w:rPr>
        <w:t> И. В., Боков С. Н. Клиническая патопсихология. Руководство для врачей и клинических психологов. М.: МПСИ, Воронеж</w:t>
      </w:r>
      <w:r>
        <w:rPr>
          <w:rFonts w:ascii="Times New Roman" w:hAnsi="Times New Roman" w:cs="Times New Roman"/>
          <w:bCs/>
          <w:color w:val="000000"/>
          <w:spacing w:val="7"/>
          <w:sz w:val="28"/>
          <w:szCs w:val="28"/>
          <w:lang w:val="uk-UA"/>
        </w:rPr>
        <w:t xml:space="preserve">: </w:t>
      </w:r>
      <w:r>
        <w:rPr>
          <w:rFonts w:ascii="Times New Roman" w:hAnsi="Times New Roman" w:cs="Times New Roman"/>
          <w:bCs/>
          <w:color w:val="000000"/>
          <w:spacing w:val="7"/>
          <w:sz w:val="28"/>
          <w:szCs w:val="28"/>
        </w:rPr>
        <w:t xml:space="preserve">МОДЭК, 2006. 624 с. </w:t>
      </w:r>
    </w:p>
    <w:p w:rsidR="00DF3EBA" w:rsidRPr="00BC0029" w:rsidRDefault="00DF3EBA" w:rsidP="00DF3EBA">
      <w:pPr>
        <w:pStyle w:val="a3"/>
        <w:widowControl w:val="0"/>
        <w:numPr>
          <w:ilvl w:val="0"/>
          <w:numId w:val="1"/>
        </w:numPr>
        <w:shd w:val="clear" w:color="auto" w:fill="FFFFFF"/>
        <w:tabs>
          <w:tab w:val="left" w:pos="709"/>
        </w:tabs>
        <w:autoSpaceDE w:val="0"/>
        <w:autoSpaceDN w:val="0"/>
        <w:adjustRightInd w:val="0"/>
        <w:spacing w:before="5" w:after="0" w:line="240" w:lineRule="auto"/>
        <w:jc w:val="both"/>
        <w:rPr>
          <w:rFonts w:ascii="Times New Roman" w:hAnsi="Times New Roman" w:cs="Times New Roman"/>
          <w:bCs/>
          <w:color w:val="000000"/>
          <w:spacing w:val="7"/>
          <w:sz w:val="28"/>
          <w:szCs w:val="28"/>
        </w:rPr>
      </w:pPr>
      <w:r w:rsidRPr="00BC0029">
        <w:rPr>
          <w:rFonts w:ascii="Times New Roman" w:hAnsi="Times New Roman" w:cs="Times New Roman"/>
          <w:bCs/>
          <w:color w:val="000000"/>
          <w:spacing w:val="7"/>
          <w:sz w:val="28"/>
          <w:szCs w:val="28"/>
          <w:lang w:val="uk-UA"/>
        </w:rPr>
        <w:t>Зейгарник Б. </w:t>
      </w:r>
      <w:r w:rsidRPr="00BC0029">
        <w:rPr>
          <w:rFonts w:ascii="Times New Roman" w:hAnsi="Times New Roman" w:cs="Times New Roman"/>
          <w:bCs/>
          <w:color w:val="000000"/>
          <w:spacing w:val="7"/>
          <w:sz w:val="28"/>
          <w:szCs w:val="28"/>
        </w:rPr>
        <w:t xml:space="preserve">В. Патопсихология: </w:t>
      </w:r>
      <w:r w:rsidRPr="00BC0029">
        <w:rPr>
          <w:rFonts w:ascii="Times New Roman" w:hAnsi="Times New Roman" w:cs="Times New Roman"/>
          <w:bCs/>
          <w:color w:val="000000"/>
          <w:spacing w:val="7"/>
          <w:sz w:val="28"/>
          <w:szCs w:val="28"/>
          <w:lang w:val="uk-UA"/>
        </w:rPr>
        <w:t>у</w:t>
      </w:r>
      <w:proofErr w:type="spellStart"/>
      <w:r w:rsidRPr="00BC0029">
        <w:rPr>
          <w:rFonts w:ascii="Times New Roman" w:hAnsi="Times New Roman" w:cs="Times New Roman"/>
          <w:bCs/>
          <w:color w:val="000000"/>
          <w:spacing w:val="7"/>
          <w:sz w:val="28"/>
          <w:szCs w:val="28"/>
        </w:rPr>
        <w:t>чеб</w:t>
      </w:r>
      <w:proofErr w:type="spellEnd"/>
      <w:r w:rsidRPr="00BC0029">
        <w:rPr>
          <w:rFonts w:ascii="Times New Roman" w:hAnsi="Times New Roman" w:cs="Times New Roman"/>
          <w:bCs/>
          <w:color w:val="000000"/>
          <w:spacing w:val="7"/>
          <w:sz w:val="28"/>
          <w:szCs w:val="28"/>
        </w:rPr>
        <w:t>.</w:t>
      </w:r>
      <w:r w:rsidRPr="00BC0029">
        <w:rPr>
          <w:rFonts w:ascii="Times New Roman" w:hAnsi="Times New Roman" w:cs="Times New Roman"/>
          <w:bCs/>
          <w:color w:val="000000"/>
          <w:spacing w:val="7"/>
          <w:sz w:val="28"/>
          <w:szCs w:val="28"/>
          <w:lang w:val="uk-UA"/>
        </w:rPr>
        <w:t xml:space="preserve"> </w:t>
      </w:r>
      <w:r w:rsidRPr="00BC0029">
        <w:rPr>
          <w:rFonts w:ascii="Times New Roman" w:hAnsi="Times New Roman" w:cs="Times New Roman"/>
          <w:bCs/>
          <w:color w:val="000000"/>
          <w:spacing w:val="7"/>
          <w:sz w:val="28"/>
          <w:szCs w:val="28"/>
        </w:rPr>
        <w:t>пособ</w:t>
      </w:r>
      <w:r w:rsidRPr="00BC0029">
        <w:rPr>
          <w:rFonts w:ascii="Times New Roman" w:hAnsi="Times New Roman" w:cs="Times New Roman"/>
          <w:bCs/>
          <w:color w:val="000000"/>
          <w:spacing w:val="7"/>
          <w:sz w:val="28"/>
          <w:szCs w:val="28"/>
          <w:lang w:val="uk-UA"/>
        </w:rPr>
        <w:t xml:space="preserve">. </w:t>
      </w:r>
      <w:r w:rsidRPr="00BC0029">
        <w:rPr>
          <w:rFonts w:ascii="Times New Roman" w:hAnsi="Times New Roman" w:cs="Times New Roman"/>
          <w:bCs/>
          <w:color w:val="000000"/>
          <w:spacing w:val="7"/>
          <w:sz w:val="28"/>
          <w:szCs w:val="28"/>
        </w:rPr>
        <w:t xml:space="preserve">для студ. </w:t>
      </w:r>
      <w:proofErr w:type="spellStart"/>
      <w:r w:rsidRPr="00BC0029">
        <w:rPr>
          <w:rFonts w:ascii="Times New Roman" w:hAnsi="Times New Roman" w:cs="Times New Roman"/>
          <w:bCs/>
          <w:color w:val="000000"/>
          <w:spacing w:val="7"/>
          <w:sz w:val="28"/>
          <w:szCs w:val="28"/>
        </w:rPr>
        <w:t>высш</w:t>
      </w:r>
      <w:proofErr w:type="spellEnd"/>
      <w:r w:rsidRPr="00BC0029">
        <w:rPr>
          <w:rFonts w:ascii="Times New Roman" w:hAnsi="Times New Roman" w:cs="Times New Roman"/>
          <w:bCs/>
          <w:color w:val="000000"/>
          <w:spacing w:val="7"/>
          <w:sz w:val="28"/>
          <w:szCs w:val="28"/>
        </w:rPr>
        <w:t xml:space="preserve">. учеб. </w:t>
      </w:r>
      <w:r w:rsidRPr="00BC0029">
        <w:rPr>
          <w:rFonts w:ascii="Times New Roman" w:hAnsi="Times New Roman" w:cs="Times New Roman"/>
          <w:bCs/>
          <w:color w:val="000000"/>
          <w:spacing w:val="7"/>
          <w:sz w:val="28"/>
          <w:szCs w:val="28"/>
          <w:lang w:val="uk-UA"/>
        </w:rPr>
        <w:t>зав.; [</w:t>
      </w:r>
      <w:r w:rsidRPr="00BC0029">
        <w:rPr>
          <w:rFonts w:ascii="Times New Roman" w:hAnsi="Times New Roman" w:cs="Times New Roman"/>
          <w:bCs/>
          <w:color w:val="000000"/>
          <w:spacing w:val="7"/>
          <w:sz w:val="28"/>
          <w:szCs w:val="28"/>
        </w:rPr>
        <w:t>2-е</w:t>
      </w:r>
      <w:r w:rsidRPr="00BC0029">
        <w:rPr>
          <w:rFonts w:ascii="Times New Roman" w:hAnsi="Times New Roman" w:cs="Times New Roman"/>
          <w:bCs/>
          <w:color w:val="000000"/>
          <w:spacing w:val="7"/>
          <w:sz w:val="28"/>
          <w:szCs w:val="28"/>
          <w:lang w:val="uk-UA"/>
        </w:rPr>
        <w:t xml:space="preserve"> </w:t>
      </w:r>
      <w:r w:rsidRPr="00BC0029">
        <w:rPr>
          <w:rFonts w:ascii="Times New Roman" w:hAnsi="Times New Roman" w:cs="Times New Roman"/>
          <w:bCs/>
          <w:color w:val="000000"/>
          <w:spacing w:val="7"/>
          <w:sz w:val="28"/>
          <w:szCs w:val="28"/>
        </w:rPr>
        <w:t xml:space="preserve">изд., </w:t>
      </w:r>
      <w:r w:rsidRPr="00BC0029">
        <w:rPr>
          <w:rFonts w:ascii="Times New Roman" w:hAnsi="Times New Roman" w:cs="Times New Roman"/>
          <w:bCs/>
          <w:color w:val="000000"/>
          <w:spacing w:val="7"/>
          <w:sz w:val="28"/>
          <w:szCs w:val="28"/>
          <w:lang w:val="uk-UA"/>
        </w:rPr>
        <w:t xml:space="preserve">стереотип.]. М.: </w:t>
      </w:r>
      <w:r w:rsidRPr="00BC0029">
        <w:rPr>
          <w:rFonts w:ascii="Times New Roman" w:hAnsi="Times New Roman" w:cs="Times New Roman"/>
          <w:bCs/>
          <w:color w:val="000000"/>
          <w:spacing w:val="7"/>
          <w:sz w:val="28"/>
          <w:szCs w:val="28"/>
        </w:rPr>
        <w:t>Академия, 2003. 208 с.</w:t>
      </w:r>
      <w:r w:rsidRPr="00BC0029">
        <w:rPr>
          <w:rFonts w:ascii="Times New Roman" w:hAnsi="Times New Roman" w:cs="Times New Roman"/>
          <w:bCs/>
          <w:color w:val="000000"/>
          <w:spacing w:val="7"/>
          <w:sz w:val="28"/>
          <w:szCs w:val="28"/>
          <w:lang w:val="uk-UA"/>
        </w:rPr>
        <w:t xml:space="preserve"> </w:t>
      </w:r>
    </w:p>
    <w:p w:rsidR="00BC0029" w:rsidRPr="00BC0029" w:rsidRDefault="00BC0029" w:rsidP="00BC0029">
      <w:pPr>
        <w:pStyle w:val="a3"/>
        <w:widowControl w:val="0"/>
        <w:numPr>
          <w:ilvl w:val="0"/>
          <w:numId w:val="1"/>
        </w:numPr>
        <w:shd w:val="clear" w:color="auto" w:fill="FFFFFF"/>
        <w:tabs>
          <w:tab w:val="left" w:pos="709"/>
        </w:tabs>
        <w:autoSpaceDE w:val="0"/>
        <w:autoSpaceDN w:val="0"/>
        <w:adjustRightInd w:val="0"/>
        <w:spacing w:before="5" w:after="0" w:line="240" w:lineRule="auto"/>
        <w:jc w:val="both"/>
        <w:rPr>
          <w:rFonts w:ascii="Times New Roman" w:hAnsi="Times New Roman" w:cs="Times New Roman"/>
          <w:bCs/>
          <w:color w:val="000000"/>
          <w:spacing w:val="7"/>
          <w:sz w:val="28"/>
          <w:szCs w:val="28"/>
        </w:rPr>
      </w:pPr>
      <w:r w:rsidRPr="00BC0029">
        <w:rPr>
          <w:rFonts w:ascii="Times New Roman" w:hAnsi="Times New Roman" w:cs="Times New Roman"/>
          <w:sz w:val="28"/>
          <w:szCs w:val="28"/>
          <w:lang w:val="uk-UA"/>
        </w:rPr>
        <w:t>Максимова Н. Ю. Психологія девіантної поведінки: навч. посіб. К.: Либідь, 2011. 520 с.</w:t>
      </w:r>
    </w:p>
    <w:p w:rsidR="005A598F" w:rsidRPr="00943744" w:rsidRDefault="004B7A4B" w:rsidP="005A598F">
      <w:pPr>
        <w:pStyle w:val="a3"/>
        <w:numPr>
          <w:ilvl w:val="0"/>
          <w:numId w:val="1"/>
        </w:numPr>
        <w:spacing w:after="0" w:line="240" w:lineRule="auto"/>
        <w:jc w:val="both"/>
        <w:rPr>
          <w:rFonts w:ascii="Times New Roman" w:hAnsi="Times New Roman" w:cs="Times New Roman"/>
          <w:color w:val="002060"/>
          <w:sz w:val="28"/>
          <w:szCs w:val="28"/>
          <w:lang w:val="uk-UA"/>
        </w:rPr>
      </w:pPr>
      <w:r>
        <w:rPr>
          <w:rFonts w:ascii="Times New Roman" w:hAnsi="Times New Roman" w:cs="Times New Roman"/>
          <w:sz w:val="28"/>
          <w:szCs w:val="28"/>
        </w:rPr>
        <w:t xml:space="preserve">Левченко И. Ю. Патопсихология: теория и практика: учеб. пособ.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пед. учеб. заведений. М.: Академия, 2</w:t>
      </w:r>
      <w:r w:rsidR="00943744">
        <w:rPr>
          <w:rFonts w:ascii="Times New Roman" w:hAnsi="Times New Roman" w:cs="Times New Roman"/>
          <w:sz w:val="28"/>
          <w:szCs w:val="28"/>
        </w:rPr>
        <w:t xml:space="preserve">004. </w:t>
      </w:r>
      <w:r>
        <w:rPr>
          <w:rFonts w:ascii="Times New Roman" w:hAnsi="Times New Roman" w:cs="Times New Roman"/>
          <w:sz w:val="28"/>
          <w:szCs w:val="28"/>
        </w:rPr>
        <w:t>232 с.</w:t>
      </w:r>
    </w:p>
    <w:p w:rsidR="008A084A" w:rsidRPr="008A084A" w:rsidRDefault="008A084A" w:rsidP="005A598F">
      <w:pPr>
        <w:pStyle w:val="a3"/>
        <w:numPr>
          <w:ilvl w:val="0"/>
          <w:numId w:val="1"/>
        </w:numPr>
        <w:spacing w:after="0" w:line="240" w:lineRule="auto"/>
        <w:jc w:val="both"/>
        <w:rPr>
          <w:rFonts w:ascii="Times New Roman" w:hAnsi="Times New Roman" w:cs="Times New Roman"/>
          <w:sz w:val="28"/>
          <w:szCs w:val="28"/>
          <w:lang w:val="uk-UA"/>
        </w:rPr>
      </w:pPr>
      <w:r w:rsidRPr="008A084A">
        <w:rPr>
          <w:rFonts w:ascii="Times New Roman" w:hAnsi="Times New Roman" w:cs="Times New Roman"/>
          <w:sz w:val="28"/>
          <w:szCs w:val="28"/>
          <w:lang w:val="en-US"/>
        </w:rPr>
        <w:t>Child Psychopathology</w:t>
      </w:r>
      <w:r>
        <w:rPr>
          <w:rFonts w:ascii="Times New Roman" w:hAnsi="Times New Roman" w:cs="Times New Roman"/>
          <w:sz w:val="28"/>
          <w:szCs w:val="28"/>
          <w:lang w:val="en-US"/>
        </w:rPr>
        <w:t xml:space="preserve">. Third </w:t>
      </w:r>
      <w:r w:rsidR="0040296B">
        <w:rPr>
          <w:rFonts w:ascii="Times New Roman" w:hAnsi="Times New Roman" w:cs="Times New Roman"/>
          <w:sz w:val="28"/>
          <w:szCs w:val="28"/>
          <w:lang w:val="en-US"/>
        </w:rPr>
        <w:t>edition. Edited by Eric J. Mash &amp;</w:t>
      </w:r>
      <w:r>
        <w:rPr>
          <w:rFonts w:ascii="Times New Roman" w:hAnsi="Times New Roman" w:cs="Times New Roman"/>
          <w:sz w:val="28"/>
          <w:szCs w:val="28"/>
          <w:lang w:val="en-US"/>
        </w:rPr>
        <w:t xml:space="preserve"> Russell A</w:t>
      </w:r>
      <w:r w:rsidR="0040296B">
        <w:rPr>
          <w:rFonts w:ascii="Times New Roman" w:hAnsi="Times New Roman" w:cs="Times New Roman"/>
          <w:sz w:val="28"/>
          <w:szCs w:val="28"/>
          <w:lang w:val="en-US"/>
        </w:rPr>
        <w:t>.</w:t>
      </w:r>
      <w:r>
        <w:rPr>
          <w:rFonts w:ascii="Times New Roman" w:hAnsi="Times New Roman" w:cs="Times New Roman"/>
          <w:sz w:val="28"/>
          <w:szCs w:val="28"/>
          <w:lang w:val="en-US"/>
        </w:rPr>
        <w:t xml:space="preserve"> Barkley. NY</w:t>
      </w:r>
      <w:r w:rsidRPr="0040296B">
        <w:rPr>
          <w:rFonts w:ascii="Times New Roman" w:hAnsi="Times New Roman" w:cs="Times New Roman"/>
          <w:sz w:val="28"/>
          <w:szCs w:val="28"/>
          <w:lang w:val="en-US"/>
        </w:rPr>
        <w:t xml:space="preserve">: </w:t>
      </w:r>
      <w:r>
        <w:rPr>
          <w:rFonts w:ascii="Times New Roman" w:hAnsi="Times New Roman" w:cs="Times New Roman"/>
          <w:sz w:val="28"/>
          <w:szCs w:val="28"/>
          <w:lang w:val="en-US"/>
        </w:rPr>
        <w:t>Guilford Press, 2014. 1010 p.</w:t>
      </w:r>
    </w:p>
    <w:p w:rsidR="00943744" w:rsidRDefault="00943744" w:rsidP="005A598F">
      <w:pPr>
        <w:pStyle w:val="a3"/>
        <w:numPr>
          <w:ilvl w:val="0"/>
          <w:numId w:val="1"/>
        </w:numPr>
        <w:spacing w:after="0" w:line="240" w:lineRule="auto"/>
        <w:jc w:val="both"/>
        <w:rPr>
          <w:rFonts w:ascii="Times New Roman" w:hAnsi="Times New Roman" w:cs="Times New Roman"/>
          <w:color w:val="002060"/>
          <w:sz w:val="28"/>
          <w:szCs w:val="28"/>
          <w:lang w:val="uk-UA"/>
        </w:rPr>
      </w:pPr>
      <w:r>
        <w:rPr>
          <w:rFonts w:ascii="Times New Roman" w:hAnsi="Times New Roman" w:cs="Times New Roman"/>
          <w:sz w:val="28"/>
          <w:szCs w:val="28"/>
          <w:lang w:val="en-US"/>
        </w:rPr>
        <w:t>Ronald</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J</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Comer</w:t>
      </w:r>
      <w:r w:rsidR="0040296B">
        <w:rPr>
          <w:rFonts w:ascii="Times New Roman" w:hAnsi="Times New Roman" w:cs="Times New Roman"/>
          <w:sz w:val="28"/>
          <w:szCs w:val="28"/>
          <w:lang w:val="en-US"/>
        </w:rPr>
        <w:t xml:space="preserve"> &amp;</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Jonatan</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Comer. Abnormal</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Psychology</w:t>
      </w:r>
      <w:r w:rsidRPr="00943744">
        <w:rPr>
          <w:rFonts w:ascii="Times New Roman" w:hAnsi="Times New Roman" w:cs="Times New Roman"/>
          <w:sz w:val="28"/>
          <w:szCs w:val="28"/>
          <w:lang w:val="uk-UA"/>
        </w:rPr>
        <w:t>. 10</w:t>
      </w:r>
      <w:proofErr w:type="spellStart"/>
      <w:r w:rsidRPr="00943744">
        <w:rPr>
          <w:rFonts w:ascii="Times New Roman" w:hAnsi="Times New Roman" w:cs="Times New Roman"/>
          <w:sz w:val="28"/>
          <w:szCs w:val="28"/>
          <w:vertAlign w:val="superscript"/>
          <w:lang w:val="en-US"/>
        </w:rPr>
        <w:t>th</w:t>
      </w:r>
      <w:proofErr w:type="spellEnd"/>
      <w:r w:rsidR="00111132">
        <w:rPr>
          <w:rFonts w:ascii="Times New Roman" w:hAnsi="Times New Roman" w:cs="Times New Roman"/>
          <w:sz w:val="28"/>
          <w:szCs w:val="28"/>
          <w:lang w:val="uk-UA"/>
        </w:rPr>
        <w:t xml:space="preserve"> </w:t>
      </w:r>
      <w:r>
        <w:rPr>
          <w:rFonts w:ascii="Times New Roman" w:hAnsi="Times New Roman" w:cs="Times New Roman"/>
          <w:sz w:val="28"/>
          <w:szCs w:val="28"/>
          <w:lang w:val="en-US"/>
        </w:rPr>
        <w:t>Edition</w:t>
      </w:r>
      <w:r w:rsidRPr="00943744">
        <w:rPr>
          <w:rFonts w:ascii="Times New Roman" w:hAnsi="Times New Roman" w:cs="Times New Roman"/>
          <w:sz w:val="28"/>
          <w:szCs w:val="28"/>
          <w:lang w:val="uk-UA"/>
        </w:rPr>
        <w:t xml:space="preserve">. </w:t>
      </w:r>
      <w:r w:rsidR="00EE6A8A">
        <w:rPr>
          <w:rFonts w:ascii="Times New Roman" w:hAnsi="Times New Roman" w:cs="Times New Roman"/>
          <w:sz w:val="28"/>
          <w:szCs w:val="28"/>
          <w:lang w:val="en-US"/>
        </w:rPr>
        <w:t>NY</w:t>
      </w:r>
      <w:r w:rsidR="00EE6A8A">
        <w:rPr>
          <w:rFonts w:ascii="Times New Roman" w:hAnsi="Times New Roman" w:cs="Times New Roman"/>
          <w:sz w:val="28"/>
          <w:szCs w:val="28"/>
          <w:lang w:val="uk-UA"/>
        </w:rPr>
        <w:t xml:space="preserve">: </w:t>
      </w:r>
      <w:r w:rsidR="00111132">
        <w:rPr>
          <w:rFonts w:ascii="Times New Roman" w:hAnsi="Times New Roman" w:cs="Times New Roman"/>
          <w:sz w:val="28"/>
          <w:szCs w:val="28"/>
          <w:lang w:val="en-US"/>
        </w:rPr>
        <w:t>Worth</w:t>
      </w:r>
      <w:r w:rsidR="00EE6A8A">
        <w:rPr>
          <w:rFonts w:ascii="Times New Roman" w:hAnsi="Times New Roman" w:cs="Times New Roman"/>
          <w:sz w:val="28"/>
          <w:szCs w:val="28"/>
          <w:lang w:val="en-US"/>
        </w:rPr>
        <w:t xml:space="preserve"> Publishers, 201</w:t>
      </w:r>
      <w:r w:rsidR="00473DED">
        <w:rPr>
          <w:rFonts w:ascii="Times New Roman" w:hAnsi="Times New Roman" w:cs="Times New Roman"/>
          <w:sz w:val="28"/>
          <w:szCs w:val="28"/>
          <w:lang w:val="en-US"/>
        </w:rPr>
        <w:t>7</w:t>
      </w:r>
      <w:r w:rsidR="00111132">
        <w:rPr>
          <w:rFonts w:ascii="Times New Roman" w:hAnsi="Times New Roman" w:cs="Times New Roman"/>
          <w:sz w:val="28"/>
          <w:szCs w:val="28"/>
          <w:lang w:val="en-US"/>
        </w:rPr>
        <w:t xml:space="preserve">. </w:t>
      </w:r>
      <w:proofErr w:type="gramStart"/>
      <w:r w:rsidR="00473DED">
        <w:rPr>
          <w:rFonts w:ascii="Times New Roman" w:hAnsi="Times New Roman" w:cs="Times New Roman"/>
          <w:sz w:val="28"/>
          <w:szCs w:val="28"/>
          <w:lang w:val="en-US"/>
        </w:rPr>
        <w:t>784</w:t>
      </w:r>
      <w:proofErr w:type="gramEnd"/>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Pr="00943744">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color w:val="002060"/>
          <w:sz w:val="28"/>
          <w:szCs w:val="28"/>
          <w:lang w:val="uk-UA"/>
        </w:rPr>
      </w:pPr>
    </w:p>
    <w:p w:rsidR="007E589E" w:rsidRPr="004C3A20" w:rsidRDefault="007E589E" w:rsidP="007E589E">
      <w:pPr>
        <w:spacing w:after="0" w:line="240" w:lineRule="auto"/>
        <w:ind w:firstLine="709"/>
        <w:jc w:val="both"/>
        <w:rPr>
          <w:rFonts w:ascii="Times New Roman" w:hAnsi="Times New Roman" w:cs="Times New Roman"/>
          <w:sz w:val="28"/>
          <w:szCs w:val="28"/>
          <w:lang w:val="uk-UA"/>
        </w:rPr>
      </w:pPr>
      <w:r w:rsidRPr="004C3A20">
        <w:rPr>
          <w:rFonts w:ascii="Times New Roman" w:hAnsi="Times New Roman" w:cs="Times New Roman"/>
          <w:sz w:val="28"/>
          <w:szCs w:val="28"/>
          <w:lang w:val="uk-UA"/>
        </w:rPr>
        <w:t>Для виконання завдань, відведених на самостійне опрацювання, до кожної теми подається окремий список рекомендованих джерел.</w:t>
      </w:r>
    </w:p>
    <w:p w:rsidR="007E589E" w:rsidRPr="00943744" w:rsidRDefault="007E589E" w:rsidP="005A598F">
      <w:pPr>
        <w:spacing w:after="0" w:line="240" w:lineRule="auto"/>
        <w:jc w:val="both"/>
        <w:rPr>
          <w:rFonts w:ascii="Times New Roman" w:hAnsi="Times New Roman" w:cs="Times New Roman"/>
          <w:color w:val="002060"/>
          <w:sz w:val="28"/>
          <w:szCs w:val="28"/>
          <w:lang w:val="uk-UA"/>
        </w:rPr>
      </w:pPr>
    </w:p>
    <w:p w:rsidR="005A598F" w:rsidRPr="00943744"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E</w:t>
      </w:r>
      <w:r w:rsidRPr="00943744">
        <w:rPr>
          <w:rFonts w:ascii="Times New Roman" w:hAnsi="Times New Roman" w:cs="Times New Roman"/>
          <w:color w:val="002060"/>
          <w:sz w:val="28"/>
          <w:szCs w:val="28"/>
          <w:lang w:val="uk-UA"/>
        </w:rPr>
        <w:t>-</w:t>
      </w:r>
      <w:r>
        <w:rPr>
          <w:rFonts w:ascii="Times New Roman" w:hAnsi="Times New Roman" w:cs="Times New Roman"/>
          <w:color w:val="002060"/>
          <w:sz w:val="28"/>
          <w:szCs w:val="28"/>
          <w:lang w:val="en-US"/>
        </w:rPr>
        <w:t>LEARN</w:t>
      </w: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w:t>
      </w:r>
      <w:r w:rsidRPr="00943744">
        <w:rPr>
          <w:rFonts w:ascii="Times New Roman" w:hAnsi="Times New Roman" w:cs="Times New Roman"/>
          <w:sz w:val="28"/>
          <w:szCs w:val="28"/>
          <w:lang w:val="uk-UA"/>
        </w:rPr>
        <w:t>-</w:t>
      </w:r>
      <w:r>
        <w:rPr>
          <w:rFonts w:ascii="Times New Roman" w:hAnsi="Times New Roman" w:cs="Times New Roman"/>
          <w:sz w:val="28"/>
          <w:szCs w:val="28"/>
          <w:lang w:val="en-US"/>
        </w:rPr>
        <w:t>learn</w:t>
      </w:r>
      <w:r w:rsidRPr="00943744">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hyperlink r:id="rId9" w:history="1">
        <w:r w:rsidRPr="00B55492">
          <w:rPr>
            <w:rStyle w:val="a4"/>
            <w:rFonts w:ascii="Times New Roman" w:hAnsi="Times New Roman" w:cs="Times New Roman"/>
            <w:sz w:val="28"/>
            <w:szCs w:val="28"/>
            <w:lang w:val="en-US"/>
          </w:rPr>
          <w:t>http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elearn</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nubip</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edu</w:t>
        </w:r>
        <w:r w:rsidRPr="00943744">
          <w:rPr>
            <w:rStyle w:val="a4"/>
            <w:rFonts w:ascii="Times New Roman" w:hAnsi="Times New Roman" w:cs="Times New Roman"/>
            <w:sz w:val="28"/>
            <w:szCs w:val="28"/>
            <w:lang w:val="uk-UA"/>
          </w:rPr>
          <w:t>.</w:t>
        </w:r>
        <w:r w:rsidRPr="00B55492">
          <w:rPr>
            <w:rStyle w:val="a4"/>
            <w:rFonts w:ascii="Times New Roman" w:hAnsi="Times New Roman" w:cs="Times New Roman"/>
            <w:sz w:val="28"/>
            <w:szCs w:val="28"/>
            <w:lang w:val="en-US"/>
          </w:rPr>
          <w:t>ua</w:t>
        </w:r>
      </w:hyperlink>
      <w:r w:rsidRPr="00943744">
        <w:rPr>
          <w:rFonts w:ascii="Times New Roman" w:hAnsi="Times New Roman" w:cs="Times New Roman"/>
          <w:color w:val="002060"/>
          <w:sz w:val="28"/>
          <w:szCs w:val="28"/>
          <w:lang w:val="uk-UA"/>
        </w:rPr>
        <w:t xml:space="preserve">) </w:t>
      </w:r>
      <w:r>
        <w:rPr>
          <w:rFonts w:ascii="Times New Roman" w:hAnsi="Times New Roman" w:cs="Times New Roman"/>
          <w:sz w:val="28"/>
          <w:szCs w:val="28"/>
          <w:lang w:val="uk-UA"/>
        </w:rPr>
        <w:t xml:space="preserve">використовується для публікації матеріалів курсу та оцінювання.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ЗАВДАННЯ КУРСУ</w:t>
      </w:r>
    </w:p>
    <w:p w:rsidR="0036305D" w:rsidRDefault="00A62E64"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Основне завдання</w:t>
      </w:r>
      <w:r w:rsidR="005A598F">
        <w:rPr>
          <w:rFonts w:ascii="Times New Roman" w:hAnsi="Times New Roman" w:cs="Times New Roman"/>
          <w:sz w:val="28"/>
          <w:szCs w:val="28"/>
          <w:lang w:val="uk-UA"/>
        </w:rPr>
        <w:t xml:space="preserve"> курсу «</w:t>
      </w:r>
      <w:r w:rsidR="00BC18C7">
        <w:rPr>
          <w:rFonts w:ascii="Times New Roman" w:hAnsi="Times New Roman" w:cs="Times New Roman"/>
          <w:sz w:val="28"/>
          <w:szCs w:val="28"/>
          <w:lang w:val="uk-UA"/>
        </w:rPr>
        <w:t>Патопсихологія</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w:t>
      </w:r>
      <w:r w:rsidR="005A598F">
        <w:rPr>
          <w:rFonts w:ascii="Times New Roman" w:hAnsi="Times New Roman" w:cs="Times New Roman"/>
          <w:sz w:val="28"/>
          <w:szCs w:val="28"/>
          <w:lang w:val="uk-UA"/>
        </w:rPr>
        <w:t xml:space="preserve"> </w:t>
      </w:r>
      <w:r w:rsidR="00BC18C7">
        <w:rPr>
          <w:rFonts w:ascii="Times New Roman" w:hAnsi="Times New Roman" w:cs="Times New Roman"/>
          <w:sz w:val="28"/>
          <w:szCs w:val="28"/>
          <w:lang w:val="uk-UA"/>
        </w:rPr>
        <w:t xml:space="preserve">ознайомлення слухачів з відхиленнями у психічній діяльності людини та розвиток уміння диференціювати психічну норму від психічної патології. </w:t>
      </w:r>
      <w:r w:rsidR="00F44D36">
        <w:rPr>
          <w:rFonts w:ascii="Times New Roman" w:hAnsi="Times New Roman" w:cs="Times New Roman"/>
          <w:sz w:val="28"/>
          <w:szCs w:val="28"/>
          <w:lang w:val="uk-UA"/>
        </w:rPr>
        <w:t>Часткові завдання:</w:t>
      </w:r>
    </w:p>
    <w:p w:rsidR="0036305D" w:rsidRDefault="00B319E0" w:rsidP="0036305D">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w:t>
      </w:r>
      <w:r w:rsidR="0036305D" w:rsidRPr="0036305D">
        <w:rPr>
          <w:rFonts w:ascii="Times New Roman" w:hAnsi="Times New Roman" w:cs="Times New Roman"/>
          <w:sz w:val="28"/>
          <w:szCs w:val="28"/>
          <w:lang w:val="uk-UA"/>
        </w:rPr>
        <w:t xml:space="preserve"> </w:t>
      </w:r>
      <w:r w:rsidR="0036305D">
        <w:rPr>
          <w:rFonts w:ascii="Times New Roman" w:hAnsi="Times New Roman" w:cs="Times New Roman"/>
          <w:sz w:val="28"/>
          <w:szCs w:val="28"/>
          <w:lang w:val="uk-UA"/>
        </w:rPr>
        <w:t>розумі</w:t>
      </w:r>
      <w:r>
        <w:rPr>
          <w:rFonts w:ascii="Times New Roman" w:hAnsi="Times New Roman" w:cs="Times New Roman"/>
          <w:sz w:val="28"/>
          <w:szCs w:val="28"/>
          <w:lang w:val="uk-UA"/>
        </w:rPr>
        <w:t>ння сутності</w:t>
      </w:r>
      <w:r w:rsidR="0036305D">
        <w:rPr>
          <w:rFonts w:ascii="Times New Roman" w:hAnsi="Times New Roman" w:cs="Times New Roman"/>
          <w:sz w:val="28"/>
          <w:szCs w:val="28"/>
          <w:lang w:val="uk-UA"/>
        </w:rPr>
        <w:t xml:space="preserve"> психічної патології та її прояв</w:t>
      </w:r>
      <w:r>
        <w:rPr>
          <w:rFonts w:ascii="Times New Roman" w:hAnsi="Times New Roman" w:cs="Times New Roman"/>
          <w:sz w:val="28"/>
          <w:szCs w:val="28"/>
          <w:lang w:val="uk-UA"/>
        </w:rPr>
        <w:t>ів</w:t>
      </w:r>
      <w:r w:rsidR="0036305D">
        <w:rPr>
          <w:rFonts w:ascii="Times New Roman" w:hAnsi="Times New Roman" w:cs="Times New Roman"/>
          <w:sz w:val="28"/>
          <w:szCs w:val="28"/>
          <w:lang w:val="uk-UA"/>
        </w:rPr>
        <w:t xml:space="preserve"> при</w:t>
      </w:r>
      <w:r>
        <w:rPr>
          <w:rFonts w:ascii="Times New Roman" w:hAnsi="Times New Roman" w:cs="Times New Roman"/>
          <w:sz w:val="28"/>
          <w:szCs w:val="28"/>
          <w:lang w:val="uk-UA"/>
        </w:rPr>
        <w:t xml:space="preserve"> різних психічних захворюваннях;</w:t>
      </w:r>
    </w:p>
    <w:p w:rsidR="0036305D" w:rsidRPr="00B319E0" w:rsidRDefault="00B319E0" w:rsidP="00695F66">
      <w:pPr>
        <w:pStyle w:val="a3"/>
        <w:numPr>
          <w:ilvl w:val="0"/>
          <w:numId w:val="1"/>
        </w:numPr>
        <w:spacing w:after="0" w:line="240" w:lineRule="auto"/>
        <w:jc w:val="both"/>
        <w:rPr>
          <w:rFonts w:ascii="Times New Roman" w:hAnsi="Times New Roman" w:cs="Times New Roman"/>
          <w:sz w:val="28"/>
          <w:szCs w:val="28"/>
          <w:lang w:val="uk-UA"/>
        </w:rPr>
      </w:pPr>
      <w:r w:rsidRPr="00B319E0">
        <w:rPr>
          <w:rFonts w:ascii="Times New Roman" w:hAnsi="Times New Roman" w:cs="Times New Roman"/>
          <w:sz w:val="28"/>
          <w:szCs w:val="28"/>
          <w:lang w:val="uk-UA"/>
        </w:rPr>
        <w:t xml:space="preserve">надання інформації, важливої для вирішення практичних проблем, про </w:t>
      </w:r>
      <w:r w:rsidR="0036305D" w:rsidRPr="00B319E0">
        <w:rPr>
          <w:rFonts w:ascii="Times New Roman" w:hAnsi="Times New Roman" w:cs="Times New Roman"/>
          <w:sz w:val="28"/>
          <w:szCs w:val="28"/>
          <w:lang w:val="uk-UA"/>
        </w:rPr>
        <w:t xml:space="preserve"> види та сутність порушень психічних процесів,</w:t>
      </w:r>
      <w:r w:rsidRPr="00B319E0">
        <w:rPr>
          <w:rFonts w:ascii="Times New Roman" w:hAnsi="Times New Roman" w:cs="Times New Roman"/>
          <w:sz w:val="28"/>
          <w:szCs w:val="28"/>
          <w:lang w:val="uk-UA"/>
        </w:rPr>
        <w:t xml:space="preserve"> </w:t>
      </w:r>
      <w:r w:rsidR="0036305D" w:rsidRPr="00B319E0">
        <w:rPr>
          <w:rFonts w:ascii="Times New Roman" w:hAnsi="Times New Roman" w:cs="Times New Roman"/>
          <w:sz w:val="28"/>
          <w:szCs w:val="28"/>
          <w:lang w:val="uk-UA"/>
        </w:rPr>
        <w:t>види та сутність порушень свідомості,</w:t>
      </w:r>
      <w:r w:rsidRPr="00B319E0">
        <w:rPr>
          <w:rFonts w:ascii="Times New Roman" w:hAnsi="Times New Roman" w:cs="Times New Roman"/>
          <w:sz w:val="28"/>
          <w:szCs w:val="28"/>
          <w:lang w:val="uk-UA"/>
        </w:rPr>
        <w:t xml:space="preserve"> </w:t>
      </w:r>
      <w:r w:rsidR="0036305D" w:rsidRPr="00B319E0">
        <w:rPr>
          <w:rFonts w:ascii="Times New Roman" w:hAnsi="Times New Roman" w:cs="Times New Roman"/>
          <w:sz w:val="28"/>
          <w:szCs w:val="28"/>
          <w:lang w:val="uk-UA"/>
        </w:rPr>
        <w:t>розлади особистості,</w:t>
      </w:r>
      <w:r w:rsidRPr="00B319E0">
        <w:rPr>
          <w:rFonts w:ascii="Times New Roman" w:hAnsi="Times New Roman" w:cs="Times New Roman"/>
          <w:sz w:val="28"/>
          <w:szCs w:val="28"/>
          <w:lang w:val="uk-UA"/>
        </w:rPr>
        <w:t xml:space="preserve"> </w:t>
      </w:r>
      <w:r w:rsidR="0036305D" w:rsidRPr="00B319E0">
        <w:rPr>
          <w:rFonts w:ascii="Times New Roman" w:hAnsi="Times New Roman" w:cs="Times New Roman"/>
          <w:sz w:val="28"/>
          <w:szCs w:val="28"/>
          <w:lang w:val="uk-UA"/>
        </w:rPr>
        <w:t>розлади поведінки,</w:t>
      </w:r>
      <w:r w:rsidRPr="00B319E0">
        <w:rPr>
          <w:rFonts w:ascii="Times New Roman" w:hAnsi="Times New Roman" w:cs="Times New Roman"/>
          <w:sz w:val="28"/>
          <w:szCs w:val="28"/>
          <w:lang w:val="uk-UA"/>
        </w:rPr>
        <w:t xml:space="preserve"> </w:t>
      </w:r>
      <w:r w:rsidR="0036305D" w:rsidRPr="00B319E0">
        <w:rPr>
          <w:rFonts w:ascii="Times New Roman" w:hAnsi="Times New Roman" w:cs="Times New Roman"/>
          <w:sz w:val="28"/>
          <w:szCs w:val="28"/>
          <w:lang w:val="uk-UA"/>
        </w:rPr>
        <w:t xml:space="preserve">особливості прояву розладів психіки людини </w:t>
      </w:r>
      <w:r>
        <w:rPr>
          <w:rFonts w:ascii="Times New Roman" w:hAnsi="Times New Roman" w:cs="Times New Roman"/>
          <w:sz w:val="28"/>
          <w:szCs w:val="28"/>
          <w:lang w:val="uk-UA"/>
        </w:rPr>
        <w:t>у різні вікові періоди;</w:t>
      </w:r>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навичок добору та застосування методів діагностики порушень психічних процесів;</w:t>
      </w:r>
    </w:p>
    <w:p w:rsidR="005A598F" w:rsidRDefault="00B319E0"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толерантного ставлення до людей із психічною патологією.</w:t>
      </w:r>
    </w:p>
    <w:p w:rsidR="005A598F" w:rsidRPr="00831A7D" w:rsidRDefault="005A598F" w:rsidP="005A598F">
      <w:pPr>
        <w:spacing w:after="0" w:line="240" w:lineRule="auto"/>
        <w:jc w:val="both"/>
        <w:rPr>
          <w:rFonts w:ascii="Times New Roman" w:hAnsi="Times New Roman" w:cs="Times New Roman"/>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ОПИС КУРСУ</w:t>
      </w:r>
    </w:p>
    <w:p w:rsidR="00914AD5" w:rsidRDefault="00914AD5"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Знання патопсихології корисне для усіх, хто хоче краще пізнати психіку людини. Чому людина веде себе неадекватно? Чому вона здійснює низку рухів, які ускладнюють її життя, але яких не може позбутись? Чому висловлює умовисновки, які не відповідають жодним законам логіки? Чому деяким людям так і не вдається опанувати програму навіть початкової школи? Чому </w:t>
      </w:r>
      <w:r w:rsidR="00BB3EBC">
        <w:rPr>
          <w:rFonts w:ascii="Times New Roman" w:hAnsi="Times New Roman" w:cs="Times New Roman"/>
          <w:sz w:val="28"/>
          <w:szCs w:val="28"/>
          <w:lang w:val="uk-UA"/>
        </w:rPr>
        <w:t xml:space="preserve">в деяких </w:t>
      </w:r>
      <w:r>
        <w:rPr>
          <w:rFonts w:ascii="Times New Roman" w:hAnsi="Times New Roman" w:cs="Times New Roman"/>
          <w:sz w:val="28"/>
          <w:szCs w:val="28"/>
          <w:lang w:val="uk-UA"/>
        </w:rPr>
        <w:t>діт</w:t>
      </w:r>
      <w:r w:rsidR="00BB3EBC">
        <w:rPr>
          <w:rFonts w:ascii="Times New Roman" w:hAnsi="Times New Roman" w:cs="Times New Roman"/>
          <w:sz w:val="28"/>
          <w:szCs w:val="28"/>
          <w:lang w:val="uk-UA"/>
        </w:rPr>
        <w:t xml:space="preserve">ей пізно розвивається мовлення і вони не застосовують його для комунікації з оточуючими? Чому дитина вкрай неуважна і непосидюча? Під час вивчення «Патопсихології» ви набудете знань, які стануть підґрунтям для </w:t>
      </w:r>
      <w:r w:rsidR="00BB3EBC">
        <w:rPr>
          <w:rFonts w:ascii="Times New Roman" w:hAnsi="Times New Roman" w:cs="Times New Roman"/>
          <w:sz w:val="28"/>
          <w:szCs w:val="28"/>
          <w:lang w:val="uk-UA"/>
        </w:rPr>
        <w:lastRenderedPageBreak/>
        <w:t xml:space="preserve">відповіді на ці та багато інших запитань про поведінку людини, що виходить за межі психічної норми. </w:t>
      </w:r>
    </w:p>
    <w:p w:rsidR="00914AD5" w:rsidRDefault="00914AD5" w:rsidP="005A598F">
      <w:pPr>
        <w:spacing w:after="0" w:line="240" w:lineRule="auto"/>
        <w:jc w:val="both"/>
        <w:rPr>
          <w:rFonts w:ascii="Times New Roman" w:hAnsi="Times New Roman" w:cs="Times New Roman"/>
          <w:sz w:val="28"/>
          <w:szCs w:val="28"/>
          <w:lang w:val="uk-UA"/>
        </w:rPr>
      </w:pPr>
    </w:p>
    <w:p w:rsidR="00183892" w:rsidRDefault="00914AD5" w:rsidP="0018389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«Патопсихологія» – це базовий курс серед «обов’язкових» навчальних дисциплін студентів спеціальності «Психологія». </w:t>
      </w:r>
      <w:r w:rsidR="00BB3EBC">
        <w:rPr>
          <w:rFonts w:ascii="Times New Roman" w:hAnsi="Times New Roman" w:cs="Times New Roman"/>
          <w:sz w:val="28"/>
          <w:szCs w:val="28"/>
          <w:lang w:val="uk-UA"/>
        </w:rPr>
        <w:t xml:space="preserve">Протягом </w:t>
      </w:r>
      <w:r w:rsidR="00183892">
        <w:rPr>
          <w:rFonts w:ascii="Times New Roman" w:hAnsi="Times New Roman" w:cs="Times New Roman"/>
          <w:sz w:val="28"/>
          <w:szCs w:val="28"/>
          <w:lang w:val="uk-UA"/>
        </w:rPr>
        <w:t xml:space="preserve">одного </w:t>
      </w:r>
      <w:r w:rsidR="00BB3EBC">
        <w:rPr>
          <w:rFonts w:ascii="Times New Roman" w:hAnsi="Times New Roman" w:cs="Times New Roman"/>
          <w:sz w:val="28"/>
          <w:szCs w:val="28"/>
          <w:lang w:val="uk-UA"/>
        </w:rPr>
        <w:t xml:space="preserve">семестру </w:t>
      </w:r>
      <w:r w:rsidR="00183892">
        <w:rPr>
          <w:rFonts w:ascii="Times New Roman" w:hAnsi="Times New Roman" w:cs="Times New Roman"/>
          <w:sz w:val="28"/>
          <w:szCs w:val="28"/>
          <w:lang w:val="uk-UA"/>
        </w:rPr>
        <w:t>(</w:t>
      </w:r>
      <w:r w:rsidR="009D20E2">
        <w:rPr>
          <w:rFonts w:ascii="Times New Roman" w:hAnsi="Times New Roman" w:cs="Times New Roman"/>
          <w:sz w:val="28"/>
          <w:szCs w:val="28"/>
          <w:lang w:val="uk-UA"/>
        </w:rPr>
        <w:t>п’ято</w:t>
      </w:r>
      <w:r w:rsidR="00183892">
        <w:rPr>
          <w:rFonts w:ascii="Times New Roman" w:hAnsi="Times New Roman" w:cs="Times New Roman"/>
          <w:sz w:val="28"/>
          <w:szCs w:val="28"/>
          <w:lang w:val="uk-UA"/>
        </w:rPr>
        <w:t xml:space="preserve">го) </w:t>
      </w:r>
      <w:r w:rsidR="00BB3EBC">
        <w:rPr>
          <w:rFonts w:ascii="Times New Roman" w:hAnsi="Times New Roman" w:cs="Times New Roman"/>
          <w:sz w:val="28"/>
          <w:szCs w:val="28"/>
          <w:lang w:val="uk-UA"/>
        </w:rPr>
        <w:t>ви будете знайомитись з особливостями виникнення та протікання відхилень у психічній діяльності людини, закономірност</w:t>
      </w:r>
      <w:r w:rsidR="00183892">
        <w:rPr>
          <w:rFonts w:ascii="Times New Roman" w:hAnsi="Times New Roman" w:cs="Times New Roman"/>
          <w:sz w:val="28"/>
          <w:szCs w:val="28"/>
          <w:lang w:val="uk-UA"/>
        </w:rPr>
        <w:t>ями</w:t>
      </w:r>
      <w:r w:rsidR="00BB3EBC">
        <w:rPr>
          <w:rFonts w:ascii="Times New Roman" w:hAnsi="Times New Roman" w:cs="Times New Roman"/>
          <w:sz w:val="28"/>
          <w:szCs w:val="28"/>
          <w:lang w:val="uk-UA"/>
        </w:rPr>
        <w:t xml:space="preserve"> розладу психічної діяльності і властивостей особистості при психічних та соматичних захворюваннях, із основними методами діагности</w:t>
      </w:r>
      <w:r w:rsidR="00183892">
        <w:rPr>
          <w:rFonts w:ascii="Times New Roman" w:hAnsi="Times New Roman" w:cs="Times New Roman"/>
          <w:sz w:val="28"/>
          <w:szCs w:val="28"/>
          <w:lang w:val="uk-UA"/>
        </w:rPr>
        <w:t xml:space="preserve">ки порушень психічних процесів, які застосовуються у клінічній практиці. Курс «Патопсихологія» важливий для </w:t>
      </w:r>
      <w:r w:rsidR="00511152">
        <w:rPr>
          <w:rFonts w:ascii="Times New Roman" w:hAnsi="Times New Roman" w:cs="Times New Roman"/>
          <w:sz w:val="28"/>
          <w:szCs w:val="28"/>
          <w:lang w:val="uk-UA"/>
        </w:rPr>
        <w:t>паралельного</w:t>
      </w:r>
      <w:r w:rsidR="00183892">
        <w:rPr>
          <w:rFonts w:ascii="Times New Roman" w:hAnsi="Times New Roman" w:cs="Times New Roman"/>
          <w:sz w:val="28"/>
          <w:szCs w:val="28"/>
          <w:lang w:val="uk-UA"/>
        </w:rPr>
        <w:t xml:space="preserve"> вивчення «Клінічної психології»</w:t>
      </w:r>
      <w:r w:rsidR="00511152">
        <w:rPr>
          <w:rFonts w:ascii="Times New Roman" w:hAnsi="Times New Roman" w:cs="Times New Roman"/>
          <w:sz w:val="28"/>
          <w:szCs w:val="28"/>
          <w:lang w:val="uk-UA"/>
        </w:rPr>
        <w:t xml:space="preserve"> та подальшого вивчення дисципліни «Основи психотерапії»</w:t>
      </w:r>
      <w:r w:rsidR="00183892">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теми курсу:</w:t>
      </w:r>
    </w:p>
    <w:p w:rsidR="005A598F" w:rsidRPr="000B6822" w:rsidRDefault="000B6822" w:rsidP="005A598F">
      <w:pPr>
        <w:pStyle w:val="a3"/>
        <w:numPr>
          <w:ilvl w:val="0"/>
          <w:numId w:val="1"/>
        </w:numPr>
        <w:spacing w:after="0" w:line="240" w:lineRule="auto"/>
        <w:jc w:val="both"/>
        <w:rPr>
          <w:rFonts w:ascii="Times New Roman" w:hAnsi="Times New Roman" w:cs="Times New Roman"/>
          <w:sz w:val="28"/>
          <w:szCs w:val="28"/>
          <w:lang w:val="uk-UA"/>
        </w:rPr>
      </w:pPr>
      <w:proofErr w:type="spellStart"/>
      <w:r w:rsidRPr="000B6822">
        <w:rPr>
          <w:rFonts w:ascii="Times New Roman" w:eastAsia="Times New Roman" w:hAnsi="Times New Roman" w:cs="Times New Roman"/>
          <w:bCs/>
          <w:sz w:val="28"/>
          <w:szCs w:val="28"/>
          <w:lang w:eastAsia="ru-RU"/>
        </w:rPr>
        <w:t>Патопсихологія</w:t>
      </w:r>
      <w:proofErr w:type="spellEnd"/>
      <w:r w:rsidRPr="000B6822">
        <w:rPr>
          <w:rFonts w:ascii="Times New Roman" w:eastAsia="Times New Roman" w:hAnsi="Times New Roman" w:cs="Times New Roman"/>
          <w:bCs/>
          <w:sz w:val="28"/>
          <w:szCs w:val="28"/>
          <w:lang w:eastAsia="ru-RU"/>
        </w:rPr>
        <w:t>: предмет та завдання</w:t>
      </w:r>
    </w:p>
    <w:p w:rsidR="005A598F" w:rsidRPr="000B6822" w:rsidRDefault="000B6822" w:rsidP="005A598F">
      <w:pPr>
        <w:pStyle w:val="a3"/>
        <w:numPr>
          <w:ilvl w:val="0"/>
          <w:numId w:val="1"/>
        </w:numPr>
        <w:spacing w:after="0" w:line="240" w:lineRule="auto"/>
        <w:jc w:val="both"/>
        <w:rPr>
          <w:rFonts w:ascii="Times New Roman" w:hAnsi="Times New Roman" w:cs="Times New Roman"/>
          <w:sz w:val="28"/>
          <w:szCs w:val="28"/>
          <w:lang w:val="uk-UA"/>
        </w:rPr>
      </w:pPr>
      <w:proofErr w:type="spellStart"/>
      <w:r w:rsidRPr="000B6822">
        <w:rPr>
          <w:rFonts w:ascii="Times New Roman" w:eastAsia="Times New Roman" w:hAnsi="Times New Roman" w:cs="Times New Roman"/>
          <w:bCs/>
          <w:sz w:val="28"/>
          <w:szCs w:val="28"/>
          <w:lang w:eastAsia="ru-RU"/>
        </w:rPr>
        <w:t>Історія</w:t>
      </w:r>
      <w:proofErr w:type="spellEnd"/>
      <w:r w:rsidRPr="000B6822">
        <w:rPr>
          <w:rFonts w:ascii="Times New Roman" w:eastAsia="Times New Roman" w:hAnsi="Times New Roman" w:cs="Times New Roman"/>
          <w:bCs/>
          <w:sz w:val="28"/>
          <w:szCs w:val="28"/>
          <w:lang w:eastAsia="ru-RU"/>
        </w:rPr>
        <w:t xml:space="preserve"> розвитку </w:t>
      </w:r>
      <w:proofErr w:type="spellStart"/>
      <w:r w:rsidRPr="000B6822">
        <w:rPr>
          <w:rFonts w:ascii="Times New Roman" w:eastAsia="Times New Roman" w:hAnsi="Times New Roman" w:cs="Times New Roman"/>
          <w:bCs/>
          <w:sz w:val="28"/>
          <w:szCs w:val="28"/>
          <w:lang w:eastAsia="ru-RU"/>
        </w:rPr>
        <w:t>поглядів</w:t>
      </w:r>
      <w:proofErr w:type="spellEnd"/>
      <w:r w:rsidRPr="000B6822">
        <w:rPr>
          <w:rFonts w:ascii="Times New Roman" w:eastAsia="Times New Roman" w:hAnsi="Times New Roman" w:cs="Times New Roman"/>
          <w:bCs/>
          <w:sz w:val="28"/>
          <w:szCs w:val="28"/>
          <w:lang w:eastAsia="ru-RU"/>
        </w:rPr>
        <w:t xml:space="preserve"> на </w:t>
      </w:r>
      <w:proofErr w:type="spellStart"/>
      <w:r w:rsidRPr="000B6822">
        <w:rPr>
          <w:rFonts w:ascii="Times New Roman" w:eastAsia="Times New Roman" w:hAnsi="Times New Roman" w:cs="Times New Roman"/>
          <w:bCs/>
          <w:sz w:val="28"/>
          <w:szCs w:val="28"/>
          <w:lang w:eastAsia="ru-RU"/>
        </w:rPr>
        <w:t>психічну</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патологію</w:t>
      </w:r>
      <w:proofErr w:type="spellEnd"/>
      <w:r w:rsidRPr="000B6822">
        <w:rPr>
          <w:rFonts w:ascii="Times New Roman" w:eastAsia="Times New Roman" w:hAnsi="Times New Roman" w:cs="Times New Roman"/>
          <w:bCs/>
          <w:sz w:val="28"/>
          <w:szCs w:val="28"/>
          <w:lang w:eastAsia="ru-RU"/>
        </w:rPr>
        <w:t xml:space="preserve"> та її </w:t>
      </w:r>
      <w:proofErr w:type="spellStart"/>
      <w:r w:rsidRPr="000B6822">
        <w:rPr>
          <w:rFonts w:ascii="Times New Roman" w:eastAsia="Times New Roman" w:hAnsi="Times New Roman" w:cs="Times New Roman"/>
          <w:bCs/>
          <w:sz w:val="28"/>
          <w:szCs w:val="28"/>
          <w:lang w:eastAsia="ru-RU"/>
        </w:rPr>
        <w:t>лікування</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Історія</w:t>
      </w:r>
      <w:proofErr w:type="spellEnd"/>
      <w:r w:rsidRPr="000B6822">
        <w:rPr>
          <w:rFonts w:ascii="Times New Roman" w:eastAsia="Times New Roman" w:hAnsi="Times New Roman" w:cs="Times New Roman"/>
          <w:bCs/>
          <w:sz w:val="28"/>
          <w:szCs w:val="28"/>
          <w:lang w:eastAsia="ru-RU"/>
        </w:rPr>
        <w:t xml:space="preserve"> розвитку </w:t>
      </w:r>
      <w:proofErr w:type="spellStart"/>
      <w:r w:rsidRPr="000B6822">
        <w:rPr>
          <w:rFonts w:ascii="Times New Roman" w:eastAsia="Times New Roman" w:hAnsi="Times New Roman" w:cs="Times New Roman"/>
          <w:bCs/>
          <w:sz w:val="28"/>
          <w:szCs w:val="28"/>
          <w:lang w:eastAsia="ru-RU"/>
        </w:rPr>
        <w:t>патопсихології</w:t>
      </w:r>
      <w:proofErr w:type="spellEnd"/>
      <w:r w:rsidRPr="000B6822">
        <w:rPr>
          <w:rFonts w:ascii="Times New Roman" w:hAnsi="Times New Roman" w:cs="Times New Roman"/>
          <w:sz w:val="28"/>
          <w:szCs w:val="28"/>
          <w:lang w:val="uk-UA"/>
        </w:rPr>
        <w:t xml:space="preserve"> </w:t>
      </w:r>
    </w:p>
    <w:p w:rsidR="005A598F" w:rsidRPr="000B6822" w:rsidRDefault="000B6822" w:rsidP="005A598F">
      <w:pPr>
        <w:pStyle w:val="a3"/>
        <w:numPr>
          <w:ilvl w:val="0"/>
          <w:numId w:val="1"/>
        </w:numPr>
        <w:spacing w:after="0" w:line="240" w:lineRule="auto"/>
        <w:jc w:val="both"/>
        <w:rPr>
          <w:rFonts w:ascii="Times New Roman" w:hAnsi="Times New Roman" w:cs="Times New Roman"/>
          <w:sz w:val="28"/>
          <w:szCs w:val="28"/>
          <w:lang w:val="uk-UA"/>
        </w:rPr>
      </w:pPr>
      <w:r w:rsidRPr="000B6822">
        <w:rPr>
          <w:rFonts w:ascii="Times New Roman" w:eastAsia="Times New Roman" w:hAnsi="Times New Roman" w:cs="Times New Roman"/>
          <w:bCs/>
          <w:sz w:val="28"/>
          <w:szCs w:val="28"/>
          <w:lang w:val="uk-UA" w:eastAsia="ru-RU"/>
        </w:rPr>
        <w:t>Розлади відчуттів та сприймань і їх дослідження</w:t>
      </w:r>
      <w:r w:rsidRPr="000B6822">
        <w:rPr>
          <w:rFonts w:ascii="Times New Roman" w:hAnsi="Times New Roman" w:cs="Times New Roman"/>
          <w:sz w:val="28"/>
          <w:szCs w:val="28"/>
          <w:lang w:val="uk-UA"/>
        </w:rPr>
        <w:t xml:space="preserve"> </w:t>
      </w:r>
    </w:p>
    <w:p w:rsidR="005A598F" w:rsidRPr="000B6822" w:rsidRDefault="000B6822" w:rsidP="005A598F">
      <w:pPr>
        <w:pStyle w:val="a3"/>
        <w:numPr>
          <w:ilvl w:val="0"/>
          <w:numId w:val="1"/>
        </w:numPr>
        <w:spacing w:after="0" w:line="240" w:lineRule="auto"/>
        <w:jc w:val="both"/>
        <w:rPr>
          <w:rFonts w:ascii="Times New Roman" w:hAnsi="Times New Roman" w:cs="Times New Roman"/>
          <w:sz w:val="28"/>
          <w:szCs w:val="28"/>
          <w:lang w:val="uk-UA"/>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уваги та їх дослідження</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памʼяті та їх дослідження</w:t>
      </w:r>
    </w:p>
    <w:p w:rsidR="005A598F"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мислення і мовлення та їх дослідження</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інтелекту</w:t>
      </w:r>
      <w:proofErr w:type="spellEnd"/>
      <w:r w:rsidRPr="000B6822">
        <w:rPr>
          <w:rFonts w:ascii="Times New Roman" w:eastAsia="Times New Roman" w:hAnsi="Times New Roman" w:cs="Times New Roman"/>
          <w:bCs/>
          <w:sz w:val="28"/>
          <w:szCs w:val="28"/>
          <w:lang w:eastAsia="ru-RU"/>
        </w:rPr>
        <w:t xml:space="preserve"> та їх дослідження</w:t>
      </w:r>
      <w:r w:rsidRPr="000B6822">
        <w:rPr>
          <w:rFonts w:ascii="Times New Roman" w:eastAsia="Times New Roman" w:hAnsi="Times New Roman" w:cs="Times New Roman"/>
          <w:sz w:val="28"/>
          <w:szCs w:val="28"/>
          <w:lang w:eastAsia="ru-RU"/>
        </w:rPr>
        <w:t> </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емоційно-</w:t>
      </w:r>
      <w:proofErr w:type="spellStart"/>
      <w:r w:rsidRPr="000B6822">
        <w:rPr>
          <w:rFonts w:ascii="Times New Roman" w:eastAsia="Times New Roman" w:hAnsi="Times New Roman" w:cs="Times New Roman"/>
          <w:bCs/>
          <w:sz w:val="28"/>
          <w:szCs w:val="28"/>
          <w:lang w:eastAsia="ru-RU"/>
        </w:rPr>
        <w:t>вольової</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сфери</w:t>
      </w:r>
      <w:proofErr w:type="spellEnd"/>
      <w:r w:rsidRPr="000B6822">
        <w:rPr>
          <w:rFonts w:ascii="Times New Roman" w:eastAsia="Times New Roman" w:hAnsi="Times New Roman" w:cs="Times New Roman"/>
          <w:bCs/>
          <w:sz w:val="28"/>
          <w:szCs w:val="28"/>
          <w:lang w:eastAsia="ru-RU"/>
        </w:rPr>
        <w:t xml:space="preserve"> та їх дослідження</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0B6822">
        <w:rPr>
          <w:rFonts w:ascii="Times New Roman" w:eastAsia="Times New Roman" w:hAnsi="Times New Roman" w:cs="Times New Roman"/>
          <w:bCs/>
          <w:sz w:val="28"/>
          <w:szCs w:val="28"/>
          <w:lang w:val="uk-UA" w:eastAsia="ru-RU"/>
        </w:rPr>
        <w:t>Розлади свідомості</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особистості</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Розлади</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поведінки</w:t>
      </w:r>
      <w:proofErr w:type="spellEnd"/>
      <w:r w:rsidRPr="000B6822">
        <w:rPr>
          <w:rFonts w:ascii="Times New Roman" w:eastAsia="Times New Roman" w:hAnsi="Times New Roman" w:cs="Times New Roman"/>
          <w:bCs/>
          <w:sz w:val="28"/>
          <w:szCs w:val="28"/>
          <w:lang w:eastAsia="ru-RU"/>
        </w:rPr>
        <w:t xml:space="preserve"> особистості</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proofErr w:type="spellStart"/>
      <w:r w:rsidRPr="000B6822">
        <w:rPr>
          <w:rFonts w:ascii="Times New Roman" w:eastAsia="Times New Roman" w:hAnsi="Times New Roman" w:cs="Times New Roman"/>
          <w:bCs/>
          <w:sz w:val="28"/>
          <w:szCs w:val="28"/>
          <w:lang w:eastAsia="ru-RU"/>
        </w:rPr>
        <w:t>Віковий</w:t>
      </w:r>
      <w:proofErr w:type="spellEnd"/>
      <w:r w:rsidRPr="000B6822">
        <w:rPr>
          <w:rFonts w:ascii="Times New Roman" w:eastAsia="Times New Roman" w:hAnsi="Times New Roman" w:cs="Times New Roman"/>
          <w:bCs/>
          <w:sz w:val="28"/>
          <w:szCs w:val="28"/>
          <w:lang w:eastAsia="ru-RU"/>
        </w:rPr>
        <w:t xml:space="preserve"> аспект </w:t>
      </w:r>
      <w:proofErr w:type="spellStart"/>
      <w:r w:rsidRPr="000B6822">
        <w:rPr>
          <w:rFonts w:ascii="Times New Roman" w:eastAsia="Times New Roman" w:hAnsi="Times New Roman" w:cs="Times New Roman"/>
          <w:bCs/>
          <w:sz w:val="28"/>
          <w:szCs w:val="28"/>
          <w:lang w:eastAsia="ru-RU"/>
        </w:rPr>
        <w:t>порушень</w:t>
      </w:r>
      <w:proofErr w:type="spellEnd"/>
      <w:r w:rsidRPr="000B6822">
        <w:rPr>
          <w:rFonts w:ascii="Times New Roman" w:eastAsia="Times New Roman" w:hAnsi="Times New Roman" w:cs="Times New Roman"/>
          <w:bCs/>
          <w:sz w:val="28"/>
          <w:szCs w:val="28"/>
          <w:lang w:eastAsia="ru-RU"/>
        </w:rPr>
        <w:t xml:space="preserve"> психіки</w:t>
      </w:r>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bCs/>
          <w:sz w:val="28"/>
          <w:szCs w:val="28"/>
          <w:lang w:eastAsia="ru-RU"/>
        </w:rPr>
      </w:pPr>
      <w:r w:rsidRPr="000B6822">
        <w:rPr>
          <w:rFonts w:ascii="Times New Roman" w:eastAsia="Times New Roman" w:hAnsi="Times New Roman" w:cs="Times New Roman"/>
          <w:bCs/>
          <w:sz w:val="28"/>
          <w:szCs w:val="28"/>
          <w:lang w:eastAsia="ru-RU"/>
        </w:rPr>
        <w:t xml:space="preserve">Загальне </w:t>
      </w:r>
      <w:proofErr w:type="spellStart"/>
      <w:r w:rsidRPr="000B6822">
        <w:rPr>
          <w:rFonts w:ascii="Times New Roman" w:eastAsia="Times New Roman" w:hAnsi="Times New Roman" w:cs="Times New Roman"/>
          <w:bCs/>
          <w:sz w:val="28"/>
          <w:szCs w:val="28"/>
          <w:lang w:eastAsia="ru-RU"/>
        </w:rPr>
        <w:t>поняття</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психопатології</w:t>
      </w:r>
      <w:proofErr w:type="spellEnd"/>
      <w:r w:rsidRPr="000B6822">
        <w:rPr>
          <w:rFonts w:ascii="Times New Roman" w:eastAsia="Times New Roman" w:hAnsi="Times New Roman" w:cs="Times New Roman"/>
          <w:bCs/>
          <w:sz w:val="28"/>
          <w:szCs w:val="28"/>
          <w:lang w:eastAsia="ru-RU"/>
        </w:rPr>
        <w:t xml:space="preserve"> та основні </w:t>
      </w:r>
      <w:proofErr w:type="spellStart"/>
      <w:r w:rsidRPr="000B6822">
        <w:rPr>
          <w:rFonts w:ascii="Times New Roman" w:eastAsia="Times New Roman" w:hAnsi="Times New Roman" w:cs="Times New Roman"/>
          <w:bCs/>
          <w:sz w:val="28"/>
          <w:szCs w:val="28"/>
          <w:lang w:eastAsia="ru-RU"/>
        </w:rPr>
        <w:t>підходи</w:t>
      </w:r>
      <w:proofErr w:type="spellEnd"/>
      <w:r w:rsidRPr="000B6822">
        <w:rPr>
          <w:rFonts w:ascii="Times New Roman" w:eastAsia="Times New Roman" w:hAnsi="Times New Roman" w:cs="Times New Roman"/>
          <w:bCs/>
          <w:sz w:val="28"/>
          <w:szCs w:val="28"/>
          <w:lang w:eastAsia="ru-RU"/>
        </w:rPr>
        <w:t xml:space="preserve"> до </w:t>
      </w:r>
      <w:proofErr w:type="spellStart"/>
      <w:r w:rsidRPr="000B6822">
        <w:rPr>
          <w:rFonts w:ascii="Times New Roman" w:eastAsia="Times New Roman" w:hAnsi="Times New Roman" w:cs="Times New Roman"/>
          <w:bCs/>
          <w:sz w:val="28"/>
          <w:szCs w:val="28"/>
          <w:lang w:eastAsia="ru-RU"/>
        </w:rPr>
        <w:t>класифікації</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психічних</w:t>
      </w:r>
      <w:proofErr w:type="spellEnd"/>
      <w:r w:rsidRPr="000B6822">
        <w:rPr>
          <w:rFonts w:ascii="Times New Roman" w:eastAsia="Times New Roman" w:hAnsi="Times New Roman" w:cs="Times New Roman"/>
          <w:bCs/>
          <w:sz w:val="28"/>
          <w:szCs w:val="28"/>
          <w:lang w:eastAsia="ru-RU"/>
        </w:rPr>
        <w:t xml:space="preserve"> </w:t>
      </w:r>
      <w:proofErr w:type="spellStart"/>
      <w:r w:rsidRPr="000B6822">
        <w:rPr>
          <w:rFonts w:ascii="Times New Roman" w:eastAsia="Times New Roman" w:hAnsi="Times New Roman" w:cs="Times New Roman"/>
          <w:bCs/>
          <w:sz w:val="28"/>
          <w:szCs w:val="28"/>
          <w:lang w:eastAsia="ru-RU"/>
        </w:rPr>
        <w:t>захворювань</w:t>
      </w:r>
      <w:proofErr w:type="spellEnd"/>
    </w:p>
    <w:p w:rsidR="000B6822" w:rsidRPr="000B6822" w:rsidRDefault="000B6822" w:rsidP="000B6822">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0B6822">
        <w:rPr>
          <w:rFonts w:ascii="Times New Roman" w:eastAsia="Times New Roman" w:hAnsi="Times New Roman" w:cs="Times New Roman"/>
          <w:bCs/>
          <w:sz w:val="28"/>
          <w:szCs w:val="28"/>
          <w:lang w:val="uk-UA" w:eastAsia="ru-RU"/>
        </w:rPr>
        <w:t>Характеристика психічних розладів відповідно до Міжнародної класифікації психічних і поведінкових розладів</w:t>
      </w:r>
    </w:p>
    <w:p w:rsidR="000B6822" w:rsidRDefault="000B6822" w:rsidP="005A598F">
      <w:pPr>
        <w:pStyle w:val="a3"/>
        <w:spacing w:after="0" w:line="240" w:lineRule="auto"/>
        <w:jc w:val="both"/>
        <w:rPr>
          <w:rFonts w:ascii="Times New Roman" w:hAnsi="Times New Roman" w:cs="Times New Roman"/>
          <w:sz w:val="28"/>
          <w:szCs w:val="28"/>
          <w:lang w:val="uk-UA"/>
        </w:rPr>
      </w:pPr>
    </w:p>
    <w:p w:rsidR="004014B8" w:rsidRDefault="004014B8" w:rsidP="004014B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тем навчального курсу розроблен</w:t>
      </w:r>
      <w:r w:rsidR="00023D1A">
        <w:rPr>
          <w:rFonts w:ascii="Times New Roman" w:hAnsi="Times New Roman" w:cs="Times New Roman"/>
          <w:sz w:val="28"/>
          <w:szCs w:val="28"/>
          <w:lang w:val="uk-UA"/>
        </w:rPr>
        <w:t>а таким чином, щоб максимально доступно розкрити сутність порушень психіки, зробити вивчення курсу цікавим та практично орієнтованим.</w:t>
      </w:r>
      <w:r>
        <w:rPr>
          <w:rFonts w:ascii="Times New Roman" w:hAnsi="Times New Roman" w:cs="Times New Roman"/>
          <w:sz w:val="28"/>
          <w:szCs w:val="28"/>
          <w:lang w:val="uk-UA"/>
        </w:rPr>
        <w:t xml:space="preserve"> </w:t>
      </w:r>
      <w:r w:rsidR="00023D1A">
        <w:rPr>
          <w:rFonts w:ascii="Times New Roman" w:hAnsi="Times New Roman" w:cs="Times New Roman"/>
          <w:sz w:val="28"/>
          <w:szCs w:val="28"/>
          <w:lang w:val="uk-UA"/>
        </w:rPr>
        <w:t xml:space="preserve">Якщо ви будете старанно працювати і намагатись не відставати від матеріалу, ви будете готові як для складання іспиту, так і для професійної діяльності у психіатричних відділеннях чи реабілітаційних центрах для психічно хворих. Хоча курс «Патопсихологія» містить дуже багато тем лекцій та практичних занять, у вас буде також можливість поглибити своє розуміння матеріалу під час виконання завдань самостійної роботи. Будь ласка, інтенсивно використовуйте свій робочий час, час на лекціях та практичних заняттях, щоб бути </w:t>
      </w:r>
      <w:r w:rsidR="00331151">
        <w:rPr>
          <w:rFonts w:ascii="Times New Roman" w:hAnsi="Times New Roman" w:cs="Times New Roman"/>
          <w:sz w:val="28"/>
          <w:szCs w:val="28"/>
          <w:lang w:val="uk-UA"/>
        </w:rPr>
        <w:t xml:space="preserve">постійно в темі. Якщо якісь питання виявляться для вас малозрозумілими чи складними, ви </w:t>
      </w:r>
      <w:r w:rsidR="00331151">
        <w:rPr>
          <w:rFonts w:ascii="Times New Roman" w:hAnsi="Times New Roman" w:cs="Times New Roman"/>
          <w:sz w:val="28"/>
          <w:szCs w:val="28"/>
          <w:lang w:val="uk-UA"/>
        </w:rPr>
        <w:lastRenderedPageBreak/>
        <w:t>можете звернутись за індивідуальною консультацією у зазначений час консультативних годин викладача.</w:t>
      </w:r>
    </w:p>
    <w:p w:rsidR="00183892" w:rsidRDefault="00183892" w:rsidP="005A598F">
      <w:pPr>
        <w:pStyle w:val="a3"/>
        <w:spacing w:after="0" w:line="240" w:lineRule="auto"/>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ФОРМАТ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організований як серія лекцій, </w:t>
      </w:r>
      <w:r w:rsidR="000B6822">
        <w:rPr>
          <w:rFonts w:ascii="Times New Roman" w:hAnsi="Times New Roman" w:cs="Times New Roman"/>
          <w:sz w:val="28"/>
          <w:szCs w:val="28"/>
          <w:lang w:val="uk-UA"/>
        </w:rPr>
        <w:t xml:space="preserve">завдань для самостійного опрацювання та </w:t>
      </w:r>
      <w:r>
        <w:rPr>
          <w:rFonts w:ascii="Times New Roman" w:hAnsi="Times New Roman" w:cs="Times New Roman"/>
          <w:sz w:val="28"/>
          <w:szCs w:val="28"/>
          <w:lang w:val="uk-UA"/>
        </w:rPr>
        <w:t>практичних робіт.</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Лекції розроблені для того, щоб полегшити ваше розуміння ключових термінів та понять</w:t>
      </w:r>
      <w:r w:rsidR="000B6822">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теоретичн</w:t>
      </w:r>
      <w:r w:rsidR="00E45827">
        <w:rPr>
          <w:rFonts w:ascii="Times New Roman" w:hAnsi="Times New Roman" w:cs="Times New Roman"/>
          <w:sz w:val="28"/>
          <w:szCs w:val="28"/>
          <w:lang w:val="uk-UA"/>
        </w:rPr>
        <w:t>ого підґрунтя</w:t>
      </w:r>
      <w:r>
        <w:rPr>
          <w:rFonts w:ascii="Times New Roman" w:hAnsi="Times New Roman" w:cs="Times New Roman"/>
          <w:sz w:val="28"/>
          <w:szCs w:val="28"/>
          <w:lang w:val="uk-UA"/>
        </w:rPr>
        <w:t xml:space="preserve"> </w:t>
      </w:r>
      <w:r w:rsidR="00B4605B">
        <w:rPr>
          <w:rFonts w:ascii="Times New Roman" w:hAnsi="Times New Roman" w:cs="Times New Roman"/>
          <w:sz w:val="28"/>
          <w:szCs w:val="28"/>
          <w:lang w:val="uk-UA"/>
        </w:rPr>
        <w:t>патопсихології</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2447D5" w:rsidRDefault="005A598F"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уникнути плутанини у навчанні, лекції будуть викладатись згідно з темами </w:t>
      </w:r>
      <w:r w:rsidR="00B4605B">
        <w:rPr>
          <w:rFonts w:ascii="Times New Roman" w:hAnsi="Times New Roman" w:cs="Times New Roman"/>
          <w:sz w:val="28"/>
          <w:szCs w:val="28"/>
          <w:lang w:val="uk-UA"/>
        </w:rPr>
        <w:t>заявлен</w:t>
      </w:r>
      <w:r w:rsidR="002447D5">
        <w:rPr>
          <w:rFonts w:ascii="Times New Roman" w:hAnsi="Times New Roman" w:cs="Times New Roman"/>
          <w:sz w:val="28"/>
          <w:szCs w:val="28"/>
          <w:lang w:val="uk-UA"/>
        </w:rPr>
        <w:t>ого першого</w:t>
      </w:r>
      <w:r w:rsidR="00B4605B">
        <w:rPr>
          <w:rFonts w:ascii="Times New Roman" w:hAnsi="Times New Roman" w:cs="Times New Roman"/>
          <w:sz w:val="28"/>
          <w:szCs w:val="28"/>
          <w:lang w:val="uk-UA"/>
        </w:rPr>
        <w:t xml:space="preserve"> навчальн</w:t>
      </w:r>
      <w:r w:rsidR="002447D5">
        <w:rPr>
          <w:rFonts w:ascii="Times New Roman" w:hAnsi="Times New Roman" w:cs="Times New Roman"/>
          <w:sz w:val="28"/>
          <w:szCs w:val="28"/>
          <w:lang w:val="uk-UA"/>
        </w:rPr>
        <w:t>ого</w:t>
      </w:r>
      <w:r w:rsidR="00B4605B">
        <w:rPr>
          <w:rFonts w:ascii="Times New Roman" w:hAnsi="Times New Roman" w:cs="Times New Roman"/>
          <w:sz w:val="28"/>
          <w:szCs w:val="28"/>
          <w:lang w:val="uk-UA"/>
        </w:rPr>
        <w:t xml:space="preserve"> посібник</w:t>
      </w:r>
      <w:r w:rsidR="002447D5">
        <w:rPr>
          <w:rFonts w:ascii="Times New Roman" w:hAnsi="Times New Roman" w:cs="Times New Roman"/>
          <w:sz w:val="28"/>
          <w:szCs w:val="28"/>
          <w:lang w:val="uk-UA"/>
        </w:rPr>
        <w:t>а</w:t>
      </w:r>
      <w:r>
        <w:rPr>
          <w:rFonts w:ascii="Times New Roman" w:hAnsi="Times New Roman" w:cs="Times New Roman"/>
          <w:sz w:val="28"/>
          <w:szCs w:val="28"/>
          <w:lang w:val="uk-UA"/>
        </w:rPr>
        <w:t xml:space="preserve">, за кількома винятками (наприклад, </w:t>
      </w:r>
      <w:r w:rsidR="002447D5">
        <w:rPr>
          <w:rFonts w:ascii="Times New Roman" w:hAnsi="Times New Roman" w:cs="Times New Roman"/>
          <w:sz w:val="28"/>
          <w:szCs w:val="28"/>
          <w:lang w:val="uk-UA"/>
        </w:rPr>
        <w:t>параграф 2.1 буде ро</w:t>
      </w:r>
      <w:r w:rsidR="00D251A4">
        <w:rPr>
          <w:rFonts w:ascii="Times New Roman" w:hAnsi="Times New Roman" w:cs="Times New Roman"/>
          <w:sz w:val="28"/>
          <w:szCs w:val="28"/>
          <w:lang w:val="uk-UA"/>
        </w:rPr>
        <w:t>з</w:t>
      </w:r>
      <w:r w:rsidR="002447D5">
        <w:rPr>
          <w:rFonts w:ascii="Times New Roman" w:hAnsi="Times New Roman" w:cs="Times New Roman"/>
          <w:sz w:val="28"/>
          <w:szCs w:val="28"/>
          <w:lang w:val="uk-UA"/>
        </w:rPr>
        <w:t>глядатись протягом кількох лекцій, а розділ 4 не розглядатиметься</w:t>
      </w:r>
      <w:r>
        <w:rPr>
          <w:rFonts w:ascii="Times New Roman" w:hAnsi="Times New Roman" w:cs="Times New Roman"/>
          <w:sz w:val="28"/>
          <w:szCs w:val="28"/>
          <w:lang w:val="uk-UA"/>
        </w:rPr>
        <w:t>)</w:t>
      </w:r>
      <w:r w:rsidR="002447D5">
        <w:rPr>
          <w:rFonts w:ascii="Times New Roman" w:hAnsi="Times New Roman" w:cs="Times New Roman"/>
          <w:sz w:val="28"/>
          <w:szCs w:val="28"/>
          <w:lang w:val="uk-UA"/>
        </w:rPr>
        <w:t>, а також будуть доповнюватись інформацією з третього та четвертого навчального посібника</w:t>
      </w:r>
      <w:r>
        <w:rPr>
          <w:rFonts w:ascii="Times New Roman" w:hAnsi="Times New Roman" w:cs="Times New Roman"/>
          <w:sz w:val="28"/>
          <w:szCs w:val="28"/>
          <w:lang w:val="uk-UA"/>
        </w:rPr>
        <w:t xml:space="preserve">. </w:t>
      </w:r>
      <w:r w:rsidR="00D251A4">
        <w:rPr>
          <w:rFonts w:ascii="Times New Roman" w:hAnsi="Times New Roman" w:cs="Times New Roman"/>
          <w:sz w:val="28"/>
          <w:szCs w:val="28"/>
          <w:lang w:val="uk-UA"/>
        </w:rPr>
        <w:t xml:space="preserve">Під час лекцій будуть обговорені також приклади прояву психічної патології з клінічної практики. </w:t>
      </w:r>
      <w:r w:rsidR="002447D5">
        <w:rPr>
          <w:rFonts w:ascii="Times New Roman" w:hAnsi="Times New Roman" w:cs="Times New Roman"/>
          <w:sz w:val="28"/>
          <w:szCs w:val="28"/>
          <w:lang w:val="uk-UA"/>
        </w:rPr>
        <w:t>На практичних заняттях відбуватиметься ознайомлення з технікою застосування методик патопсихологічного дослідження чи аналіз важливих практичних питань з теми. На самостійне опрацювання відводяться питання до кожної з тем, що допомагають краще зрозуміти сутність теми та її практичну спрямованість. Питання, що розглядаються під час лекцій, практичних занять та самостійної роботи, включені до екзаменаційних білетів.</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ПРЕЗЕНТАЦІЇ ЛЕКЦІЙ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Презентації до лекцій розміщені на </w:t>
      </w:r>
      <w:r>
        <w:rPr>
          <w:rFonts w:ascii="Times New Roman" w:hAnsi="Times New Roman" w:cs="Times New Roman"/>
          <w:sz w:val="28"/>
          <w:szCs w:val="28"/>
          <w:lang w:val="en-US"/>
        </w:rPr>
        <w:t>e</w:t>
      </w:r>
      <w:r w:rsidRPr="003E6124">
        <w:rPr>
          <w:rFonts w:ascii="Times New Roman" w:hAnsi="Times New Roman" w:cs="Times New Roman"/>
          <w:sz w:val="28"/>
          <w:szCs w:val="28"/>
          <w:lang w:val="uk-UA"/>
        </w:rPr>
        <w:t>-</w:t>
      </w:r>
      <w:r>
        <w:rPr>
          <w:rFonts w:ascii="Times New Roman" w:hAnsi="Times New Roman" w:cs="Times New Roman"/>
          <w:sz w:val="28"/>
          <w:szCs w:val="28"/>
          <w:lang w:val="en-US"/>
        </w:rPr>
        <w:t>learn</w:t>
      </w:r>
      <w:r w:rsidRPr="003E6124">
        <w:rPr>
          <w:rFonts w:ascii="Times New Roman" w:hAnsi="Times New Roman" w:cs="Times New Roman"/>
          <w:sz w:val="28"/>
          <w:szCs w:val="28"/>
          <w:lang w:val="uk-UA"/>
        </w:rPr>
        <w:t xml:space="preserve">. </w:t>
      </w:r>
      <w:r w:rsidR="00A95320">
        <w:rPr>
          <w:rFonts w:ascii="Times New Roman" w:hAnsi="Times New Roman" w:cs="Times New Roman"/>
          <w:sz w:val="28"/>
          <w:szCs w:val="28"/>
          <w:lang w:val="uk-UA"/>
        </w:rPr>
        <w:t>Вони спеціально</w:t>
      </w:r>
      <w:r>
        <w:rPr>
          <w:rFonts w:ascii="Times New Roman" w:hAnsi="Times New Roman" w:cs="Times New Roman"/>
          <w:sz w:val="28"/>
          <w:szCs w:val="28"/>
          <w:lang w:val="uk-UA"/>
        </w:rPr>
        <w:t xml:space="preserve"> розроб</w:t>
      </w:r>
      <w:r w:rsidR="00A95320">
        <w:rPr>
          <w:rFonts w:ascii="Times New Roman" w:hAnsi="Times New Roman" w:cs="Times New Roman"/>
          <w:sz w:val="28"/>
          <w:szCs w:val="28"/>
          <w:lang w:val="uk-UA"/>
        </w:rPr>
        <w:t xml:space="preserve">лені </w:t>
      </w:r>
      <w:r>
        <w:rPr>
          <w:rFonts w:ascii="Times New Roman" w:hAnsi="Times New Roman" w:cs="Times New Roman"/>
          <w:sz w:val="28"/>
          <w:szCs w:val="28"/>
          <w:lang w:val="uk-UA"/>
        </w:rPr>
        <w:t xml:space="preserve">як багатослівні, щоб </w:t>
      </w:r>
      <w:r w:rsidR="00A95320">
        <w:rPr>
          <w:rFonts w:ascii="Times New Roman" w:hAnsi="Times New Roman" w:cs="Times New Roman"/>
          <w:sz w:val="28"/>
          <w:szCs w:val="28"/>
          <w:lang w:val="uk-UA"/>
        </w:rPr>
        <w:t xml:space="preserve">бути своєрідним підручником, який презентує інформацію у тезах, схемах і таблицях, а не просто акцентувати увагу на ключових поняттях теми. </w:t>
      </w:r>
      <w:r>
        <w:rPr>
          <w:rFonts w:ascii="Times New Roman" w:hAnsi="Times New Roman" w:cs="Times New Roman"/>
          <w:sz w:val="28"/>
          <w:szCs w:val="28"/>
          <w:lang w:val="uk-UA"/>
        </w:rPr>
        <w:t>Таким чином презентації можуть бути використані не лише як технологічний підсилювач лекцій</w:t>
      </w:r>
      <w:r w:rsidR="00A95320">
        <w:rPr>
          <w:rFonts w:ascii="Times New Roman" w:hAnsi="Times New Roman" w:cs="Times New Roman"/>
          <w:sz w:val="28"/>
          <w:szCs w:val="28"/>
          <w:lang w:val="uk-UA"/>
        </w:rPr>
        <w:t xml:space="preserve"> курсу</w:t>
      </w:r>
      <w:r>
        <w:rPr>
          <w:rFonts w:ascii="Times New Roman" w:hAnsi="Times New Roman" w:cs="Times New Roman"/>
          <w:sz w:val="28"/>
          <w:szCs w:val="28"/>
          <w:lang w:val="uk-UA"/>
        </w:rPr>
        <w:t xml:space="preserve">, але також як доповнення до </w:t>
      </w:r>
      <w:r w:rsidR="00A95320">
        <w:rPr>
          <w:rFonts w:ascii="Times New Roman" w:hAnsi="Times New Roman" w:cs="Times New Roman"/>
          <w:sz w:val="28"/>
          <w:szCs w:val="28"/>
          <w:lang w:val="uk-UA"/>
        </w:rPr>
        <w:t>навчальних посібників</w:t>
      </w:r>
      <w:r>
        <w:rPr>
          <w:rFonts w:ascii="Times New Roman" w:hAnsi="Times New Roman" w:cs="Times New Roman"/>
          <w:sz w:val="28"/>
          <w:szCs w:val="28"/>
          <w:lang w:val="uk-UA"/>
        </w:rPr>
        <w:t xml:space="preserve"> або стисла </w:t>
      </w:r>
      <w:r w:rsidR="00A95320">
        <w:rPr>
          <w:rFonts w:ascii="Times New Roman" w:hAnsi="Times New Roman" w:cs="Times New Roman"/>
          <w:sz w:val="28"/>
          <w:szCs w:val="28"/>
          <w:lang w:val="uk-UA"/>
        </w:rPr>
        <w:t>їх</w:t>
      </w:r>
      <w:r>
        <w:rPr>
          <w:rFonts w:ascii="Times New Roman" w:hAnsi="Times New Roman" w:cs="Times New Roman"/>
          <w:sz w:val="28"/>
          <w:szCs w:val="28"/>
          <w:lang w:val="uk-UA"/>
        </w:rPr>
        <w:t xml:space="preserve"> версія. Окрім того, вони можуть бути зрозумілі студентам, які пропустили заняття, а також студентам для швидкого, але у той самий час і всебічного, детального ознайомлення з матеріалами перед екзаменом.</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 постійно прагну покращити слайди, тому слідкуйте за оновленнями. Перевіряйте наявність оновленої версії перед кожним заняттям та іспитом. Суттєві зміни малоймовірні, але я можу включити додаткові приклади або краще пояснення понять.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ШКАЛА ОЦІНЮВАННЯ</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90 і більше – «відмінно»                      60 – 73 – «задовільно»                                 </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74 – 89 – «добре»                                  59 і менше – «незадовільно»</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УТВОРЕННЯ ОЦІНКИ ЗА КУРС</w:t>
      </w:r>
    </w:p>
    <w:p w:rsidR="005A598F"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 курс утворюється з оцінки навчальної роботи, що складає 70% ваги, та оцінки за екзамен, що складає 30% ваги</w:t>
      </w:r>
      <w:r w:rsidR="005A598F">
        <w:rPr>
          <w:rFonts w:ascii="Times New Roman" w:hAnsi="Times New Roman" w:cs="Times New Roman"/>
          <w:sz w:val="28"/>
          <w:szCs w:val="28"/>
          <w:lang w:val="uk-UA"/>
        </w:rPr>
        <w:t>.</w:t>
      </w:r>
    </w:p>
    <w:p w:rsidR="00BE46B6"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Більш детальний розподіл балів за різні види роботи подано у таблиці 1.</w:t>
      </w:r>
    </w:p>
    <w:p w:rsidR="009C473A" w:rsidRDefault="009C473A" w:rsidP="00BE46B6">
      <w:pPr>
        <w:ind w:left="120" w:right="120"/>
        <w:jc w:val="right"/>
        <w:rPr>
          <w:rFonts w:ascii="Times New Roman" w:hAnsi="Times New Roman" w:cs="Times New Roman"/>
          <w:sz w:val="28"/>
          <w:szCs w:val="28"/>
          <w:lang w:val="uk-UA"/>
        </w:rPr>
      </w:pPr>
    </w:p>
    <w:p w:rsidR="00BE46B6" w:rsidRPr="00BE46B6" w:rsidRDefault="00BE46B6" w:rsidP="00BE46B6">
      <w:pPr>
        <w:ind w:left="120" w:right="120"/>
        <w:jc w:val="right"/>
        <w:rPr>
          <w:rFonts w:ascii="Times New Roman" w:hAnsi="Times New Roman" w:cs="Times New Roman"/>
          <w:sz w:val="28"/>
          <w:szCs w:val="28"/>
          <w:lang w:val="uk-UA"/>
        </w:rPr>
      </w:pPr>
      <w:r w:rsidRPr="00BE46B6">
        <w:rPr>
          <w:rFonts w:ascii="Times New Roman" w:hAnsi="Times New Roman" w:cs="Times New Roman"/>
          <w:sz w:val="28"/>
          <w:szCs w:val="28"/>
          <w:lang w:val="uk-UA"/>
        </w:rPr>
        <w:t>Таблиця 1</w:t>
      </w:r>
    </w:p>
    <w:p w:rsidR="00BE46B6" w:rsidRPr="00BE46B6" w:rsidRDefault="00BE46B6" w:rsidP="00BE46B6">
      <w:pPr>
        <w:spacing w:after="0" w:line="240" w:lineRule="auto"/>
        <w:ind w:left="120" w:right="120"/>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Розподіл балів, які отримують студенти, за видами навчальної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0"/>
        <w:gridCol w:w="2257"/>
        <w:gridCol w:w="2692"/>
      </w:tblGrid>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Види діяльності</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Кількість </w:t>
            </w:r>
            <w:proofErr w:type="spellStart"/>
            <w:r w:rsidRPr="00BE46B6">
              <w:rPr>
                <w:rFonts w:ascii="Times New Roman" w:hAnsi="Times New Roman" w:cs="Times New Roman"/>
                <w:b/>
                <w:bCs/>
                <w:i/>
                <w:sz w:val="28"/>
                <w:szCs w:val="28"/>
              </w:rPr>
              <w:t>балів</w:t>
            </w:r>
            <w:proofErr w:type="spellEnd"/>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i/>
                <w:sz w:val="28"/>
                <w:szCs w:val="28"/>
              </w:rPr>
            </w:pPr>
            <w:r w:rsidRPr="00BE46B6">
              <w:rPr>
                <w:rFonts w:ascii="Times New Roman" w:hAnsi="Times New Roman" w:cs="Times New Roman"/>
                <w:b/>
                <w:bCs/>
                <w:i/>
                <w:sz w:val="28"/>
                <w:szCs w:val="28"/>
              </w:rPr>
              <w:t xml:space="preserve">З </w:t>
            </w:r>
            <w:proofErr w:type="spellStart"/>
            <w:r w:rsidRPr="00BE46B6">
              <w:rPr>
                <w:rFonts w:ascii="Times New Roman" w:hAnsi="Times New Roman" w:cs="Times New Roman"/>
                <w:b/>
                <w:bCs/>
                <w:i/>
                <w:sz w:val="28"/>
                <w:szCs w:val="28"/>
              </w:rPr>
              <w:t>урахуванням</w:t>
            </w:r>
            <w:proofErr w:type="spellEnd"/>
            <w:r w:rsidRPr="00BE46B6">
              <w:rPr>
                <w:rFonts w:ascii="Times New Roman" w:hAnsi="Times New Roman" w:cs="Times New Roman"/>
                <w:b/>
                <w:bCs/>
                <w:i/>
                <w:sz w:val="28"/>
                <w:szCs w:val="28"/>
              </w:rPr>
              <w:t xml:space="preserve"> ваги</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1</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F7D5D" w:rsidP="00BE46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en-US"/>
              </w:rPr>
              <w:t>2</w:t>
            </w:r>
            <w:r w:rsidR="00BE46B6" w:rsidRPr="00BE46B6">
              <w:rPr>
                <w:rFonts w:ascii="Times New Roman" w:hAnsi="Times New Roman" w:cs="Times New Roman"/>
                <w:b/>
                <w:bCs/>
                <w:sz w:val="28"/>
                <w:szCs w:val="28"/>
                <w:lang w:val="uk-UA"/>
              </w:rPr>
              <w:t>0</w:t>
            </w:r>
            <w:r w:rsidR="00BE46B6" w:rsidRPr="00BE46B6">
              <w:rPr>
                <w:rFonts w:ascii="Times New Roman" w:hAnsi="Times New Roman" w:cs="Times New Roman"/>
                <w:b/>
                <w:bCs/>
                <w:sz w:val="28"/>
                <w:szCs w:val="28"/>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lang w:val="uk-UA"/>
              </w:rPr>
              <w:t>3</w:t>
            </w:r>
            <w:r w:rsidRPr="00BE46B6">
              <w:rPr>
                <w:rFonts w:ascii="Times New Roman" w:hAnsi="Times New Roman" w:cs="Times New Roman"/>
                <w:b/>
                <w:bCs/>
                <w:sz w:val="28"/>
                <w:szCs w:val="28"/>
              </w:rPr>
              <w:t>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6</w:t>
            </w:r>
            <w:r w:rsidR="00BE46B6" w:rsidRPr="00BE46B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674633" w:rsidP="00BE46B6">
            <w:pPr>
              <w:spacing w:after="0" w:line="240" w:lineRule="auto"/>
              <w:ind w:left="157"/>
              <w:rPr>
                <w:rFonts w:ascii="Times New Roman" w:hAnsi="Times New Roman" w:cs="Times New Roman"/>
                <w:sz w:val="28"/>
                <w:szCs w:val="28"/>
                <w:lang w:val="uk-UA"/>
              </w:rPr>
            </w:pPr>
            <w:hyperlink r:id="rId10"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1.1.</w:t>
            </w:r>
          </w:p>
        </w:tc>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3</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rPr>
            </w:pPr>
            <w:hyperlink r:id="rId11"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1.2.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3</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F7D5D" w:rsidRDefault="00BF7D5D" w:rsidP="00BE46B6">
            <w:pPr>
              <w:spacing w:after="0" w:line="240" w:lineRule="auto"/>
              <w:jc w:val="center"/>
              <w:rPr>
                <w:rFonts w:ascii="Times New Roman" w:hAnsi="Times New Roman" w:cs="Times New Roman"/>
                <w:b/>
                <w:sz w:val="28"/>
                <w:szCs w:val="28"/>
                <w:lang w:val="uk-UA"/>
              </w:rPr>
            </w:pPr>
            <w:r w:rsidRPr="00BF7D5D">
              <w:rPr>
                <w:rFonts w:ascii="Times New Roman" w:hAnsi="Times New Roman" w:cs="Times New Roman"/>
                <w:b/>
                <w:sz w:val="28"/>
                <w:szCs w:val="28"/>
                <w:lang w:val="en-US"/>
              </w:rPr>
              <w:t>8</w:t>
            </w:r>
            <w:r w:rsidR="00BE46B6" w:rsidRPr="00BF7D5D">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4</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r>
              <w:rPr>
                <w:rFonts w:ascii="Times New Roman" w:hAnsi="Times New Roman" w:cs="Times New Roman"/>
                <w:b/>
                <w:sz w:val="28"/>
                <w:szCs w:val="28"/>
                <w:lang w:val="uk-UA"/>
              </w:rPr>
              <w:t xml:space="preserve"> </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(тест до модуля 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6</w:t>
            </w:r>
            <w:r w:rsidR="00BE46B6" w:rsidRPr="00BE46B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lang w:val="uk-UA"/>
              </w:rPr>
              <w:t>40</w:t>
            </w:r>
            <w:r w:rsidRPr="00BE46B6">
              <w:rPr>
                <w:rFonts w:ascii="Times New Roman" w:hAnsi="Times New Roman" w:cs="Times New Roman"/>
                <w:b/>
                <w:bCs/>
                <w:sz w:val="28"/>
                <w:szCs w:val="28"/>
              </w:rPr>
              <w:t xml:space="preserve"> %</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lang w:val="uk-UA"/>
              </w:rPr>
              <w:t>35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14%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lang w:val="uk-UA"/>
              </w:rPr>
            </w:pPr>
            <w:hyperlink r:id="rId12"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b/>
                <w:sz w:val="28"/>
                <w:szCs w:val="28"/>
                <w:lang w:val="uk-UA"/>
              </w:rPr>
            </w:pPr>
            <w:hyperlink r:id="rId13"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b/>
                <w:sz w:val="28"/>
                <w:szCs w:val="28"/>
                <w:lang w:val="uk-UA"/>
              </w:rPr>
            </w:pPr>
            <w:hyperlink r:id="rId14"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sz w:val="28"/>
                <w:szCs w:val="28"/>
              </w:rPr>
            </w:pPr>
            <w:hyperlink r:id="rId15"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sz w:val="28"/>
                <w:szCs w:val="28"/>
              </w:rPr>
            </w:pPr>
            <w:hyperlink r:id="rId16"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2.5.</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sz w:val="28"/>
                <w:szCs w:val="28"/>
              </w:rPr>
            </w:pPr>
            <w:hyperlink r:id="rId17"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2.6.</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ight="142"/>
              <w:jc w:val="both"/>
              <w:rPr>
                <w:rFonts w:ascii="Times New Roman" w:hAnsi="Times New Roman" w:cs="Times New Roman"/>
                <w:sz w:val="28"/>
                <w:szCs w:val="28"/>
              </w:rPr>
            </w:pPr>
            <w:hyperlink r:id="rId18"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2.7.</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14%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2.5.</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2.6.</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2.7.</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lastRenderedPageBreak/>
              <w:t xml:space="preserve">(тест до модуля </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lastRenderedPageBreak/>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12%</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rPr>
              <w:t xml:space="preserve">Модуль </w:t>
            </w:r>
            <w:r w:rsidRPr="00BE46B6">
              <w:rPr>
                <w:rFonts w:ascii="Times New Roman" w:hAnsi="Times New Roman" w:cs="Times New Roman"/>
                <w:b/>
                <w:bCs/>
                <w:sz w:val="28"/>
                <w:szCs w:val="28"/>
                <w:lang w:val="uk-UA"/>
              </w:rPr>
              <w:t>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en-US"/>
              </w:rPr>
              <w:t>2</w:t>
            </w:r>
            <w:r w:rsidR="00BE46B6" w:rsidRPr="00BE46B6">
              <w:rPr>
                <w:rFonts w:ascii="Times New Roman" w:hAnsi="Times New Roman" w:cs="Times New Roman"/>
                <w:b/>
                <w:bCs/>
                <w:sz w:val="28"/>
                <w:szCs w:val="28"/>
                <w:lang w:val="uk-UA"/>
              </w:rPr>
              <w:t>0</w:t>
            </w:r>
            <w:r w:rsidR="00BE46B6" w:rsidRPr="00BE46B6">
              <w:rPr>
                <w:rFonts w:ascii="Times New Roman" w:hAnsi="Times New Roman" w:cs="Times New Roman"/>
                <w:b/>
                <w:bCs/>
                <w:sz w:val="28"/>
                <w:szCs w:val="28"/>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8</w:t>
            </w:r>
            <w:r w:rsidR="00BE46B6" w:rsidRPr="00BE46B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lang w:val="uk-UA"/>
              </w:rPr>
            </w:pPr>
            <w:hyperlink r:id="rId19"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rPr>
            </w:pPr>
            <w:hyperlink r:id="rId20"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lang w:val="uk-UA"/>
              </w:rPr>
            </w:pPr>
            <w:hyperlink r:id="rId21"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rPr>
            </w:pPr>
            <w:hyperlink r:id="rId22"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3.3.2.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6</w:t>
            </w:r>
            <w:r w:rsidR="00BE46B6" w:rsidRPr="00BE46B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3.1.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t>Завдання самостійної роботи до теми 3.2.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27"/>
              <w:rPr>
                <w:rFonts w:ascii="Times New Roman" w:hAnsi="Times New Roman" w:cs="Times New Roman"/>
                <w:sz w:val="28"/>
                <w:szCs w:val="28"/>
              </w:rPr>
            </w:pPr>
            <w:r w:rsidRPr="00BE46B6">
              <w:rPr>
                <w:rFonts w:ascii="Times New Roman" w:hAnsi="Times New Roman" w:cs="Times New Roman"/>
                <w:sz w:val="28"/>
                <w:szCs w:val="28"/>
                <w:lang w:val="uk-UA"/>
              </w:rPr>
              <w:t>Завдання самостійної роботи до теми 3.3.</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2</w:t>
            </w:r>
            <w:r w:rsidR="00BE46B6" w:rsidRPr="00BE46B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3</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F7D5D"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6</w:t>
            </w:r>
            <w:r w:rsidR="00BE46B6" w:rsidRPr="00BE46B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rPr>
              <w:t xml:space="preserve">Модуль </w:t>
            </w:r>
            <w:r w:rsidRPr="00BE46B6">
              <w:rPr>
                <w:rFonts w:ascii="Times New Roman" w:hAnsi="Times New Roman" w:cs="Times New Roman"/>
                <w:b/>
                <w:bCs/>
                <w:sz w:val="28"/>
                <w:szCs w:val="28"/>
                <w:lang w:val="uk-UA"/>
              </w:rPr>
              <w:t>4</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lang w:val="uk-UA"/>
              </w:rPr>
              <w:t>20</w:t>
            </w:r>
            <w:r w:rsidRPr="00BE46B6">
              <w:rPr>
                <w:rFonts w:ascii="Times New Roman" w:hAnsi="Times New Roman" w:cs="Times New Roman"/>
                <w:b/>
                <w:bCs/>
                <w:sz w:val="28"/>
                <w:szCs w:val="28"/>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sz w:val="28"/>
                <w:szCs w:val="28"/>
              </w:rPr>
            </w:pPr>
            <w:r w:rsidRPr="00BE46B6">
              <w:rPr>
                <w:rFonts w:ascii="Times New Roman" w:hAnsi="Times New Roman" w:cs="Times New Roman"/>
                <w:b/>
                <w:bCs/>
                <w:sz w:val="28"/>
                <w:szCs w:val="28"/>
              </w:rPr>
              <w:t>Навчальна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lang w:val="uk-UA"/>
              </w:rPr>
              <w:t>3</w:t>
            </w:r>
            <w:r w:rsidRPr="00BE46B6">
              <w:rPr>
                <w:rFonts w:ascii="Times New Roman" w:hAnsi="Times New Roman" w:cs="Times New Roman"/>
                <w:b/>
                <w:bCs/>
                <w:sz w:val="28"/>
                <w:szCs w:val="28"/>
              </w:rPr>
              <w:t>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lang w:val="uk-UA"/>
              </w:rPr>
            </w:pPr>
            <w:hyperlink r:id="rId23"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4.1.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3%</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674633" w:rsidP="00BE46B6">
            <w:pPr>
              <w:spacing w:after="0" w:line="240" w:lineRule="auto"/>
              <w:ind w:left="157"/>
              <w:rPr>
                <w:rFonts w:ascii="Times New Roman" w:hAnsi="Times New Roman" w:cs="Times New Roman"/>
                <w:sz w:val="28"/>
                <w:szCs w:val="28"/>
              </w:rPr>
            </w:pPr>
            <w:hyperlink r:id="rId24" w:tooltip="Тест до теми 1" w:history="1">
              <w:r w:rsidR="00BE46B6" w:rsidRPr="00BE46B6">
                <w:rPr>
                  <w:rFonts w:ascii="Times New Roman" w:hAnsi="Times New Roman" w:cs="Times New Roman"/>
                  <w:sz w:val="28"/>
                  <w:szCs w:val="28"/>
                  <w:lang w:val="uk-UA"/>
                </w:rPr>
                <w:t>Практичне</w:t>
              </w:r>
            </w:hyperlink>
            <w:r w:rsidR="00BE46B6" w:rsidRPr="00BE46B6">
              <w:rPr>
                <w:rFonts w:ascii="Times New Roman" w:hAnsi="Times New Roman" w:cs="Times New Roman"/>
                <w:sz w:val="28"/>
                <w:szCs w:val="28"/>
                <w:lang w:val="uk-UA"/>
              </w:rPr>
              <w:t xml:space="preserve"> заняття 4.2.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15</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3%</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40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8%</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4.1.</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4.2.</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4%</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BE46B6" w:rsidRP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4</w:t>
            </w:r>
            <w:r w:rsidRPr="00BE46B6">
              <w:rPr>
                <w:rFonts w:ascii="Times New Roman" w:hAnsi="Times New Roman" w:cs="Times New Roman"/>
                <w:sz w:val="28"/>
                <w:szCs w:val="28"/>
                <w:lang w:val="uk-UA"/>
              </w:rPr>
              <w:t>)</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6%</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Default="00BE46B6"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Підсумкова атестація</w:t>
            </w:r>
          </w:p>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(екзамен)</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r w:rsidR="000C6F86">
              <w:rPr>
                <w:rFonts w:ascii="Times New Roman" w:hAnsi="Times New Roman" w:cs="Times New Roman"/>
                <w:b/>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Відкриті питання</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r w:rsidR="000C6F86">
              <w:rPr>
                <w:rFonts w:ascii="Times New Roman" w:hAnsi="Times New Roman" w:cs="Times New Roman"/>
                <w:sz w:val="28"/>
                <w:szCs w:val="28"/>
                <w:lang w:val="uk-UA"/>
              </w:rPr>
              <w:t>%</w:t>
            </w:r>
          </w:p>
        </w:tc>
      </w:tr>
      <w:tr w:rsidR="00BE46B6" w:rsidRPr="00BE46B6" w:rsidTr="00695F66">
        <w:tc>
          <w:tcPr>
            <w:tcW w:w="4390"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Тест</w:t>
            </w:r>
          </w:p>
        </w:tc>
        <w:tc>
          <w:tcPr>
            <w:tcW w:w="2257"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c>
          <w:tcPr>
            <w:tcW w:w="2692" w:type="dxa"/>
            <w:tcBorders>
              <w:top w:val="outset" w:sz="6" w:space="0" w:color="auto"/>
              <w:left w:val="outset" w:sz="6" w:space="0" w:color="auto"/>
              <w:bottom w:val="outset" w:sz="6" w:space="0" w:color="auto"/>
              <w:right w:val="outset" w:sz="6" w:space="0" w:color="auto"/>
            </w:tcBorders>
            <w:shd w:val="clear" w:color="auto" w:fill="auto"/>
          </w:tcPr>
          <w:p w:rsidR="00BE46B6" w:rsidRPr="00BE46B6" w:rsidRDefault="00BE46B6"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r w:rsidR="000C6F86">
              <w:rPr>
                <w:rFonts w:ascii="Times New Roman" w:hAnsi="Times New Roman" w:cs="Times New Roman"/>
                <w:sz w:val="28"/>
                <w:szCs w:val="28"/>
                <w:lang w:val="uk-UA"/>
              </w:rPr>
              <w:t>%</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ЕКЗАМЕН</w:t>
      </w:r>
    </w:p>
    <w:p w:rsidR="00BE46B6" w:rsidRDefault="00BB318F" w:rsidP="005A598F">
      <w:pPr>
        <w:pStyle w:val="a3"/>
        <w:spacing w:after="0" w:line="240" w:lineRule="auto"/>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Студент </w:t>
      </w:r>
      <w:r w:rsidRPr="00BB318F">
        <w:rPr>
          <w:rFonts w:ascii="Times New Roman" w:hAnsi="Times New Roman" w:cs="Times New Roman"/>
          <w:sz w:val="28"/>
          <w:szCs w:val="28"/>
          <w:lang w:val="uk-UA"/>
        </w:rPr>
        <w:t xml:space="preserve">допускається до складання екзамену з дисципліни, якщо </w:t>
      </w:r>
      <w:r w:rsidRPr="00BB318F">
        <w:rPr>
          <w:rFonts w:ascii="Times New Roman" w:hAnsi="Times New Roman" w:cs="Times New Roman"/>
          <w:b/>
          <w:i/>
          <w:sz w:val="28"/>
          <w:szCs w:val="28"/>
          <w:lang w:val="uk-UA"/>
        </w:rPr>
        <w:t xml:space="preserve">його рейтинг з навчальної роботи з цієї дисципліни становить не менше, ніж 42 бали (60 балів </w:t>
      </w:r>
      <w:r w:rsidRPr="00BB318F">
        <w:rPr>
          <w:rFonts w:ascii="Times New Roman" w:hAnsi="Times New Roman" w:cs="Times New Roman"/>
          <w:b/>
          <w:i/>
          <w:sz w:val="28"/>
          <w:szCs w:val="28"/>
        </w:rPr>
        <w:sym w:font="Symbol" w:char="F0B4"/>
      </w:r>
      <w:r w:rsidRPr="00BB318F">
        <w:rPr>
          <w:rFonts w:ascii="Times New Roman" w:hAnsi="Times New Roman" w:cs="Times New Roman"/>
          <w:b/>
          <w:i/>
          <w:sz w:val="28"/>
          <w:szCs w:val="28"/>
          <w:lang w:val="uk-UA"/>
        </w:rPr>
        <w:t xml:space="preserve"> 0,7 = 42 бали).</w:t>
      </w:r>
    </w:p>
    <w:p w:rsidR="00BB318F" w:rsidRDefault="00BB318F" w:rsidP="00BB318F">
      <w:pPr>
        <w:spacing w:after="0" w:line="240" w:lineRule="auto"/>
        <w:jc w:val="both"/>
        <w:rPr>
          <w:rFonts w:ascii="Times New Roman" w:hAnsi="Times New Roman" w:cs="Times New Roman"/>
          <w:sz w:val="28"/>
          <w:lang w:val="uk-UA"/>
        </w:rPr>
      </w:pPr>
      <w:proofErr w:type="spellStart"/>
      <w:r w:rsidRPr="00BB318F">
        <w:rPr>
          <w:rFonts w:ascii="Times New Roman" w:hAnsi="Times New Roman" w:cs="Times New Roman"/>
          <w:sz w:val="28"/>
        </w:rPr>
        <w:t>Екзамен</w:t>
      </w:r>
      <w:proofErr w:type="spellEnd"/>
      <w:r>
        <w:rPr>
          <w:rFonts w:ascii="Times New Roman" w:hAnsi="Times New Roman" w:cs="Times New Roman"/>
          <w:sz w:val="28"/>
          <w:lang w:val="uk-UA"/>
        </w:rPr>
        <w:t xml:space="preserve"> </w:t>
      </w:r>
      <w:r w:rsidRPr="00BB318F">
        <w:rPr>
          <w:rFonts w:ascii="Times New Roman" w:hAnsi="Times New Roman" w:cs="Times New Roman"/>
          <w:sz w:val="28"/>
        </w:rPr>
        <w:t>провод</w:t>
      </w:r>
      <w:r>
        <w:rPr>
          <w:rFonts w:ascii="Times New Roman" w:hAnsi="Times New Roman" w:cs="Times New Roman"/>
          <w:sz w:val="28"/>
          <w:lang w:val="uk-UA"/>
        </w:rPr>
        <w:t>и</w:t>
      </w:r>
      <w:r w:rsidRPr="00BB318F">
        <w:rPr>
          <w:rFonts w:ascii="Times New Roman" w:hAnsi="Times New Roman" w:cs="Times New Roman"/>
          <w:sz w:val="28"/>
        </w:rPr>
        <w:t>ться у</w:t>
      </w:r>
      <w:r w:rsidRPr="00BB318F">
        <w:rPr>
          <w:rFonts w:ascii="Times New Roman" w:hAnsi="Times New Roman" w:cs="Times New Roman"/>
          <w:b/>
          <w:sz w:val="28"/>
        </w:rPr>
        <w:t xml:space="preserve"> </w:t>
      </w:r>
      <w:r w:rsidRPr="00BB318F">
        <w:rPr>
          <w:rFonts w:ascii="Times New Roman" w:hAnsi="Times New Roman" w:cs="Times New Roman"/>
          <w:b/>
          <w:i/>
          <w:sz w:val="28"/>
        </w:rPr>
        <w:t>письмовій формі за екзаменаційними білетами</w:t>
      </w:r>
      <w:r>
        <w:rPr>
          <w:rFonts w:ascii="Times New Roman" w:hAnsi="Times New Roman" w:cs="Times New Roman"/>
          <w:b/>
          <w:i/>
          <w:sz w:val="28"/>
          <w:lang w:val="uk-UA"/>
        </w:rPr>
        <w:t xml:space="preserve">. </w:t>
      </w:r>
      <w:r>
        <w:rPr>
          <w:rFonts w:ascii="Times New Roman" w:hAnsi="Times New Roman" w:cs="Times New Roman"/>
          <w:sz w:val="28"/>
          <w:lang w:val="uk-UA"/>
        </w:rPr>
        <w:t>В</w:t>
      </w:r>
      <w:r w:rsidRPr="00BB318F">
        <w:rPr>
          <w:rFonts w:ascii="Times New Roman" w:hAnsi="Times New Roman" w:cs="Times New Roman"/>
          <w:sz w:val="28"/>
          <w:lang w:val="uk-UA"/>
        </w:rPr>
        <w:t xml:space="preserve"> екзаменаційному білеті передбачається </w:t>
      </w:r>
      <w:r>
        <w:rPr>
          <w:rFonts w:ascii="Times New Roman" w:hAnsi="Times New Roman" w:cs="Times New Roman"/>
          <w:sz w:val="28"/>
          <w:lang w:val="uk-UA"/>
        </w:rPr>
        <w:t xml:space="preserve">2 відкритих запитання і 10 </w:t>
      </w:r>
      <w:r w:rsidRPr="00BB318F">
        <w:rPr>
          <w:rFonts w:ascii="Times New Roman" w:hAnsi="Times New Roman" w:cs="Times New Roman"/>
          <w:sz w:val="28"/>
          <w:lang w:val="uk-UA"/>
        </w:rPr>
        <w:t>тест</w:t>
      </w:r>
      <w:r>
        <w:rPr>
          <w:rFonts w:ascii="Times New Roman" w:hAnsi="Times New Roman" w:cs="Times New Roman"/>
          <w:sz w:val="28"/>
          <w:lang w:val="uk-UA"/>
        </w:rPr>
        <w:t>ів</w:t>
      </w:r>
      <w:r w:rsidRPr="00BB318F">
        <w:rPr>
          <w:rFonts w:ascii="Times New Roman" w:hAnsi="Times New Roman" w:cs="Times New Roman"/>
          <w:sz w:val="28"/>
          <w:lang w:val="uk-UA"/>
        </w:rPr>
        <w:t xml:space="preserve"> </w:t>
      </w:r>
      <w:r>
        <w:rPr>
          <w:rFonts w:ascii="Times New Roman" w:hAnsi="Times New Roman" w:cs="Times New Roman"/>
          <w:sz w:val="28"/>
          <w:lang w:val="uk-UA"/>
        </w:rPr>
        <w:t>різних типів</w:t>
      </w:r>
      <w:r w:rsidRPr="00BB318F">
        <w:rPr>
          <w:rFonts w:ascii="Times New Roman" w:hAnsi="Times New Roman" w:cs="Times New Roman"/>
          <w:sz w:val="28"/>
          <w:lang w:val="uk-UA"/>
        </w:rPr>
        <w:t>.</w:t>
      </w:r>
      <w:r w:rsidR="004F23AA">
        <w:rPr>
          <w:rFonts w:ascii="Times New Roman" w:hAnsi="Times New Roman" w:cs="Times New Roman"/>
          <w:sz w:val="28"/>
          <w:lang w:val="uk-UA"/>
        </w:rPr>
        <w:t xml:space="preserve"> Кожне з відкритих питань може бути оцінене не більше, ніж 10 балами, на оцінювання тестів відводиться теж не більше 10 балів.</w:t>
      </w:r>
    </w:p>
    <w:p w:rsidR="004F23AA" w:rsidRDefault="004F23AA" w:rsidP="00BB31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письмову відповідь на запитання та тести білета відводиться 45 хв. </w:t>
      </w:r>
    </w:p>
    <w:p w:rsidR="00BB318F" w:rsidRPr="00BB318F" w:rsidRDefault="00BB318F" w:rsidP="005A598F">
      <w:pPr>
        <w:pStyle w:val="a3"/>
        <w:spacing w:after="0" w:line="240" w:lineRule="auto"/>
        <w:ind w:left="0"/>
        <w:jc w:val="both"/>
        <w:rPr>
          <w:rFonts w:ascii="Times New Roman" w:hAnsi="Times New Roman" w:cs="Times New Roman"/>
          <w:b/>
          <w:i/>
          <w:sz w:val="28"/>
          <w:szCs w:val="28"/>
          <w:lang w:val="uk-UA"/>
        </w:rPr>
      </w:pPr>
      <w:r w:rsidRPr="00BB318F">
        <w:rPr>
          <w:rFonts w:ascii="Times New Roman" w:hAnsi="Times New Roman" w:cs="Times New Roman"/>
          <w:sz w:val="28"/>
          <w:lang w:val="uk-UA"/>
        </w:rPr>
        <w:t>Е</w:t>
      </w:r>
      <w:r>
        <w:rPr>
          <w:rFonts w:ascii="Times New Roman" w:hAnsi="Times New Roman" w:cs="Times New Roman"/>
          <w:sz w:val="28"/>
          <w:lang w:val="uk-UA"/>
        </w:rPr>
        <w:t>кзамен</w:t>
      </w:r>
      <w:r w:rsidRPr="00BB318F">
        <w:rPr>
          <w:rFonts w:ascii="Times New Roman" w:hAnsi="Times New Roman" w:cs="Times New Roman"/>
          <w:b/>
          <w:i/>
          <w:sz w:val="28"/>
          <w:lang w:val="uk-UA"/>
        </w:rPr>
        <w:t xml:space="preserve"> </w:t>
      </w:r>
      <w:r w:rsidRPr="00BB318F">
        <w:rPr>
          <w:rFonts w:ascii="Times New Roman" w:hAnsi="Times New Roman" w:cs="Times New Roman"/>
          <w:sz w:val="28"/>
          <w:lang w:val="uk-UA"/>
        </w:rPr>
        <w:t>приймають</w:t>
      </w:r>
      <w:r w:rsidRPr="00BB318F">
        <w:rPr>
          <w:rFonts w:ascii="Times New Roman" w:hAnsi="Times New Roman" w:cs="Times New Roman"/>
          <w:b/>
          <w:sz w:val="28"/>
          <w:lang w:val="uk-UA"/>
        </w:rPr>
        <w:t xml:space="preserve"> </w:t>
      </w:r>
      <w:r w:rsidRPr="00BB318F">
        <w:rPr>
          <w:rFonts w:ascii="Times New Roman" w:hAnsi="Times New Roman" w:cs="Times New Roman"/>
          <w:b/>
          <w:i/>
          <w:sz w:val="28"/>
          <w:lang w:val="uk-UA"/>
        </w:rPr>
        <w:t>два науково-педагогічні (педагогічні) працівники</w:t>
      </w:r>
      <w:r w:rsidRPr="00BB318F">
        <w:rPr>
          <w:rFonts w:ascii="Times New Roman" w:hAnsi="Times New Roman" w:cs="Times New Roman"/>
          <w:sz w:val="28"/>
          <w:lang w:val="uk-UA"/>
        </w:rPr>
        <w:t xml:space="preserve"> (один – лектор потоку, другого визначає завідувач кафедри) відповідно до розкладу екзаменів.</w:t>
      </w:r>
    </w:p>
    <w:p w:rsidR="004F23AA" w:rsidRDefault="004F23AA" w:rsidP="004F23AA">
      <w:pPr>
        <w:spacing w:after="0" w:line="240" w:lineRule="auto"/>
        <w:jc w:val="both"/>
        <w:rPr>
          <w:rFonts w:ascii="Times New Roman" w:hAnsi="Times New Roman" w:cs="Times New Roman"/>
          <w:sz w:val="28"/>
          <w:lang w:val="uk-UA"/>
        </w:rPr>
      </w:pPr>
      <w:r w:rsidRPr="004F23AA">
        <w:rPr>
          <w:rFonts w:ascii="Times New Roman" w:hAnsi="Times New Roman" w:cs="Times New Roman"/>
          <w:sz w:val="28"/>
          <w:lang w:val="uk-UA"/>
        </w:rPr>
        <w:lastRenderedPageBreak/>
        <w:t>Після завершення проведення письмового екзамену за результатами відповідей на екзаменаційний білет обов’язково проводиться співбесіда двома науково-педагогічними</w:t>
      </w:r>
      <w:r>
        <w:rPr>
          <w:rFonts w:ascii="Times New Roman" w:hAnsi="Times New Roman" w:cs="Times New Roman"/>
          <w:sz w:val="28"/>
          <w:lang w:val="uk-UA"/>
        </w:rPr>
        <w:t xml:space="preserve"> </w:t>
      </w:r>
      <w:r w:rsidRPr="004F23AA">
        <w:rPr>
          <w:rFonts w:ascii="Times New Roman" w:hAnsi="Times New Roman" w:cs="Times New Roman"/>
          <w:sz w:val="28"/>
          <w:lang w:val="uk-UA"/>
        </w:rPr>
        <w:t xml:space="preserve">працівниками, які проводили </w:t>
      </w:r>
      <w:r>
        <w:rPr>
          <w:rFonts w:ascii="Times New Roman" w:hAnsi="Times New Roman" w:cs="Times New Roman"/>
          <w:sz w:val="28"/>
          <w:lang w:val="uk-UA"/>
        </w:rPr>
        <w:t>екзамен</w:t>
      </w:r>
      <w:r w:rsidRPr="004F23AA">
        <w:rPr>
          <w:rFonts w:ascii="Times New Roman" w:hAnsi="Times New Roman" w:cs="Times New Roman"/>
          <w:sz w:val="28"/>
          <w:lang w:val="uk-UA"/>
        </w:rPr>
        <w:t xml:space="preserve">, із </w:t>
      </w:r>
      <w:r>
        <w:rPr>
          <w:rFonts w:ascii="Times New Roman" w:hAnsi="Times New Roman" w:cs="Times New Roman"/>
          <w:sz w:val="28"/>
          <w:szCs w:val="28"/>
          <w:lang w:val="uk-UA"/>
        </w:rPr>
        <w:t>студентом</w:t>
      </w:r>
      <w:r w:rsidRPr="004F23AA">
        <w:rPr>
          <w:rFonts w:ascii="Times New Roman" w:hAnsi="Times New Roman" w:cs="Times New Roman"/>
          <w:sz w:val="28"/>
          <w:lang w:val="uk-UA"/>
        </w:rPr>
        <w:t>, після якої визначається остаточна оцінка за складання екзамену (не більше   30 балів).</w:t>
      </w:r>
    </w:p>
    <w:p w:rsidR="004F23AA" w:rsidRPr="004F23AA" w:rsidRDefault="004F23AA" w:rsidP="004F23AA">
      <w:pPr>
        <w:spacing w:after="0" w:line="240" w:lineRule="auto"/>
        <w:jc w:val="both"/>
        <w:rPr>
          <w:rFonts w:ascii="Times New Roman" w:hAnsi="Times New Roman" w:cs="Times New Roman"/>
          <w:sz w:val="28"/>
          <w:lang w:val="uk-UA"/>
        </w:rPr>
      </w:pPr>
    </w:p>
    <w:p w:rsidR="005A598F" w:rsidRDefault="005A598F" w:rsidP="004F23AA">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УЧАСТЬ І ВІДВІДУВАННЯ ЗАНЯТЬ</w:t>
      </w:r>
    </w:p>
    <w:p w:rsidR="005A598F" w:rsidRPr="000A2C6B" w:rsidRDefault="000A2C6B" w:rsidP="004F23AA">
      <w:pPr>
        <w:pStyle w:val="a3"/>
        <w:spacing w:after="0" w:line="240" w:lineRule="auto"/>
        <w:ind w:left="0"/>
        <w:jc w:val="both"/>
        <w:rPr>
          <w:rFonts w:ascii="Times New Roman" w:hAnsi="Times New Roman" w:cs="Times New Roman"/>
          <w:sz w:val="28"/>
          <w:szCs w:val="28"/>
          <w:lang w:val="uk-UA"/>
        </w:rPr>
      </w:pPr>
      <w:r w:rsidRPr="000A2C6B">
        <w:rPr>
          <w:rFonts w:ascii="Times New Roman" w:hAnsi="Times New Roman" w:cs="Times New Roman"/>
          <w:sz w:val="28"/>
          <w:szCs w:val="28"/>
          <w:lang w:val="uk-UA"/>
        </w:rPr>
        <w:t>Відвідування</w:t>
      </w:r>
      <w:r>
        <w:rPr>
          <w:rFonts w:ascii="Times New Roman" w:hAnsi="Times New Roman" w:cs="Times New Roman"/>
          <w:sz w:val="28"/>
          <w:szCs w:val="28"/>
          <w:lang w:val="uk-UA"/>
        </w:rPr>
        <w:t xml:space="preserve">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ЗАТРИМКА ВИКОНАННЯ ЗАВДАНЬ ЧИ ЗДАЧІ ЕКЗАМЕНУ</w:t>
      </w:r>
    </w:p>
    <w:p w:rsidR="00454AB1"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Відтермінування </w:t>
      </w:r>
      <w:r w:rsidR="00454AB1">
        <w:rPr>
          <w:rFonts w:ascii="Times New Roman" w:hAnsi="Times New Roman" w:cs="Times New Roman"/>
          <w:sz w:val="28"/>
          <w:szCs w:val="28"/>
          <w:lang w:val="uk-UA"/>
        </w:rPr>
        <w:t xml:space="preserve">здачі </w:t>
      </w:r>
      <w:r>
        <w:rPr>
          <w:rFonts w:ascii="Times New Roman" w:hAnsi="Times New Roman" w:cs="Times New Roman"/>
          <w:sz w:val="28"/>
          <w:szCs w:val="28"/>
          <w:lang w:val="uk-UA"/>
        </w:rPr>
        <w:t>завдань</w:t>
      </w:r>
      <w:r w:rsidR="00454AB1">
        <w:rPr>
          <w:rFonts w:ascii="Times New Roman" w:hAnsi="Times New Roman" w:cs="Times New Roman"/>
          <w:sz w:val="28"/>
          <w:szCs w:val="28"/>
          <w:lang w:val="uk-UA"/>
        </w:rPr>
        <w:t xml:space="preserve"> самостійної роботи у випадках хвороби чи якоїсь іншої вагомої для студента причини може бути дозволене за умови надання необхідної документації.</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4AB1">
        <w:rPr>
          <w:rFonts w:ascii="Times New Roman" w:hAnsi="Times New Roman" w:cs="Times New Roman"/>
          <w:sz w:val="28"/>
          <w:szCs w:val="28"/>
          <w:lang w:val="uk-UA"/>
        </w:rPr>
        <w:t>Відтермінування здачі</w:t>
      </w:r>
      <w:r>
        <w:rPr>
          <w:rFonts w:ascii="Times New Roman" w:hAnsi="Times New Roman" w:cs="Times New Roman"/>
          <w:sz w:val="28"/>
          <w:szCs w:val="28"/>
          <w:lang w:val="uk-UA"/>
        </w:rPr>
        <w:t xml:space="preserve"> екзамену може бути дозволене у випадку</w:t>
      </w:r>
      <w:r w:rsidR="00454AB1">
        <w:rPr>
          <w:rFonts w:ascii="Times New Roman" w:hAnsi="Times New Roman" w:cs="Times New Roman"/>
          <w:sz w:val="28"/>
          <w:szCs w:val="28"/>
          <w:lang w:val="uk-UA"/>
        </w:rPr>
        <w:t xml:space="preserve"> за умови погодження з деканатом</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АКАДЕМІЧНІ ЗМІНИ</w:t>
      </w:r>
    </w:p>
    <w:p w:rsidR="005A598F" w:rsidRDefault="005A598F" w:rsidP="005A598F">
      <w:pPr>
        <w:pStyle w:val="a3"/>
        <w:spacing w:after="0" w:line="240" w:lineRule="auto"/>
        <w:ind w:left="0"/>
        <w:jc w:val="both"/>
        <w:rPr>
          <w:rFonts w:ascii="Times New Roman" w:hAnsi="Times New Roman" w:cs="Times New Roman"/>
          <w:sz w:val="28"/>
          <w:szCs w:val="28"/>
          <w:lang w:val="uk-UA"/>
        </w:rPr>
      </w:pPr>
      <w:r w:rsidRPr="00344393">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p w:rsidR="005A598F" w:rsidRPr="00344393"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КОДЕКС ЧЕСТІ</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Вступаючи на цей курс, студенти повинні дотримуватися норм поведінки, прописаних у </w:t>
      </w:r>
      <w:r w:rsidR="000A3801">
        <w:rPr>
          <w:rFonts w:ascii="Times New Roman" w:hAnsi="Times New Roman" w:cs="Times New Roman"/>
          <w:sz w:val="28"/>
          <w:szCs w:val="28"/>
          <w:lang w:val="uk-UA"/>
        </w:rPr>
        <w:t>Положенні про академічну доброчесність у Національному університеті біоресурсів і природокористування України</w:t>
      </w:r>
      <w:r>
        <w:rPr>
          <w:rFonts w:ascii="Times New Roman" w:hAnsi="Times New Roman" w:cs="Times New Roman"/>
          <w:sz w:val="28"/>
          <w:szCs w:val="28"/>
          <w:lang w:val="uk-UA"/>
        </w:rPr>
        <w:t xml:space="preserve"> (</w:t>
      </w:r>
      <w:hyperlink r:id="rId25" w:history="1">
        <w:r w:rsidR="006C5589" w:rsidRPr="006C5589">
          <w:rPr>
            <w:rStyle w:val="a4"/>
            <w:rFonts w:ascii="Times New Roman" w:hAnsi="Times New Roman" w:cs="Times New Roman"/>
            <w:sz w:val="28"/>
            <w:szCs w:val="28"/>
          </w:rPr>
          <w:t>https</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nubip</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edu</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ua</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node</w:t>
        </w:r>
        <w:r w:rsidR="006C5589" w:rsidRPr="00480454">
          <w:rPr>
            <w:rStyle w:val="a4"/>
            <w:rFonts w:ascii="Times New Roman" w:hAnsi="Times New Roman" w:cs="Times New Roman"/>
            <w:sz w:val="28"/>
            <w:szCs w:val="28"/>
            <w:lang w:val="uk-UA"/>
          </w:rPr>
          <w:t>/12654</w:t>
        </w:r>
      </w:hyperlink>
      <w:r>
        <w:rPr>
          <w:rFonts w:ascii="Times New Roman" w:hAnsi="Times New Roman" w:cs="Times New Roman"/>
          <w:sz w:val="28"/>
          <w:szCs w:val="28"/>
          <w:lang w:val="uk-UA"/>
        </w:rPr>
        <w:t>).</w:t>
      </w:r>
    </w:p>
    <w:p w:rsidR="005A598F" w:rsidRDefault="00F3639B" w:rsidP="00F3639B">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знати та дот</w:t>
      </w:r>
      <w:r w:rsidR="005A598F">
        <w:rPr>
          <w:rFonts w:ascii="Times New Roman" w:hAnsi="Times New Roman" w:cs="Times New Roman"/>
          <w:sz w:val="28"/>
          <w:szCs w:val="28"/>
          <w:lang w:val="uk-UA"/>
        </w:rPr>
        <w:t xml:space="preserve">римуватись </w:t>
      </w:r>
      <w:r>
        <w:rPr>
          <w:rFonts w:ascii="Times New Roman" w:hAnsi="Times New Roman" w:cs="Times New Roman"/>
          <w:sz w:val="28"/>
          <w:szCs w:val="28"/>
          <w:lang w:val="uk-UA"/>
        </w:rPr>
        <w:t xml:space="preserve">академічної доброчесності </w:t>
      </w:r>
      <w:r w:rsidR="005A598F">
        <w:rPr>
          <w:rFonts w:ascii="Times New Roman" w:hAnsi="Times New Roman" w:cs="Times New Roman"/>
          <w:sz w:val="28"/>
          <w:szCs w:val="28"/>
          <w:lang w:val="uk-UA"/>
        </w:rPr>
        <w:t xml:space="preserve">з усіх питань цього курсу. </w:t>
      </w:r>
      <w:r>
        <w:rPr>
          <w:rFonts w:ascii="Times New Roman" w:hAnsi="Times New Roman" w:cs="Times New Roman"/>
          <w:sz w:val="28"/>
          <w:szCs w:val="28"/>
          <w:lang w:val="uk-UA"/>
        </w:rPr>
        <w:t>Порушення академічної доброчесності тягне за собою академічну відповідальність.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РОЗКЛАД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кольорів:</w:t>
      </w:r>
    </w:p>
    <w:p w:rsidR="005A598F" w:rsidRPr="00614539" w:rsidRDefault="005A598F" w:rsidP="005A598F">
      <w:pPr>
        <w:pStyle w:val="a3"/>
        <w:spacing w:after="0" w:line="240" w:lineRule="auto"/>
        <w:ind w:left="0"/>
        <w:jc w:val="both"/>
        <w:rPr>
          <w:rFonts w:ascii="Times New Roman" w:hAnsi="Times New Roman" w:cs="Times New Roman"/>
          <w:color w:val="FF0000"/>
          <w:sz w:val="28"/>
          <w:szCs w:val="28"/>
          <w:lang w:val="uk-UA"/>
        </w:rPr>
      </w:pPr>
      <w:r w:rsidRPr="00614539">
        <w:rPr>
          <w:rFonts w:ascii="Times New Roman" w:hAnsi="Times New Roman" w:cs="Times New Roman"/>
          <w:color w:val="FF0000"/>
          <w:sz w:val="28"/>
          <w:szCs w:val="28"/>
          <w:lang w:val="uk-UA"/>
        </w:rPr>
        <w:t xml:space="preserve">Червоний – </w:t>
      </w:r>
      <w:r w:rsidR="00614539">
        <w:rPr>
          <w:rFonts w:ascii="Times New Roman" w:hAnsi="Times New Roman" w:cs="Times New Roman"/>
          <w:color w:val="FF0000"/>
          <w:sz w:val="28"/>
          <w:szCs w:val="28"/>
          <w:lang w:val="uk-UA"/>
        </w:rPr>
        <w:t>проміжна атестація</w:t>
      </w:r>
      <w:r w:rsidRPr="00614539">
        <w:rPr>
          <w:rFonts w:ascii="Times New Roman" w:hAnsi="Times New Roman" w:cs="Times New Roman"/>
          <w:color w:val="FF0000"/>
          <w:sz w:val="28"/>
          <w:szCs w:val="28"/>
          <w:lang w:val="uk-UA"/>
        </w:rPr>
        <w:t xml:space="preserve">, </w:t>
      </w:r>
      <w:r w:rsidR="00614539">
        <w:rPr>
          <w:rFonts w:ascii="Times New Roman" w:hAnsi="Times New Roman" w:cs="Times New Roman"/>
          <w:color w:val="FF0000"/>
          <w:sz w:val="28"/>
          <w:szCs w:val="28"/>
          <w:lang w:val="uk-UA"/>
        </w:rPr>
        <w:t>підсумкова атестація</w:t>
      </w:r>
      <w:r w:rsidR="00614539" w:rsidRPr="00614539">
        <w:rPr>
          <w:rFonts w:ascii="Times New Roman" w:hAnsi="Times New Roman" w:cs="Times New Roman"/>
          <w:color w:val="FF0000"/>
          <w:sz w:val="28"/>
          <w:szCs w:val="28"/>
          <w:lang w:val="uk-UA"/>
        </w:rPr>
        <w:t xml:space="preserve"> </w:t>
      </w:r>
    </w:p>
    <w:p w:rsidR="005A598F" w:rsidRDefault="005A598F" w:rsidP="005A598F">
      <w:pPr>
        <w:pStyle w:val="a3"/>
        <w:spacing w:after="0" w:line="240" w:lineRule="auto"/>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Голубий – питання, обговорювані під час лекцій</w:t>
      </w:r>
    </w:p>
    <w:p w:rsidR="005A598F" w:rsidRPr="00AB0EF6" w:rsidRDefault="005A598F" w:rsidP="005A598F">
      <w:pPr>
        <w:pStyle w:val="a3"/>
        <w:spacing w:after="0" w:line="240" w:lineRule="auto"/>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Фіолетовий – завдання для самостійного опрацювання</w:t>
      </w:r>
    </w:p>
    <w:p w:rsidR="005A598F" w:rsidRDefault="005A598F" w:rsidP="005A598F">
      <w:pPr>
        <w:pStyle w:val="a3"/>
        <w:spacing w:after="0" w:line="240" w:lineRule="auto"/>
        <w:ind w:left="0"/>
        <w:jc w:val="both"/>
        <w:rPr>
          <w:rFonts w:ascii="Times New Roman" w:hAnsi="Times New Roman" w:cs="Times New Roman"/>
          <w:color w:val="00B050"/>
          <w:sz w:val="28"/>
          <w:szCs w:val="28"/>
          <w:lang w:val="uk-UA"/>
        </w:rPr>
      </w:pPr>
      <w:r w:rsidRPr="00E622FC">
        <w:rPr>
          <w:rFonts w:ascii="Times New Roman" w:hAnsi="Times New Roman" w:cs="Times New Roman"/>
          <w:color w:val="00B050"/>
          <w:sz w:val="28"/>
          <w:szCs w:val="28"/>
          <w:lang w:val="uk-UA"/>
        </w:rPr>
        <w:t xml:space="preserve">Зелений – </w:t>
      </w:r>
      <w:r>
        <w:rPr>
          <w:rFonts w:ascii="Times New Roman" w:hAnsi="Times New Roman" w:cs="Times New Roman"/>
          <w:color w:val="00B050"/>
          <w:sz w:val="28"/>
          <w:szCs w:val="28"/>
          <w:lang w:val="uk-UA"/>
        </w:rPr>
        <w:t>завдання для виконання на практичних заняттях.</w:t>
      </w:r>
    </w:p>
    <w:p w:rsidR="005A598F" w:rsidRPr="008E0BFC" w:rsidRDefault="005A598F" w:rsidP="005A598F">
      <w:pPr>
        <w:pStyle w:val="a3"/>
        <w:spacing w:after="0" w:line="240" w:lineRule="auto"/>
        <w:ind w:left="0"/>
        <w:jc w:val="both"/>
        <w:rPr>
          <w:rFonts w:ascii="Times New Roman" w:hAnsi="Times New Roman" w:cs="Times New Roman"/>
          <w:color w:val="7B7B7B" w:themeColor="accent3" w:themeShade="BF"/>
          <w:sz w:val="28"/>
          <w:szCs w:val="28"/>
          <w:lang w:val="uk-UA"/>
        </w:rPr>
      </w:pPr>
    </w:p>
    <w:tbl>
      <w:tblPr>
        <w:tblStyle w:val="a5"/>
        <w:tblW w:w="0" w:type="auto"/>
        <w:tblLook w:val="04A0" w:firstRow="1" w:lastRow="0" w:firstColumn="1" w:lastColumn="0" w:noHBand="0" w:noVBand="1"/>
      </w:tblPr>
      <w:tblGrid>
        <w:gridCol w:w="1294"/>
        <w:gridCol w:w="2529"/>
        <w:gridCol w:w="5522"/>
      </w:tblGrid>
      <w:tr w:rsidR="005A598F" w:rsidTr="005823F3">
        <w:tc>
          <w:tcPr>
            <w:tcW w:w="1294" w:type="dxa"/>
          </w:tcPr>
          <w:p w:rsidR="005A598F" w:rsidRDefault="00695F66"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 нав-чаль</w:t>
            </w:r>
            <w:r w:rsidR="00E04669">
              <w:rPr>
                <w:rFonts w:ascii="Times New Roman" w:hAnsi="Times New Roman" w:cs="Times New Roman"/>
                <w:sz w:val="28"/>
                <w:szCs w:val="28"/>
                <w:lang w:val="uk-UA"/>
              </w:rPr>
              <w:t>ного тижня у семестрі</w:t>
            </w:r>
          </w:p>
        </w:tc>
        <w:tc>
          <w:tcPr>
            <w:tcW w:w="2529"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Тема заняття</w:t>
            </w:r>
          </w:p>
        </w:tc>
        <w:tc>
          <w:tcPr>
            <w:tcW w:w="5522" w:type="dxa"/>
          </w:tcPr>
          <w:p w:rsidR="005A598F" w:rsidRDefault="005A598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Деталі</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Патопсихологія: предмет та завдання</w:t>
            </w:r>
          </w:p>
        </w:tc>
        <w:tc>
          <w:tcPr>
            <w:tcW w:w="5522" w:type="dxa"/>
          </w:tcPr>
          <w:p w:rsidR="00695F66" w:rsidRPr="00695F66" w:rsidRDefault="00695F66" w:rsidP="00695F66">
            <w:pPr>
              <w:jc w:val="both"/>
              <w:rPr>
                <w:rFonts w:ascii="Times New Roman" w:eastAsia="Times New Roman" w:hAnsi="Times New Roman" w:cs="Times New Roman"/>
                <w:color w:val="0070C0"/>
                <w:sz w:val="28"/>
                <w:szCs w:val="28"/>
                <w:lang w:eastAsia="ru-RU"/>
              </w:rPr>
            </w:pPr>
            <w:r w:rsidRPr="00695F66">
              <w:rPr>
                <w:rFonts w:ascii="Times New Roman" w:eastAsia="Times New Roman" w:hAnsi="Times New Roman" w:cs="Times New Roman"/>
                <w:color w:val="0070C0"/>
                <w:sz w:val="28"/>
                <w:szCs w:val="28"/>
                <w:lang w:eastAsia="ru-RU"/>
              </w:rPr>
              <w:t>Загальне </w:t>
            </w:r>
            <w:proofErr w:type="spellStart"/>
            <w:r w:rsidRPr="00695F66">
              <w:rPr>
                <w:rFonts w:ascii="Times New Roman" w:eastAsia="Times New Roman" w:hAnsi="Times New Roman" w:cs="Times New Roman"/>
                <w:color w:val="0070C0"/>
                <w:sz w:val="28"/>
                <w:szCs w:val="28"/>
                <w:lang w:eastAsia="ru-RU"/>
              </w:rPr>
              <w:t>поняття</w:t>
            </w:r>
            <w:proofErr w:type="spellEnd"/>
            <w:r w:rsidRPr="00695F66">
              <w:rPr>
                <w:rFonts w:ascii="Times New Roman" w:eastAsia="Times New Roman" w:hAnsi="Times New Roman" w:cs="Times New Roman"/>
                <w:color w:val="0070C0"/>
                <w:sz w:val="28"/>
                <w:szCs w:val="28"/>
                <w:lang w:eastAsia="ru-RU"/>
              </w:rPr>
              <w:t xml:space="preserve"> про </w:t>
            </w:r>
            <w:proofErr w:type="spellStart"/>
            <w:r w:rsidRPr="00695F66">
              <w:rPr>
                <w:rFonts w:ascii="Times New Roman" w:eastAsia="Times New Roman" w:hAnsi="Times New Roman" w:cs="Times New Roman"/>
                <w:color w:val="0070C0"/>
                <w:sz w:val="28"/>
                <w:szCs w:val="28"/>
                <w:lang w:eastAsia="ru-RU"/>
              </w:rPr>
              <w:t>патопсихологію</w:t>
            </w:r>
            <w:proofErr w:type="spellEnd"/>
            <w:r w:rsidRPr="00695F66">
              <w:rPr>
                <w:rFonts w:ascii="Times New Roman" w:eastAsia="Times New Roman" w:hAnsi="Times New Roman" w:cs="Times New Roman"/>
                <w:color w:val="0070C0"/>
                <w:sz w:val="28"/>
                <w:szCs w:val="28"/>
                <w:lang w:eastAsia="ru-RU"/>
              </w:rPr>
              <w:t xml:space="preserve">, її завдання та </w:t>
            </w:r>
            <w:proofErr w:type="spellStart"/>
            <w:r w:rsidRPr="00695F66">
              <w:rPr>
                <w:rFonts w:ascii="Times New Roman" w:eastAsia="Times New Roman" w:hAnsi="Times New Roman" w:cs="Times New Roman"/>
                <w:color w:val="0070C0"/>
                <w:sz w:val="28"/>
                <w:szCs w:val="28"/>
                <w:lang w:eastAsia="ru-RU"/>
              </w:rPr>
              <w:t>значення</w:t>
            </w:r>
            <w:proofErr w:type="spellEnd"/>
            <w:r w:rsidRPr="00695F66">
              <w:rPr>
                <w:rFonts w:ascii="Times New Roman" w:eastAsia="Times New Roman" w:hAnsi="Times New Roman" w:cs="Times New Roman"/>
                <w:color w:val="0070C0"/>
                <w:sz w:val="28"/>
                <w:szCs w:val="28"/>
                <w:lang w:eastAsia="ru-RU"/>
              </w:rPr>
              <w:t>. </w:t>
            </w:r>
          </w:p>
          <w:p w:rsidR="00695F66" w:rsidRPr="00695F66" w:rsidRDefault="00695F66" w:rsidP="00695F66">
            <w:pPr>
              <w:jc w:val="both"/>
              <w:rPr>
                <w:rFonts w:ascii="Times New Roman" w:eastAsia="Times New Roman" w:hAnsi="Times New Roman" w:cs="Times New Roman"/>
                <w:color w:val="0070C0"/>
                <w:sz w:val="28"/>
                <w:szCs w:val="28"/>
                <w:lang w:eastAsia="ru-RU"/>
              </w:rPr>
            </w:pPr>
            <w:r w:rsidRPr="00695F66">
              <w:rPr>
                <w:rFonts w:ascii="Times New Roman" w:eastAsia="Times New Roman" w:hAnsi="Times New Roman" w:cs="Times New Roman"/>
                <w:color w:val="0070C0"/>
                <w:sz w:val="28"/>
                <w:szCs w:val="28"/>
                <w:lang w:eastAsia="ru-RU"/>
              </w:rPr>
              <w:t xml:space="preserve">Поняття </w:t>
            </w:r>
            <w:proofErr w:type="spellStart"/>
            <w:r w:rsidRPr="00695F66">
              <w:rPr>
                <w:rFonts w:ascii="Times New Roman" w:eastAsia="Times New Roman" w:hAnsi="Times New Roman" w:cs="Times New Roman"/>
                <w:color w:val="0070C0"/>
                <w:sz w:val="28"/>
                <w:szCs w:val="28"/>
                <w:lang w:eastAsia="ru-RU"/>
              </w:rPr>
              <w:t>психічної</w:t>
            </w:r>
            <w:proofErr w:type="spellEnd"/>
            <w:r w:rsidRPr="00695F66">
              <w:rPr>
                <w:rFonts w:ascii="Times New Roman" w:eastAsia="Times New Roman" w:hAnsi="Times New Roman" w:cs="Times New Roman"/>
                <w:color w:val="0070C0"/>
                <w:sz w:val="28"/>
                <w:szCs w:val="28"/>
                <w:lang w:eastAsia="ru-RU"/>
              </w:rPr>
              <w:t xml:space="preserve"> </w:t>
            </w:r>
            <w:proofErr w:type="spellStart"/>
            <w:r w:rsidRPr="00695F66">
              <w:rPr>
                <w:rFonts w:ascii="Times New Roman" w:eastAsia="Times New Roman" w:hAnsi="Times New Roman" w:cs="Times New Roman"/>
                <w:color w:val="0070C0"/>
                <w:sz w:val="28"/>
                <w:szCs w:val="28"/>
                <w:lang w:eastAsia="ru-RU"/>
              </w:rPr>
              <w:t>патології</w:t>
            </w:r>
            <w:proofErr w:type="spellEnd"/>
            <w:r w:rsidRPr="00695F66">
              <w:rPr>
                <w:rFonts w:ascii="Times New Roman" w:eastAsia="Times New Roman" w:hAnsi="Times New Roman" w:cs="Times New Roman"/>
                <w:color w:val="0070C0"/>
                <w:sz w:val="28"/>
                <w:szCs w:val="28"/>
                <w:lang w:eastAsia="ru-RU"/>
              </w:rPr>
              <w:t>. </w:t>
            </w:r>
          </w:p>
          <w:p w:rsidR="00695F66" w:rsidRPr="00695F66" w:rsidRDefault="00695F66" w:rsidP="00695F66">
            <w:pPr>
              <w:jc w:val="both"/>
              <w:rPr>
                <w:rFonts w:ascii="Times New Roman" w:eastAsia="Times New Roman" w:hAnsi="Times New Roman" w:cs="Times New Roman"/>
                <w:color w:val="0070C0"/>
                <w:sz w:val="28"/>
                <w:szCs w:val="28"/>
                <w:lang w:eastAsia="ru-RU"/>
              </w:rPr>
            </w:pPr>
            <w:proofErr w:type="spellStart"/>
            <w:r w:rsidRPr="00695F66">
              <w:rPr>
                <w:rFonts w:ascii="Times New Roman" w:eastAsia="Times New Roman" w:hAnsi="Times New Roman" w:cs="Times New Roman"/>
                <w:color w:val="0070C0"/>
                <w:sz w:val="28"/>
                <w:szCs w:val="28"/>
                <w:lang w:eastAsia="ru-RU"/>
              </w:rPr>
              <w:t>Принципи</w:t>
            </w:r>
            <w:proofErr w:type="spellEnd"/>
            <w:r w:rsidRPr="00695F66">
              <w:rPr>
                <w:rFonts w:ascii="Times New Roman" w:eastAsia="Times New Roman" w:hAnsi="Times New Roman" w:cs="Times New Roman"/>
                <w:color w:val="0070C0"/>
                <w:sz w:val="28"/>
                <w:szCs w:val="28"/>
                <w:lang w:eastAsia="ru-RU"/>
              </w:rPr>
              <w:t xml:space="preserve"> </w:t>
            </w:r>
            <w:proofErr w:type="spellStart"/>
            <w:r w:rsidRPr="00695F66">
              <w:rPr>
                <w:rFonts w:ascii="Times New Roman" w:eastAsia="Times New Roman" w:hAnsi="Times New Roman" w:cs="Times New Roman"/>
                <w:color w:val="0070C0"/>
                <w:sz w:val="28"/>
                <w:szCs w:val="28"/>
                <w:lang w:eastAsia="ru-RU"/>
              </w:rPr>
              <w:t>патопсихологічних</w:t>
            </w:r>
            <w:proofErr w:type="spellEnd"/>
            <w:r w:rsidRPr="00695F66">
              <w:rPr>
                <w:rFonts w:ascii="Times New Roman" w:eastAsia="Times New Roman" w:hAnsi="Times New Roman" w:cs="Times New Roman"/>
                <w:color w:val="0070C0"/>
                <w:sz w:val="28"/>
                <w:szCs w:val="28"/>
                <w:lang w:eastAsia="ru-RU"/>
              </w:rPr>
              <w:t xml:space="preserve"> досліджень.</w:t>
            </w:r>
          </w:p>
          <w:p w:rsidR="00E04669" w:rsidRDefault="00695F66" w:rsidP="00695F66">
            <w:pPr>
              <w:pStyle w:val="a3"/>
              <w:ind w:left="0"/>
              <w:jc w:val="both"/>
              <w:rPr>
                <w:rFonts w:ascii="Times New Roman" w:eastAsia="Times New Roman" w:hAnsi="Times New Roman" w:cs="Times New Roman"/>
                <w:bCs/>
                <w:color w:val="0070C0"/>
                <w:kern w:val="36"/>
                <w:sz w:val="28"/>
                <w:szCs w:val="28"/>
                <w:lang w:eastAsia="ru-RU"/>
              </w:rPr>
            </w:pPr>
            <w:r w:rsidRPr="00695F66">
              <w:rPr>
                <w:rFonts w:ascii="Times New Roman" w:eastAsia="Times New Roman" w:hAnsi="Times New Roman" w:cs="Times New Roman"/>
                <w:bCs/>
                <w:color w:val="0070C0"/>
                <w:kern w:val="36"/>
                <w:sz w:val="28"/>
                <w:szCs w:val="28"/>
                <w:lang w:eastAsia="ru-RU"/>
              </w:rPr>
              <w:t xml:space="preserve">Зв’язок </w:t>
            </w:r>
            <w:proofErr w:type="spellStart"/>
            <w:r w:rsidRPr="00695F66">
              <w:rPr>
                <w:rFonts w:ascii="Times New Roman" w:eastAsia="Times New Roman" w:hAnsi="Times New Roman" w:cs="Times New Roman"/>
                <w:bCs/>
                <w:color w:val="0070C0"/>
                <w:kern w:val="36"/>
                <w:sz w:val="28"/>
                <w:szCs w:val="28"/>
                <w:lang w:eastAsia="ru-RU"/>
              </w:rPr>
              <w:t>патопсихології</w:t>
            </w:r>
            <w:proofErr w:type="spellEnd"/>
            <w:r w:rsidRPr="00695F66">
              <w:rPr>
                <w:rFonts w:ascii="Times New Roman" w:eastAsia="Times New Roman" w:hAnsi="Times New Roman" w:cs="Times New Roman"/>
                <w:bCs/>
                <w:color w:val="0070C0"/>
                <w:kern w:val="36"/>
                <w:sz w:val="28"/>
                <w:szCs w:val="28"/>
                <w:lang w:eastAsia="ru-RU"/>
              </w:rPr>
              <w:t xml:space="preserve"> з </w:t>
            </w:r>
            <w:proofErr w:type="spellStart"/>
            <w:r w:rsidRPr="00695F66">
              <w:rPr>
                <w:rFonts w:ascii="Times New Roman" w:eastAsia="Times New Roman" w:hAnsi="Times New Roman" w:cs="Times New Roman"/>
                <w:bCs/>
                <w:color w:val="0070C0"/>
                <w:kern w:val="36"/>
                <w:sz w:val="28"/>
                <w:szCs w:val="28"/>
                <w:lang w:eastAsia="ru-RU"/>
              </w:rPr>
              <w:t>іншими</w:t>
            </w:r>
            <w:proofErr w:type="spellEnd"/>
            <w:r w:rsidRPr="00695F66">
              <w:rPr>
                <w:rFonts w:ascii="Times New Roman" w:eastAsia="Times New Roman" w:hAnsi="Times New Roman" w:cs="Times New Roman"/>
                <w:bCs/>
                <w:color w:val="0070C0"/>
                <w:kern w:val="36"/>
                <w:sz w:val="28"/>
                <w:szCs w:val="28"/>
                <w:lang w:eastAsia="ru-RU"/>
              </w:rPr>
              <w:t xml:space="preserve"> </w:t>
            </w:r>
            <w:proofErr w:type="spellStart"/>
            <w:r w:rsidRPr="00695F66">
              <w:rPr>
                <w:rFonts w:ascii="Times New Roman" w:eastAsia="Times New Roman" w:hAnsi="Times New Roman" w:cs="Times New Roman"/>
                <w:bCs/>
                <w:color w:val="0070C0"/>
                <w:kern w:val="36"/>
                <w:sz w:val="28"/>
                <w:szCs w:val="28"/>
                <w:lang w:eastAsia="ru-RU"/>
              </w:rPr>
              <w:t>галузями</w:t>
            </w:r>
            <w:proofErr w:type="spellEnd"/>
            <w:r w:rsidRPr="00695F66">
              <w:rPr>
                <w:rFonts w:ascii="Times New Roman" w:eastAsia="Times New Roman" w:hAnsi="Times New Roman" w:cs="Times New Roman"/>
                <w:bCs/>
                <w:color w:val="0070C0"/>
                <w:kern w:val="36"/>
                <w:sz w:val="28"/>
                <w:szCs w:val="28"/>
                <w:lang w:eastAsia="ru-RU"/>
              </w:rPr>
              <w:t xml:space="preserve"> </w:t>
            </w:r>
            <w:proofErr w:type="spellStart"/>
            <w:r w:rsidRPr="00695F66">
              <w:rPr>
                <w:rFonts w:ascii="Times New Roman" w:eastAsia="Times New Roman" w:hAnsi="Times New Roman" w:cs="Times New Roman"/>
                <w:bCs/>
                <w:color w:val="0070C0"/>
                <w:kern w:val="36"/>
                <w:sz w:val="28"/>
                <w:szCs w:val="28"/>
                <w:lang w:eastAsia="ru-RU"/>
              </w:rPr>
              <w:t>наукового</w:t>
            </w:r>
            <w:proofErr w:type="spellEnd"/>
            <w:r w:rsidRPr="00695F66">
              <w:rPr>
                <w:rFonts w:ascii="Times New Roman" w:eastAsia="Times New Roman" w:hAnsi="Times New Roman" w:cs="Times New Roman"/>
                <w:bCs/>
                <w:color w:val="0070C0"/>
                <w:kern w:val="36"/>
                <w:sz w:val="28"/>
                <w:szCs w:val="28"/>
                <w:lang w:eastAsia="ru-RU"/>
              </w:rPr>
              <w:t xml:space="preserve"> знання та практики.</w:t>
            </w:r>
          </w:p>
          <w:p w:rsidR="00695F66" w:rsidRDefault="00695F66" w:rsidP="00695F66">
            <w:pPr>
              <w:pStyle w:val="a3"/>
              <w:ind w:left="0"/>
              <w:jc w:val="both"/>
              <w:rPr>
                <w:rFonts w:ascii="Times New Roman" w:hAnsi="Times New Roman" w:cs="Times New Roman"/>
                <w:sz w:val="28"/>
                <w:szCs w:val="28"/>
                <w:lang w:val="uk-UA"/>
              </w:rPr>
            </w:pPr>
          </w:p>
          <w:p w:rsidR="00E93537" w:rsidRPr="00E93537" w:rsidRDefault="00E93537" w:rsidP="00695F66">
            <w:pPr>
              <w:pStyle w:val="a3"/>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Психопатологія і мистецтво.</w:t>
            </w:r>
          </w:p>
          <w:p w:rsidR="00E93537" w:rsidRPr="00E93537" w:rsidRDefault="00E93537" w:rsidP="00695F66">
            <w:pPr>
              <w:pStyle w:val="a3"/>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Моделі психічної патології</w:t>
            </w:r>
            <w:r>
              <w:rPr>
                <w:rFonts w:ascii="Times New Roman" w:hAnsi="Times New Roman" w:cs="Times New Roman"/>
                <w:color w:val="7030A0"/>
                <w:sz w:val="28"/>
                <w:szCs w:val="28"/>
                <w:lang w:val="uk-UA"/>
              </w:rPr>
              <w:t>.</w:t>
            </w:r>
          </w:p>
          <w:p w:rsidR="00E93537" w:rsidRPr="00E93537" w:rsidRDefault="00E93537" w:rsidP="00695F66">
            <w:pPr>
              <w:pStyle w:val="a3"/>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Методи терапії психічних розладів</w:t>
            </w:r>
          </w:p>
          <w:p w:rsidR="00E93537" w:rsidRDefault="00E93537" w:rsidP="00695F66">
            <w:pPr>
              <w:pStyle w:val="a3"/>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Психологічні фактори психічних захворювань</w:t>
            </w:r>
            <w:r>
              <w:rPr>
                <w:rFonts w:ascii="Times New Roman" w:hAnsi="Times New Roman" w:cs="Times New Roman"/>
                <w:color w:val="7030A0"/>
                <w:sz w:val="28"/>
                <w:szCs w:val="28"/>
                <w:lang w:val="uk-UA"/>
              </w:rPr>
              <w:t>.</w:t>
            </w:r>
          </w:p>
          <w:p w:rsidR="0005491A" w:rsidRDefault="0005491A" w:rsidP="00695F66">
            <w:pPr>
              <w:pStyle w:val="a3"/>
              <w:ind w:left="0"/>
              <w:jc w:val="both"/>
              <w:rPr>
                <w:rFonts w:ascii="Times New Roman" w:hAnsi="Times New Roman" w:cs="Times New Roman"/>
                <w:color w:val="7030A0"/>
                <w:sz w:val="28"/>
                <w:szCs w:val="28"/>
                <w:lang w:val="uk-UA"/>
              </w:rPr>
            </w:pPr>
          </w:p>
          <w:p w:rsidR="00E93537" w:rsidRPr="00614539" w:rsidRDefault="0005491A" w:rsidP="0005491A">
            <w:pPr>
              <w:pStyle w:val="a3"/>
              <w:ind w:left="0"/>
              <w:jc w:val="both"/>
              <w:rPr>
                <w:rFonts w:ascii="Times New Roman" w:hAnsi="Times New Roman" w:cs="Times New Roman"/>
                <w:sz w:val="28"/>
                <w:szCs w:val="28"/>
                <w:lang w:val="uk-UA"/>
              </w:rPr>
            </w:pPr>
            <w:r w:rsidRPr="0005491A">
              <w:rPr>
                <w:rFonts w:ascii="Times New Roman" w:hAnsi="Times New Roman"/>
                <w:color w:val="00B050"/>
                <w:sz w:val="28"/>
                <w:szCs w:val="28"/>
              </w:rPr>
              <w:t xml:space="preserve">Особливості </w:t>
            </w:r>
            <w:proofErr w:type="spellStart"/>
            <w:r w:rsidRPr="0005491A">
              <w:rPr>
                <w:rFonts w:ascii="Times New Roman" w:hAnsi="Times New Roman"/>
                <w:color w:val="00B050"/>
                <w:sz w:val="28"/>
                <w:szCs w:val="28"/>
              </w:rPr>
              <w:t>проведення</w:t>
            </w:r>
            <w:proofErr w:type="spellEnd"/>
            <w:r w:rsidRPr="0005491A">
              <w:rPr>
                <w:rFonts w:ascii="Times New Roman" w:hAnsi="Times New Roman"/>
                <w:color w:val="00B050"/>
                <w:sz w:val="28"/>
                <w:szCs w:val="28"/>
                <w:lang w:val="uk-UA"/>
              </w:rPr>
              <w:t xml:space="preserve"> </w:t>
            </w:r>
            <w:bookmarkStart w:id="1" w:name="_Toc373508717"/>
            <w:bookmarkStart w:id="2" w:name="_Toc373508696"/>
            <w:proofErr w:type="spellStart"/>
            <w:r w:rsidRPr="0005491A">
              <w:rPr>
                <w:rFonts w:ascii="Times New Roman" w:hAnsi="Times New Roman"/>
                <w:color w:val="00B050"/>
                <w:sz w:val="28"/>
                <w:szCs w:val="28"/>
              </w:rPr>
              <w:t>патопсихологічних</w:t>
            </w:r>
            <w:proofErr w:type="spellEnd"/>
            <w:r w:rsidRPr="0005491A">
              <w:rPr>
                <w:rFonts w:ascii="Times New Roman" w:hAnsi="Times New Roman"/>
                <w:color w:val="00B050"/>
                <w:sz w:val="28"/>
                <w:szCs w:val="28"/>
              </w:rPr>
              <w:t xml:space="preserve"> досліджень</w:t>
            </w:r>
            <w:bookmarkEnd w:id="1"/>
            <w:bookmarkEnd w:id="2"/>
            <w:r w:rsidRPr="0005491A">
              <w:rPr>
                <w:rFonts w:ascii="Times New Roman" w:hAnsi="Times New Roman"/>
                <w:color w:val="00B050"/>
                <w:sz w:val="28"/>
                <w:szCs w:val="28"/>
              </w:rPr>
              <w:t xml:space="preserve"> </w:t>
            </w:r>
            <w:r w:rsidRPr="0005491A">
              <w:rPr>
                <w:rFonts w:ascii="Times New Roman" w:hAnsi="Times New Roman"/>
                <w:color w:val="00B050"/>
                <w:sz w:val="28"/>
                <w:szCs w:val="28"/>
                <w:lang w:val="uk-UA"/>
              </w:rPr>
              <w:t>та підготовки висновку.</w:t>
            </w:r>
          </w:p>
        </w:tc>
      </w:tr>
      <w:tr w:rsidR="00E04669" w:rsidRPr="00695F66"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29" w:type="dxa"/>
          </w:tcPr>
          <w:p w:rsidR="00E0466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Історія розвитку поглядів на психічну патологію та її лікування. Історія розвитку патопсихології</w:t>
            </w: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614539" w:rsidRPr="00614539" w:rsidRDefault="00614539" w:rsidP="00614539">
            <w:pPr>
              <w:pStyle w:val="a3"/>
              <w:ind w:left="0"/>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Проміжна атестація </w:t>
            </w:r>
          </w:p>
        </w:tc>
        <w:tc>
          <w:tcPr>
            <w:tcW w:w="5522" w:type="dxa"/>
          </w:tcPr>
          <w:p w:rsidR="00695F66" w:rsidRDefault="00674633" w:rsidP="00614539">
            <w:pPr>
              <w:pStyle w:val="a3"/>
              <w:ind w:left="0"/>
              <w:jc w:val="both"/>
              <w:rPr>
                <w:rStyle w:val="a4"/>
                <w:rFonts w:ascii="Times New Roman" w:hAnsi="Times New Roman" w:cs="Times New Roman"/>
                <w:noProof/>
                <w:color w:val="0070C0"/>
                <w:sz w:val="28"/>
                <w:szCs w:val="28"/>
                <w:u w:val="none"/>
                <w:lang w:val="uk-UA"/>
              </w:rPr>
            </w:pPr>
            <w:hyperlink w:anchor="_Toc441673572" w:history="1">
              <w:r w:rsidR="00695F66" w:rsidRPr="00695F66">
                <w:rPr>
                  <w:rStyle w:val="a4"/>
                  <w:rFonts w:ascii="Times New Roman" w:hAnsi="Times New Roman" w:cs="Times New Roman"/>
                  <w:noProof/>
                  <w:color w:val="0070C0"/>
                  <w:sz w:val="28"/>
                  <w:szCs w:val="28"/>
                  <w:u w:val="none"/>
                  <w:lang w:val="uk-UA"/>
                </w:rPr>
                <w:t>Світова історія розвитку поглядів на патологію та її лікування.</w:t>
              </w:r>
              <w:r w:rsidR="00695F66">
                <w:rPr>
                  <w:rStyle w:val="a4"/>
                  <w:rFonts w:ascii="Times New Roman" w:hAnsi="Times New Roman" w:cs="Times New Roman"/>
                  <w:noProof/>
                  <w:color w:val="0070C0"/>
                  <w:sz w:val="28"/>
                  <w:szCs w:val="28"/>
                  <w:u w:val="none"/>
                  <w:lang w:val="uk-UA"/>
                </w:rPr>
                <w:t xml:space="preserve"> </w:t>
              </w:r>
              <w:r w:rsidR="00695F66" w:rsidRPr="00695F66">
                <w:rPr>
                  <w:rStyle w:val="a4"/>
                  <w:rFonts w:ascii="Times New Roman" w:hAnsi="Times New Roman" w:cs="Times New Roman"/>
                  <w:noProof/>
                  <w:color w:val="0070C0"/>
                  <w:sz w:val="28"/>
                  <w:szCs w:val="28"/>
                  <w:u w:val="none"/>
                  <w:lang w:val="uk-UA"/>
                </w:rPr>
                <w:t xml:space="preserve"> </w:t>
              </w:r>
            </w:hyperlink>
            <w:r w:rsidR="00695F66" w:rsidRPr="00695F66">
              <w:fldChar w:fldCharType="begin"/>
            </w:r>
            <w:r w:rsidR="00695F66" w:rsidRPr="00695F66">
              <w:rPr>
                <w:rFonts w:ascii="Times New Roman" w:hAnsi="Times New Roman" w:cs="Times New Roman"/>
                <w:color w:val="0070C0"/>
                <w:sz w:val="28"/>
                <w:szCs w:val="28"/>
              </w:rPr>
              <w:instrText xml:space="preserve"> HYPERLINK \l "_Toc441673579" </w:instrText>
            </w:r>
            <w:r w:rsidR="00695F66" w:rsidRPr="00695F66">
              <w:fldChar w:fldCharType="separate"/>
            </w:r>
            <w:r w:rsidR="00695F66" w:rsidRPr="00695F66">
              <w:rPr>
                <w:rStyle w:val="a4"/>
                <w:rFonts w:ascii="Times New Roman" w:hAnsi="Times New Roman" w:cs="Times New Roman"/>
                <w:noProof/>
                <w:color w:val="0070C0"/>
                <w:sz w:val="28"/>
                <w:szCs w:val="28"/>
                <w:u w:val="none"/>
                <w:lang w:val="uk-UA"/>
              </w:rPr>
              <w:t xml:space="preserve">Історія розвитку поглядів на патологію та її лікування на Україні та у Росії. </w:t>
            </w:r>
            <w:r w:rsidR="00695F66">
              <w:rPr>
                <w:rStyle w:val="a4"/>
                <w:rFonts w:ascii="Times New Roman" w:hAnsi="Times New Roman" w:cs="Times New Roman"/>
                <w:noProof/>
                <w:color w:val="0070C0"/>
                <w:sz w:val="28"/>
                <w:szCs w:val="28"/>
                <w:u w:val="none"/>
                <w:lang w:val="uk-UA"/>
              </w:rPr>
              <w:t xml:space="preserve"> </w:t>
            </w:r>
          </w:p>
          <w:p w:rsidR="00695F66" w:rsidRDefault="00695F66" w:rsidP="00614539">
            <w:pPr>
              <w:pStyle w:val="a3"/>
              <w:ind w:left="0"/>
              <w:jc w:val="both"/>
              <w:rPr>
                <w:rStyle w:val="a4"/>
                <w:rFonts w:ascii="Times New Roman" w:hAnsi="Times New Roman" w:cs="Times New Roman"/>
                <w:noProof/>
                <w:color w:val="0070C0"/>
                <w:sz w:val="28"/>
                <w:szCs w:val="28"/>
                <w:u w:val="none"/>
                <w:lang w:val="uk-UA"/>
              </w:rPr>
            </w:pPr>
            <w:r w:rsidRPr="00695F66">
              <w:rPr>
                <w:rStyle w:val="a4"/>
                <w:rFonts w:ascii="Times New Roman" w:hAnsi="Times New Roman" w:cs="Times New Roman"/>
                <w:noProof/>
                <w:color w:val="0070C0"/>
                <w:sz w:val="28"/>
                <w:szCs w:val="28"/>
                <w:u w:val="none"/>
                <w:lang w:val="uk-UA"/>
              </w:rPr>
              <w:t xml:space="preserve">Становлення вітчизняної патопсихології. </w:t>
            </w:r>
            <w:r w:rsidRPr="00695F66">
              <w:rPr>
                <w:rStyle w:val="a4"/>
                <w:rFonts w:ascii="Times New Roman" w:hAnsi="Times New Roman" w:cs="Times New Roman"/>
                <w:noProof/>
                <w:color w:val="0070C0"/>
                <w:sz w:val="28"/>
                <w:szCs w:val="28"/>
                <w:u w:val="none"/>
                <w:lang w:val="uk-UA"/>
              </w:rPr>
              <w:fldChar w:fldCharType="end"/>
            </w:r>
            <w:r>
              <w:rPr>
                <w:rStyle w:val="a4"/>
                <w:rFonts w:ascii="Times New Roman" w:hAnsi="Times New Roman" w:cs="Times New Roman"/>
                <w:noProof/>
                <w:color w:val="0070C0"/>
                <w:sz w:val="28"/>
                <w:szCs w:val="28"/>
                <w:u w:val="none"/>
                <w:lang w:val="uk-UA"/>
              </w:rPr>
              <w:t xml:space="preserve"> </w:t>
            </w:r>
          </w:p>
          <w:p w:rsidR="00695F66" w:rsidRDefault="003C4A20" w:rsidP="00614539">
            <w:pPr>
              <w:pStyle w:val="a3"/>
              <w:ind w:left="0"/>
              <w:jc w:val="both"/>
              <w:rPr>
                <w:rStyle w:val="a4"/>
                <w:rFonts w:ascii="Times New Roman" w:hAnsi="Times New Roman" w:cs="Times New Roman"/>
                <w:noProof/>
                <w:color w:val="0070C0"/>
                <w:sz w:val="28"/>
                <w:szCs w:val="28"/>
                <w:u w:val="none"/>
                <w:lang w:val="uk-UA"/>
              </w:rPr>
            </w:pPr>
            <w:hyperlink w:anchor="_Toc441673580" w:history="1">
              <w:r w:rsidR="00695F66" w:rsidRPr="00695F66">
                <w:rPr>
                  <w:rStyle w:val="a4"/>
                  <w:rFonts w:ascii="Times New Roman" w:hAnsi="Times New Roman" w:cs="Times New Roman"/>
                  <w:noProof/>
                  <w:color w:val="0070C0"/>
                  <w:sz w:val="28"/>
                  <w:szCs w:val="28"/>
                  <w:u w:val="none"/>
                  <w:lang w:val="uk-UA"/>
                </w:rPr>
                <w:t xml:space="preserve">Важкі психічні порушення та їх лікування. </w:t>
              </w:r>
            </w:hyperlink>
            <w:r w:rsidR="00695F66">
              <w:rPr>
                <w:rStyle w:val="a4"/>
                <w:rFonts w:ascii="Times New Roman" w:hAnsi="Times New Roman" w:cs="Times New Roman"/>
                <w:noProof/>
                <w:color w:val="0070C0"/>
                <w:sz w:val="28"/>
                <w:szCs w:val="28"/>
                <w:u w:val="none"/>
                <w:lang w:val="uk-UA"/>
              </w:rPr>
              <w:t xml:space="preserve"> </w:t>
            </w:r>
          </w:p>
          <w:p w:rsidR="00E93537" w:rsidRDefault="00674633" w:rsidP="00614539">
            <w:pPr>
              <w:pStyle w:val="a3"/>
              <w:ind w:left="0"/>
              <w:jc w:val="both"/>
              <w:rPr>
                <w:rStyle w:val="a4"/>
                <w:rFonts w:ascii="Times New Roman" w:hAnsi="Times New Roman" w:cs="Times New Roman"/>
                <w:noProof/>
                <w:color w:val="0070C0"/>
                <w:sz w:val="28"/>
                <w:szCs w:val="28"/>
                <w:u w:val="none"/>
                <w:lang w:val="uk-UA"/>
              </w:rPr>
            </w:pPr>
            <w:hyperlink w:anchor="_Toc441673581" w:history="1">
              <w:r w:rsidR="00695F66" w:rsidRPr="00695F66">
                <w:rPr>
                  <w:rStyle w:val="a4"/>
                  <w:rFonts w:ascii="Times New Roman" w:hAnsi="Times New Roman" w:cs="Times New Roman"/>
                  <w:noProof/>
                  <w:color w:val="0070C0"/>
                  <w:sz w:val="28"/>
                  <w:szCs w:val="28"/>
                  <w:u w:val="none"/>
                  <w:lang w:val="uk-UA"/>
                </w:rPr>
                <w:t>Загальне уявлення про найбільш поширені психічні захворювання.</w:t>
              </w:r>
            </w:hyperlink>
          </w:p>
          <w:p w:rsidR="00E93537" w:rsidRDefault="00E93537" w:rsidP="00614539">
            <w:pPr>
              <w:pStyle w:val="a3"/>
              <w:ind w:left="0"/>
              <w:jc w:val="both"/>
              <w:rPr>
                <w:rStyle w:val="a4"/>
                <w:rFonts w:ascii="Times New Roman" w:hAnsi="Times New Roman" w:cs="Times New Roman"/>
                <w:noProof/>
                <w:color w:val="0070C0"/>
                <w:sz w:val="28"/>
                <w:szCs w:val="28"/>
                <w:u w:val="none"/>
                <w:lang w:val="uk-UA"/>
              </w:rPr>
            </w:pPr>
          </w:p>
          <w:p w:rsidR="00E93537" w:rsidRPr="00E93537" w:rsidRDefault="00E93537" w:rsidP="00614539">
            <w:pPr>
              <w:pStyle w:val="a3"/>
              <w:ind w:left="0"/>
              <w:jc w:val="both"/>
              <w:rPr>
                <w:rStyle w:val="a4"/>
                <w:rFonts w:ascii="Times New Roman" w:hAnsi="Times New Roman" w:cs="Times New Roman"/>
                <w:noProof/>
                <w:color w:val="7030A0"/>
                <w:sz w:val="28"/>
                <w:szCs w:val="28"/>
                <w:u w:val="none"/>
                <w:lang w:val="uk-UA"/>
              </w:rPr>
            </w:pPr>
            <w:r w:rsidRPr="00E93537">
              <w:rPr>
                <w:rStyle w:val="a4"/>
                <w:rFonts w:ascii="Times New Roman" w:hAnsi="Times New Roman" w:cs="Times New Roman"/>
                <w:noProof/>
                <w:color w:val="7030A0"/>
                <w:sz w:val="28"/>
                <w:szCs w:val="28"/>
                <w:u w:val="none"/>
                <w:lang w:val="uk-UA"/>
              </w:rPr>
              <w:t>Сутніть поняття «регістр-синдром».</w:t>
            </w:r>
          </w:p>
          <w:p w:rsidR="00E04669" w:rsidRDefault="00E93537" w:rsidP="00614539">
            <w:pPr>
              <w:pStyle w:val="a3"/>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Характеристика основних регістр-синдромів.</w:t>
            </w:r>
          </w:p>
          <w:p w:rsidR="0005491A" w:rsidRDefault="0005491A" w:rsidP="00614539">
            <w:pPr>
              <w:pStyle w:val="a3"/>
              <w:ind w:left="0"/>
              <w:jc w:val="both"/>
              <w:rPr>
                <w:rFonts w:ascii="Times New Roman" w:hAnsi="Times New Roman" w:cs="Times New Roman"/>
                <w:color w:val="7030A0"/>
                <w:sz w:val="28"/>
                <w:szCs w:val="28"/>
                <w:lang w:val="uk-UA"/>
              </w:rPr>
            </w:pPr>
          </w:p>
          <w:p w:rsidR="00695F66" w:rsidRPr="00695F66" w:rsidRDefault="0005491A" w:rsidP="0005491A">
            <w:pPr>
              <w:pStyle w:val="a3"/>
              <w:ind w:left="0"/>
              <w:jc w:val="both"/>
              <w:rPr>
                <w:rFonts w:ascii="Times New Roman" w:hAnsi="Times New Roman" w:cs="Times New Roman"/>
                <w:sz w:val="28"/>
                <w:szCs w:val="28"/>
                <w:lang w:val="uk-UA"/>
              </w:rPr>
            </w:pPr>
            <w:r w:rsidRPr="0005491A">
              <w:rPr>
                <w:rFonts w:ascii="Times New Roman" w:hAnsi="Times New Roman"/>
                <w:color w:val="00B050"/>
                <w:sz w:val="28"/>
                <w:szCs w:val="28"/>
              </w:rPr>
              <w:t>Методи патопсихологічного дослідження</w:t>
            </w:r>
            <w:r w:rsidRPr="0005491A">
              <w:rPr>
                <w:rFonts w:ascii="Times New Roman" w:hAnsi="Times New Roman"/>
                <w:color w:val="00B050"/>
                <w:sz w:val="28"/>
                <w:szCs w:val="28"/>
                <w:lang w:val="en-US"/>
              </w:rPr>
              <w:t>.</w:t>
            </w:r>
          </w:p>
        </w:tc>
      </w:tr>
      <w:tr w:rsidR="00E04669" w:rsidRPr="00695F66"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Розлади відчуттів та сприймань та їх дослідження</w:t>
            </w:r>
          </w:p>
        </w:tc>
        <w:tc>
          <w:tcPr>
            <w:tcW w:w="5522" w:type="dxa"/>
          </w:tcPr>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Розлади відчуттів.</w:t>
            </w:r>
          </w:p>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Розлади сприймань. </w:t>
            </w:r>
          </w:p>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Методи дослідження порушень відчуттів і сприймань.</w:t>
            </w:r>
          </w:p>
          <w:p w:rsidR="00E93537" w:rsidRDefault="00E93537" w:rsidP="00695F66">
            <w:pPr>
              <w:jc w:val="both"/>
              <w:rPr>
                <w:rFonts w:ascii="Times New Roman" w:hAnsi="Times New Roman" w:cs="Times New Roman"/>
                <w:color w:val="0070C0"/>
                <w:sz w:val="28"/>
                <w:szCs w:val="28"/>
                <w:lang w:val="uk-UA"/>
              </w:rPr>
            </w:pPr>
          </w:p>
          <w:p w:rsidR="00E93537" w:rsidRPr="00E93537" w:rsidRDefault="00E93537" w:rsidP="00695F66">
            <w:pPr>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Розлади відчуттів і сприймань у структурі психічних та соматичних захворювань</w:t>
            </w:r>
            <w:r>
              <w:rPr>
                <w:rFonts w:ascii="Times New Roman" w:hAnsi="Times New Roman" w:cs="Times New Roman"/>
                <w:color w:val="7030A0"/>
                <w:sz w:val="28"/>
                <w:szCs w:val="28"/>
                <w:lang w:val="uk-UA"/>
              </w:rPr>
              <w:t>.</w:t>
            </w:r>
          </w:p>
          <w:p w:rsidR="00E04669" w:rsidRDefault="00E04669" w:rsidP="00614539">
            <w:pPr>
              <w:pStyle w:val="a3"/>
              <w:ind w:left="0"/>
              <w:jc w:val="both"/>
              <w:rPr>
                <w:rFonts w:ascii="Times New Roman" w:hAnsi="Times New Roman" w:cs="Times New Roman"/>
                <w:sz w:val="28"/>
                <w:szCs w:val="28"/>
                <w:lang w:val="uk-UA"/>
              </w:rPr>
            </w:pPr>
          </w:p>
          <w:p w:rsidR="0005491A" w:rsidRPr="0005491A" w:rsidRDefault="0005491A" w:rsidP="00614539">
            <w:pPr>
              <w:pStyle w:val="a3"/>
              <w:ind w:left="0"/>
              <w:jc w:val="both"/>
              <w:rPr>
                <w:rFonts w:ascii="Times New Roman" w:hAnsi="Times New Roman" w:cs="Times New Roman"/>
                <w:sz w:val="28"/>
                <w:szCs w:val="28"/>
              </w:rPr>
            </w:pPr>
            <w:r w:rsidRPr="0005491A">
              <w:rPr>
                <w:rFonts w:ascii="Times New Roman" w:hAnsi="Times New Roman"/>
                <w:color w:val="00B050"/>
                <w:sz w:val="28"/>
                <w:szCs w:val="28"/>
                <w:lang w:val="uk-UA"/>
              </w:rPr>
              <w:t>Методики дослідження порушень сенсорної сфери</w:t>
            </w:r>
            <w:r w:rsidRPr="0005491A">
              <w:rPr>
                <w:rFonts w:ascii="Times New Roman" w:hAnsi="Times New Roman"/>
                <w:color w:val="00B050"/>
                <w:sz w:val="28"/>
                <w:szCs w:val="28"/>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bCs/>
                <w:sz w:val="28"/>
                <w:szCs w:val="28"/>
                <w:lang w:val="uk-UA"/>
              </w:rPr>
              <w:t>Розлади уваги та їх дослідження</w:t>
            </w:r>
          </w:p>
        </w:tc>
        <w:tc>
          <w:tcPr>
            <w:tcW w:w="5522" w:type="dxa"/>
          </w:tcPr>
          <w:p w:rsidR="00695F66" w:rsidRDefault="00695F66" w:rsidP="00695F66">
            <w:pPr>
              <w:pStyle w:val="a3"/>
              <w:tabs>
                <w:tab w:val="left" w:pos="6060"/>
              </w:tabs>
              <w:ind w:left="0"/>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Види патології уваги. </w:t>
            </w:r>
          </w:p>
          <w:p w:rsidR="00695F66" w:rsidRDefault="00695F66" w:rsidP="00695F66">
            <w:pPr>
              <w:pStyle w:val="a3"/>
              <w:tabs>
                <w:tab w:val="left" w:pos="6060"/>
              </w:tabs>
              <w:ind w:left="0"/>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Синдром дефіциту уваги. </w:t>
            </w:r>
          </w:p>
          <w:p w:rsidR="00695F66" w:rsidRDefault="00695F66" w:rsidP="00695F66">
            <w:pPr>
              <w:pStyle w:val="a3"/>
              <w:tabs>
                <w:tab w:val="left" w:pos="6060"/>
              </w:tabs>
              <w:ind w:left="0"/>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Методи дослідження порушень уваги. </w:t>
            </w:r>
          </w:p>
          <w:p w:rsidR="00E93537" w:rsidRDefault="00E93537" w:rsidP="00695F66">
            <w:pPr>
              <w:pStyle w:val="a3"/>
              <w:tabs>
                <w:tab w:val="left" w:pos="6060"/>
              </w:tabs>
              <w:ind w:left="0"/>
              <w:jc w:val="both"/>
              <w:rPr>
                <w:rFonts w:ascii="Times New Roman" w:hAnsi="Times New Roman" w:cs="Times New Roman"/>
                <w:color w:val="0070C0"/>
                <w:sz w:val="28"/>
                <w:szCs w:val="28"/>
                <w:lang w:val="uk-UA"/>
              </w:rPr>
            </w:pPr>
          </w:p>
          <w:p w:rsidR="00E93537" w:rsidRPr="00E93537" w:rsidRDefault="00E93537" w:rsidP="00695F66">
            <w:pPr>
              <w:pStyle w:val="a3"/>
              <w:tabs>
                <w:tab w:val="left" w:pos="6060"/>
              </w:tabs>
              <w:ind w:left="0"/>
              <w:jc w:val="both"/>
              <w:rPr>
                <w:rFonts w:ascii="Times New Roman" w:hAnsi="Times New Roman" w:cs="Times New Roman"/>
                <w:color w:val="7030A0"/>
                <w:sz w:val="28"/>
                <w:szCs w:val="28"/>
                <w:lang w:val="uk-UA"/>
              </w:rPr>
            </w:pPr>
            <w:r w:rsidRPr="00E93537">
              <w:rPr>
                <w:rFonts w:ascii="Times New Roman" w:hAnsi="Times New Roman" w:cs="Times New Roman"/>
                <w:color w:val="7030A0"/>
                <w:sz w:val="28"/>
                <w:szCs w:val="28"/>
                <w:lang w:val="uk-UA"/>
              </w:rPr>
              <w:t>Розлади уваги у структурі психічних та соматичних захворювань.</w:t>
            </w:r>
          </w:p>
          <w:p w:rsidR="00E04669" w:rsidRDefault="00E04669" w:rsidP="00614539">
            <w:pPr>
              <w:pStyle w:val="a3"/>
              <w:ind w:left="0"/>
              <w:jc w:val="both"/>
              <w:rPr>
                <w:rFonts w:ascii="Times New Roman" w:hAnsi="Times New Roman" w:cs="Times New Roman"/>
                <w:sz w:val="28"/>
                <w:szCs w:val="28"/>
                <w:lang w:val="uk-UA"/>
              </w:rPr>
            </w:pPr>
          </w:p>
          <w:p w:rsidR="0005491A" w:rsidRPr="0005491A" w:rsidRDefault="0005491A" w:rsidP="00614539">
            <w:pPr>
              <w:pStyle w:val="a3"/>
              <w:ind w:left="0"/>
              <w:jc w:val="both"/>
              <w:rPr>
                <w:rFonts w:ascii="Times New Roman" w:hAnsi="Times New Roman" w:cs="Times New Roman"/>
                <w:sz w:val="28"/>
                <w:szCs w:val="28"/>
                <w:lang w:val="en-US"/>
              </w:rPr>
            </w:pPr>
            <w:r w:rsidRPr="0005491A">
              <w:rPr>
                <w:rFonts w:ascii="Times New Roman" w:hAnsi="Times New Roman"/>
                <w:color w:val="00B050"/>
                <w:sz w:val="28"/>
                <w:szCs w:val="28"/>
                <w:lang w:val="uk-UA"/>
              </w:rPr>
              <w:t>Методики дослідження порушень уваги</w:t>
            </w:r>
            <w:r w:rsidRPr="0005491A">
              <w:rPr>
                <w:rFonts w:ascii="Times New Roman" w:hAnsi="Times New Roman"/>
                <w:color w:val="00B050"/>
                <w:sz w:val="28"/>
                <w:szCs w:val="28"/>
                <w:lang w:val="en-US"/>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bCs/>
                <w:sz w:val="28"/>
                <w:szCs w:val="28"/>
                <w:lang w:val="uk-UA"/>
              </w:rPr>
              <w:t>Розлади памʼяті та їх дослідження</w:t>
            </w:r>
          </w:p>
        </w:tc>
        <w:tc>
          <w:tcPr>
            <w:tcW w:w="5522" w:type="dxa"/>
          </w:tcPr>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Види розладів пам’яті.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Види розладів пам’яті за причинами їх виникнення.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Методи дослідження порушень пам’яті.</w:t>
            </w:r>
          </w:p>
          <w:p w:rsidR="00E93537" w:rsidRDefault="00E93537" w:rsidP="00695F66">
            <w:pPr>
              <w:tabs>
                <w:tab w:val="left" w:pos="6060"/>
              </w:tabs>
              <w:jc w:val="both"/>
              <w:rPr>
                <w:rFonts w:ascii="Times New Roman" w:hAnsi="Times New Roman" w:cs="Times New Roman"/>
                <w:color w:val="0070C0"/>
                <w:sz w:val="28"/>
                <w:szCs w:val="28"/>
                <w:lang w:val="uk-UA"/>
              </w:rPr>
            </w:pPr>
          </w:p>
          <w:p w:rsidR="00480454" w:rsidRDefault="008E6155" w:rsidP="00695F66">
            <w:pPr>
              <w:tabs>
                <w:tab w:val="left" w:pos="6060"/>
              </w:tabs>
              <w:jc w:val="both"/>
              <w:rPr>
                <w:rFonts w:ascii="Times New Roman" w:hAnsi="Times New Roman"/>
                <w:lang w:val="uk-UA"/>
              </w:rPr>
            </w:pPr>
            <w:r w:rsidRPr="008E6155">
              <w:rPr>
                <w:rFonts w:ascii="Times New Roman" w:hAnsi="Times New Roman" w:cs="Times New Roman"/>
                <w:color w:val="7030A0"/>
                <w:sz w:val="28"/>
                <w:szCs w:val="28"/>
                <w:lang w:val="uk-UA"/>
              </w:rPr>
              <w:t xml:space="preserve">Розлади </w:t>
            </w:r>
            <w:r w:rsidRPr="008E6155">
              <w:rPr>
                <w:rFonts w:ascii="Times New Roman" w:hAnsi="Times New Roman" w:cs="Times New Roman"/>
                <w:bCs/>
                <w:color w:val="7030A0"/>
                <w:sz w:val="28"/>
                <w:szCs w:val="28"/>
                <w:lang w:val="uk-UA"/>
              </w:rPr>
              <w:t>памʼяті</w:t>
            </w:r>
            <w:r w:rsidRPr="008E6155">
              <w:rPr>
                <w:rFonts w:ascii="Times New Roman" w:hAnsi="Times New Roman" w:cs="Times New Roman"/>
                <w:color w:val="7030A0"/>
                <w:sz w:val="28"/>
                <w:szCs w:val="28"/>
                <w:lang w:val="uk-UA"/>
              </w:rPr>
              <w:t xml:space="preserve"> у структурі психічних та соматичних захворювань</w:t>
            </w:r>
            <w:r w:rsidRPr="008E6155">
              <w:rPr>
                <w:rFonts w:ascii="Times New Roman" w:hAnsi="Times New Roman" w:cs="Times New Roman"/>
                <w:color w:val="7030A0"/>
                <w:sz w:val="28"/>
                <w:szCs w:val="28"/>
              </w:rPr>
              <w:t>.</w:t>
            </w:r>
            <w:r w:rsidR="00480454">
              <w:rPr>
                <w:rFonts w:ascii="Times New Roman" w:hAnsi="Times New Roman"/>
                <w:lang w:val="uk-UA"/>
              </w:rPr>
              <w:t xml:space="preserve"> </w:t>
            </w:r>
          </w:p>
          <w:p w:rsidR="00480454" w:rsidRPr="00480454" w:rsidRDefault="00480454" w:rsidP="00695F66">
            <w:pPr>
              <w:tabs>
                <w:tab w:val="left" w:pos="6060"/>
              </w:tabs>
              <w:jc w:val="both"/>
              <w:rPr>
                <w:rFonts w:ascii="Times New Roman" w:hAnsi="Times New Roman"/>
                <w:sz w:val="28"/>
                <w:szCs w:val="28"/>
                <w:lang w:val="uk-UA"/>
              </w:rPr>
            </w:pPr>
          </w:p>
          <w:p w:rsidR="00E04669" w:rsidRPr="00480454" w:rsidRDefault="00480454" w:rsidP="00480454">
            <w:pPr>
              <w:tabs>
                <w:tab w:val="left" w:pos="6060"/>
              </w:tabs>
              <w:jc w:val="both"/>
              <w:rPr>
                <w:rFonts w:ascii="Times New Roman" w:hAnsi="Times New Roman" w:cs="Times New Roman"/>
                <w:sz w:val="28"/>
                <w:szCs w:val="28"/>
                <w:lang w:val="uk-UA"/>
              </w:rPr>
            </w:pPr>
            <w:r w:rsidRPr="00480454">
              <w:rPr>
                <w:rFonts w:ascii="Times New Roman" w:hAnsi="Times New Roman"/>
                <w:color w:val="00B050"/>
                <w:sz w:val="28"/>
                <w:szCs w:val="28"/>
                <w:lang w:val="uk-UA"/>
              </w:rPr>
              <w:t>Методики дослідження порушень пам’яті</w:t>
            </w:r>
            <w:r w:rsidRPr="00480454">
              <w:rPr>
                <w:rFonts w:ascii="Times New Roman" w:hAnsi="Times New Roman"/>
                <w:color w:val="00B050"/>
                <w:sz w:val="28"/>
                <w:szCs w:val="28"/>
                <w:lang w:val="en-US"/>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bCs/>
                <w:sz w:val="28"/>
                <w:szCs w:val="28"/>
                <w:lang w:val="uk-UA"/>
              </w:rPr>
              <w:t>Розлади мислення і мовлення та їх дослідження</w:t>
            </w:r>
          </w:p>
        </w:tc>
        <w:tc>
          <w:tcPr>
            <w:tcW w:w="5522" w:type="dxa"/>
          </w:tcPr>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Розлади мислення.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Порушення мовлення.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Методи дослідження порушень мислення і мовлення.</w:t>
            </w:r>
          </w:p>
          <w:p w:rsidR="008E6155" w:rsidRDefault="008E6155" w:rsidP="00695F66">
            <w:pPr>
              <w:tabs>
                <w:tab w:val="left" w:pos="6060"/>
              </w:tabs>
              <w:jc w:val="both"/>
              <w:rPr>
                <w:rFonts w:ascii="Times New Roman" w:hAnsi="Times New Roman" w:cs="Times New Roman"/>
                <w:color w:val="0070C0"/>
                <w:sz w:val="28"/>
                <w:szCs w:val="28"/>
                <w:lang w:val="uk-UA"/>
              </w:rPr>
            </w:pPr>
          </w:p>
          <w:p w:rsidR="008E6155" w:rsidRPr="008E6155" w:rsidRDefault="008E6155" w:rsidP="00695F66">
            <w:pPr>
              <w:tabs>
                <w:tab w:val="left" w:pos="6060"/>
              </w:tabs>
              <w:jc w:val="both"/>
              <w:rPr>
                <w:rFonts w:ascii="Times New Roman" w:hAnsi="Times New Roman" w:cs="Times New Roman"/>
                <w:color w:val="7030A0"/>
                <w:sz w:val="28"/>
                <w:szCs w:val="28"/>
              </w:rPr>
            </w:pPr>
            <w:r w:rsidRPr="008E6155">
              <w:rPr>
                <w:rFonts w:ascii="Times New Roman" w:hAnsi="Times New Roman" w:cs="Times New Roman"/>
                <w:color w:val="7030A0"/>
                <w:sz w:val="28"/>
                <w:szCs w:val="28"/>
                <w:lang w:val="uk-UA"/>
              </w:rPr>
              <w:t>Розлади мислення у структурі психічних та соматичних захворювань</w:t>
            </w:r>
            <w:r w:rsidRPr="008E6155">
              <w:rPr>
                <w:rFonts w:ascii="Times New Roman" w:hAnsi="Times New Roman" w:cs="Times New Roman"/>
                <w:color w:val="7030A0"/>
                <w:sz w:val="28"/>
                <w:szCs w:val="28"/>
              </w:rPr>
              <w:t>.</w:t>
            </w:r>
          </w:p>
          <w:p w:rsidR="00E04669" w:rsidRDefault="00E04669" w:rsidP="00614539">
            <w:pPr>
              <w:pStyle w:val="a3"/>
              <w:ind w:left="0"/>
              <w:jc w:val="both"/>
              <w:rPr>
                <w:rFonts w:ascii="Times New Roman" w:hAnsi="Times New Roman" w:cs="Times New Roman"/>
                <w:sz w:val="28"/>
                <w:szCs w:val="28"/>
              </w:rPr>
            </w:pPr>
          </w:p>
          <w:p w:rsidR="00480454" w:rsidRPr="00480454" w:rsidRDefault="00480454" w:rsidP="00614539">
            <w:pPr>
              <w:pStyle w:val="a3"/>
              <w:ind w:left="0"/>
              <w:jc w:val="both"/>
              <w:rPr>
                <w:rFonts w:ascii="Times New Roman" w:hAnsi="Times New Roman" w:cs="Times New Roman"/>
                <w:sz w:val="28"/>
                <w:szCs w:val="28"/>
                <w:lang w:val="en-US"/>
              </w:rPr>
            </w:pPr>
            <w:r w:rsidRPr="00480454">
              <w:rPr>
                <w:rFonts w:ascii="Times New Roman" w:hAnsi="Times New Roman"/>
                <w:color w:val="00B050"/>
                <w:sz w:val="28"/>
                <w:szCs w:val="28"/>
                <w:lang w:val="uk-UA"/>
              </w:rPr>
              <w:t>Методики дослідження порушень мислення</w:t>
            </w:r>
            <w:r w:rsidRPr="00480454">
              <w:rPr>
                <w:rFonts w:ascii="Times New Roman" w:hAnsi="Times New Roman"/>
                <w:color w:val="00B050"/>
                <w:sz w:val="28"/>
                <w:szCs w:val="28"/>
                <w:lang w:val="en-US"/>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29" w:type="dxa"/>
          </w:tcPr>
          <w:p w:rsidR="00E04669" w:rsidRPr="00614539" w:rsidRDefault="00614539" w:rsidP="00614539">
            <w:pPr>
              <w:pStyle w:val="a3"/>
              <w:tabs>
                <w:tab w:val="left" w:pos="1020"/>
              </w:tabs>
              <w:ind w:left="0"/>
              <w:jc w:val="both"/>
              <w:rPr>
                <w:rFonts w:ascii="Times New Roman" w:hAnsi="Times New Roman" w:cs="Times New Roman"/>
                <w:sz w:val="28"/>
                <w:szCs w:val="28"/>
                <w:lang w:val="uk-UA"/>
              </w:rPr>
            </w:pPr>
            <w:r w:rsidRPr="00614539">
              <w:rPr>
                <w:rFonts w:ascii="Times New Roman" w:hAnsi="Times New Roman" w:cs="Times New Roman"/>
                <w:bCs/>
                <w:sz w:val="28"/>
                <w:szCs w:val="28"/>
                <w:lang w:val="uk-UA"/>
              </w:rPr>
              <w:t>Розлади інтелекту та їх дослідження</w:t>
            </w:r>
          </w:p>
        </w:tc>
        <w:tc>
          <w:tcPr>
            <w:tcW w:w="5522" w:type="dxa"/>
          </w:tcPr>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Теоретичне підґрунтя виокремлення розладів інтелекту.</w:t>
            </w:r>
            <w:r>
              <w:rPr>
                <w:rFonts w:ascii="Times New Roman" w:hAnsi="Times New Roman" w:cs="Times New Roman"/>
                <w:color w:val="0070C0"/>
                <w:sz w:val="28"/>
                <w:szCs w:val="28"/>
                <w:lang w:val="uk-UA"/>
              </w:rPr>
              <w:t xml:space="preserve">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Види порушення інтелекту.</w:t>
            </w:r>
            <w:r>
              <w:rPr>
                <w:rFonts w:ascii="Times New Roman" w:hAnsi="Times New Roman" w:cs="Times New Roman"/>
                <w:color w:val="0070C0"/>
                <w:sz w:val="28"/>
                <w:szCs w:val="28"/>
                <w:lang w:val="uk-UA"/>
              </w:rPr>
              <w:t xml:space="preserve"> </w:t>
            </w:r>
          </w:p>
          <w:p w:rsidR="00695F66" w:rsidRDefault="00695F66" w:rsidP="00695F66">
            <w:pPr>
              <w:tabs>
                <w:tab w:val="left" w:pos="6060"/>
              </w:tabs>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Методики дослідження інтелекту.</w:t>
            </w:r>
          </w:p>
          <w:p w:rsidR="008E6155" w:rsidRDefault="008E6155" w:rsidP="00695F66">
            <w:pPr>
              <w:tabs>
                <w:tab w:val="left" w:pos="6060"/>
              </w:tabs>
              <w:jc w:val="both"/>
              <w:rPr>
                <w:rFonts w:ascii="Times New Roman" w:hAnsi="Times New Roman" w:cs="Times New Roman"/>
                <w:color w:val="0070C0"/>
                <w:sz w:val="28"/>
                <w:szCs w:val="28"/>
                <w:lang w:val="uk-UA"/>
              </w:rPr>
            </w:pPr>
          </w:p>
          <w:p w:rsidR="008E6155" w:rsidRDefault="008E6155" w:rsidP="00695F66">
            <w:pPr>
              <w:tabs>
                <w:tab w:val="left" w:pos="6060"/>
              </w:tabs>
              <w:jc w:val="both"/>
              <w:rPr>
                <w:rFonts w:ascii="Times New Roman" w:hAnsi="Times New Roman" w:cs="Times New Roman"/>
                <w:color w:val="7030A0"/>
                <w:sz w:val="28"/>
                <w:szCs w:val="28"/>
              </w:rPr>
            </w:pPr>
            <w:r w:rsidRPr="008E6155">
              <w:rPr>
                <w:rFonts w:ascii="Times New Roman" w:hAnsi="Times New Roman" w:cs="Times New Roman"/>
                <w:color w:val="7030A0"/>
                <w:sz w:val="28"/>
                <w:szCs w:val="28"/>
                <w:lang w:val="uk-UA"/>
              </w:rPr>
              <w:t>Розлади інтелекту у структурі психічних та соматичних захворювань</w:t>
            </w:r>
            <w:r w:rsidRPr="008E6155">
              <w:rPr>
                <w:rFonts w:ascii="Times New Roman" w:hAnsi="Times New Roman" w:cs="Times New Roman"/>
                <w:color w:val="7030A0"/>
                <w:sz w:val="28"/>
                <w:szCs w:val="28"/>
              </w:rPr>
              <w:t>.</w:t>
            </w:r>
          </w:p>
          <w:p w:rsidR="00480454" w:rsidRDefault="00480454" w:rsidP="00695F66">
            <w:pPr>
              <w:tabs>
                <w:tab w:val="left" w:pos="6060"/>
              </w:tabs>
              <w:jc w:val="both"/>
              <w:rPr>
                <w:rFonts w:ascii="Times New Roman" w:hAnsi="Times New Roman" w:cs="Times New Roman"/>
                <w:color w:val="7030A0"/>
                <w:sz w:val="28"/>
                <w:szCs w:val="28"/>
              </w:rPr>
            </w:pPr>
          </w:p>
          <w:p w:rsidR="00E04669" w:rsidRPr="00480454" w:rsidRDefault="00480454" w:rsidP="00480454">
            <w:pPr>
              <w:tabs>
                <w:tab w:val="left" w:pos="6060"/>
              </w:tabs>
              <w:jc w:val="both"/>
              <w:rPr>
                <w:rFonts w:ascii="Times New Roman" w:hAnsi="Times New Roman" w:cs="Times New Roman"/>
                <w:sz w:val="28"/>
                <w:szCs w:val="28"/>
                <w:lang w:val="en-US"/>
              </w:rPr>
            </w:pPr>
            <w:r w:rsidRPr="00480454">
              <w:rPr>
                <w:rFonts w:ascii="Times New Roman" w:hAnsi="Times New Roman"/>
                <w:color w:val="00B050"/>
                <w:sz w:val="28"/>
                <w:szCs w:val="28"/>
                <w:lang w:val="uk-UA"/>
              </w:rPr>
              <w:t>Методики дослідження порушень інтелекту</w:t>
            </w:r>
            <w:r w:rsidRPr="00480454">
              <w:rPr>
                <w:rFonts w:ascii="Times New Roman" w:hAnsi="Times New Roman"/>
                <w:color w:val="00B050"/>
                <w:sz w:val="28"/>
                <w:szCs w:val="28"/>
                <w:lang w:val="en-US"/>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bCs/>
                <w:sz w:val="28"/>
                <w:szCs w:val="28"/>
                <w:lang w:val="uk-UA"/>
              </w:rPr>
              <w:t>Розлади емоційно-вольової сфери та їх дослідження</w:t>
            </w:r>
          </w:p>
        </w:tc>
        <w:tc>
          <w:tcPr>
            <w:tcW w:w="5522" w:type="dxa"/>
          </w:tcPr>
          <w:p w:rsidR="00695F66" w:rsidRP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Теоретичне підґрунтя розуміння розладів емоцій. </w:t>
            </w:r>
          </w:p>
          <w:p w:rsidR="00695F66" w:rsidRP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 xml:space="preserve">Види розладів емоцій. </w:t>
            </w:r>
          </w:p>
          <w:p w:rsidR="00695F66" w:rsidRPr="00695F66" w:rsidRDefault="00695F66" w:rsidP="00695F66">
            <w:pPr>
              <w:jc w:val="both"/>
              <w:rPr>
                <w:color w:val="0070C0"/>
                <w:sz w:val="28"/>
                <w:szCs w:val="28"/>
                <w:lang w:val="uk-UA"/>
              </w:rPr>
            </w:pPr>
            <w:r w:rsidRPr="00695F66">
              <w:rPr>
                <w:rFonts w:ascii="Times New Roman" w:hAnsi="Times New Roman" w:cs="Times New Roman"/>
                <w:color w:val="0070C0"/>
                <w:sz w:val="28"/>
                <w:szCs w:val="28"/>
                <w:lang w:val="uk-UA"/>
              </w:rPr>
              <w:t>Порушення волі.</w:t>
            </w:r>
            <w:r w:rsidRPr="00695F66">
              <w:rPr>
                <w:color w:val="0070C0"/>
                <w:sz w:val="28"/>
                <w:szCs w:val="28"/>
                <w:lang w:val="uk-UA"/>
              </w:rPr>
              <w:t xml:space="preserve"> </w:t>
            </w:r>
          </w:p>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Методи дослідження розладів емоційно-вольової сфери.</w:t>
            </w:r>
          </w:p>
          <w:p w:rsidR="008E6155" w:rsidRDefault="008E6155" w:rsidP="00695F66">
            <w:pPr>
              <w:jc w:val="both"/>
              <w:rPr>
                <w:rFonts w:ascii="Times New Roman" w:hAnsi="Times New Roman" w:cs="Times New Roman"/>
                <w:color w:val="0070C0"/>
                <w:sz w:val="28"/>
                <w:szCs w:val="28"/>
                <w:lang w:val="uk-UA"/>
              </w:rPr>
            </w:pPr>
          </w:p>
          <w:p w:rsidR="008E6155" w:rsidRPr="008E6155" w:rsidRDefault="008E6155" w:rsidP="00695F66">
            <w:pPr>
              <w:jc w:val="both"/>
              <w:rPr>
                <w:rFonts w:ascii="Times New Roman" w:eastAsia="Times New Roman" w:hAnsi="Times New Roman" w:cs="Times New Roman"/>
                <w:bCs/>
                <w:color w:val="7030A0"/>
                <w:sz w:val="28"/>
                <w:szCs w:val="28"/>
                <w:lang w:eastAsia="ru-RU"/>
              </w:rPr>
            </w:pPr>
            <w:r w:rsidRPr="008E6155">
              <w:rPr>
                <w:rFonts w:ascii="Times New Roman" w:hAnsi="Times New Roman" w:cs="Times New Roman"/>
                <w:color w:val="7030A0"/>
                <w:sz w:val="28"/>
                <w:szCs w:val="28"/>
                <w:lang w:val="uk-UA"/>
              </w:rPr>
              <w:t>Розлади емоційно-вольової сфери у структурі психічних та соматичних захворювань</w:t>
            </w:r>
            <w:r w:rsidRPr="008E6155">
              <w:rPr>
                <w:rFonts w:ascii="Times New Roman" w:hAnsi="Times New Roman" w:cs="Times New Roman"/>
                <w:color w:val="7030A0"/>
                <w:sz w:val="28"/>
                <w:szCs w:val="28"/>
              </w:rPr>
              <w:t>.</w:t>
            </w:r>
          </w:p>
          <w:p w:rsidR="00E04669" w:rsidRDefault="00E04669" w:rsidP="00614539">
            <w:pPr>
              <w:pStyle w:val="a3"/>
              <w:ind w:left="0"/>
              <w:jc w:val="both"/>
              <w:rPr>
                <w:rFonts w:ascii="Times New Roman" w:hAnsi="Times New Roman" w:cs="Times New Roman"/>
                <w:sz w:val="28"/>
                <w:szCs w:val="28"/>
                <w:lang w:val="uk-UA"/>
              </w:rPr>
            </w:pPr>
          </w:p>
          <w:p w:rsidR="00480454" w:rsidRPr="00480454" w:rsidRDefault="00480454" w:rsidP="00480454">
            <w:pPr>
              <w:pStyle w:val="2"/>
              <w:spacing w:before="0"/>
              <w:jc w:val="both"/>
              <w:outlineLvl w:val="1"/>
              <w:rPr>
                <w:rFonts w:ascii="Times New Roman" w:hAnsi="Times New Roman" w:cs="Times New Roman"/>
                <w:sz w:val="28"/>
                <w:szCs w:val="28"/>
              </w:rPr>
            </w:pPr>
            <w:r w:rsidRPr="00480454">
              <w:rPr>
                <w:rFonts w:ascii="Times New Roman" w:hAnsi="Times New Roman"/>
                <w:color w:val="00B050"/>
                <w:sz w:val="28"/>
                <w:szCs w:val="28"/>
                <w:lang w:val="uk-UA"/>
              </w:rPr>
              <w:t>Методики дослідження порушень емоційно-вольової сфери</w:t>
            </w:r>
            <w:r w:rsidRPr="00480454">
              <w:rPr>
                <w:rFonts w:ascii="Times New Roman" w:hAnsi="Times New Roman"/>
                <w:color w:val="00B050"/>
                <w:sz w:val="28"/>
                <w:szCs w:val="28"/>
              </w:rPr>
              <w:t>.</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29" w:type="dxa"/>
          </w:tcPr>
          <w:p w:rsidR="00E04669" w:rsidRDefault="00614539" w:rsidP="00614539">
            <w:pPr>
              <w:pStyle w:val="a3"/>
              <w:ind w:left="0"/>
              <w:jc w:val="both"/>
              <w:rPr>
                <w:rFonts w:ascii="Times New Roman" w:hAnsi="Times New Roman" w:cs="Times New Roman"/>
                <w:bCs/>
                <w:sz w:val="28"/>
                <w:szCs w:val="28"/>
                <w:lang w:val="uk-UA"/>
              </w:rPr>
            </w:pPr>
            <w:r w:rsidRPr="00614539">
              <w:rPr>
                <w:rFonts w:ascii="Times New Roman" w:hAnsi="Times New Roman" w:cs="Times New Roman"/>
                <w:bCs/>
                <w:sz w:val="28"/>
                <w:szCs w:val="28"/>
                <w:lang w:val="uk-UA"/>
              </w:rPr>
              <w:t>Розлади свідомості</w:t>
            </w: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614539" w:rsidRPr="00614539" w:rsidRDefault="00614539" w:rsidP="00614539">
            <w:pPr>
              <w:pStyle w:val="a3"/>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Проміжна атестація</w:t>
            </w:r>
          </w:p>
        </w:tc>
        <w:tc>
          <w:tcPr>
            <w:tcW w:w="5522" w:type="dxa"/>
          </w:tcPr>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lastRenderedPageBreak/>
              <w:t>Загальна характеристика свідомості, ознаки розладів свідомості та самосвідомості.</w:t>
            </w:r>
            <w:r>
              <w:rPr>
                <w:rFonts w:ascii="Times New Roman" w:hAnsi="Times New Roman" w:cs="Times New Roman"/>
                <w:color w:val="0070C0"/>
                <w:sz w:val="28"/>
                <w:szCs w:val="28"/>
                <w:lang w:val="uk-UA"/>
              </w:rPr>
              <w:t xml:space="preserve"> </w:t>
            </w:r>
          </w:p>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lastRenderedPageBreak/>
              <w:t>Характеристика основних станів порушеної свідомості.</w:t>
            </w:r>
          </w:p>
          <w:p w:rsidR="008E6155" w:rsidRDefault="008E6155" w:rsidP="00695F66">
            <w:pPr>
              <w:jc w:val="both"/>
              <w:rPr>
                <w:rFonts w:ascii="Times New Roman" w:hAnsi="Times New Roman" w:cs="Times New Roman"/>
                <w:color w:val="0070C0"/>
                <w:sz w:val="28"/>
                <w:szCs w:val="28"/>
                <w:lang w:val="uk-UA"/>
              </w:rPr>
            </w:pPr>
          </w:p>
          <w:p w:rsidR="008E6155" w:rsidRDefault="008E6155" w:rsidP="00695F66">
            <w:pPr>
              <w:jc w:val="both"/>
              <w:rPr>
                <w:rFonts w:ascii="Times New Roman" w:hAnsi="Times New Roman" w:cs="Times New Roman"/>
                <w:color w:val="7030A0"/>
                <w:sz w:val="28"/>
                <w:szCs w:val="28"/>
              </w:rPr>
            </w:pPr>
            <w:r w:rsidRPr="008E6155">
              <w:rPr>
                <w:rFonts w:ascii="Times New Roman" w:hAnsi="Times New Roman" w:cs="Times New Roman"/>
                <w:color w:val="7030A0"/>
                <w:sz w:val="28"/>
                <w:szCs w:val="28"/>
                <w:lang w:val="uk-UA"/>
              </w:rPr>
              <w:t>Розлади свідомості, викликані використанням психоактивних речовин</w:t>
            </w:r>
            <w:r w:rsidRPr="008E6155">
              <w:rPr>
                <w:rFonts w:ascii="Times New Roman" w:hAnsi="Times New Roman" w:cs="Times New Roman"/>
                <w:color w:val="7030A0"/>
                <w:sz w:val="28"/>
                <w:szCs w:val="28"/>
              </w:rPr>
              <w:t>.</w:t>
            </w:r>
          </w:p>
          <w:p w:rsidR="00971828" w:rsidRDefault="00971828" w:rsidP="00695F66">
            <w:pPr>
              <w:jc w:val="both"/>
              <w:rPr>
                <w:rFonts w:ascii="Times New Roman" w:hAnsi="Times New Roman" w:cs="Times New Roman"/>
                <w:color w:val="7030A0"/>
                <w:sz w:val="28"/>
                <w:szCs w:val="28"/>
              </w:rPr>
            </w:pPr>
          </w:p>
          <w:p w:rsidR="00E04669" w:rsidRPr="00614539" w:rsidRDefault="00971828" w:rsidP="00971828">
            <w:pPr>
              <w:jc w:val="both"/>
              <w:rPr>
                <w:rFonts w:ascii="Times New Roman" w:hAnsi="Times New Roman" w:cs="Times New Roman"/>
                <w:sz w:val="28"/>
                <w:szCs w:val="28"/>
                <w:lang w:val="uk-UA"/>
              </w:rPr>
            </w:pPr>
            <w:r w:rsidRPr="00971828">
              <w:rPr>
                <w:rFonts w:ascii="Times New Roman" w:hAnsi="Times New Roman"/>
                <w:color w:val="00B050"/>
                <w:spacing w:val="7"/>
                <w:sz w:val="28"/>
                <w:szCs w:val="28"/>
                <w:lang w:val="uk-UA"/>
              </w:rPr>
              <w:t>Ознаки порушеної свідомості.</w:t>
            </w:r>
            <w:r>
              <w:rPr>
                <w:rFonts w:ascii="Times New Roman" w:hAnsi="Times New Roman"/>
                <w:color w:val="00B050"/>
                <w:spacing w:val="7"/>
                <w:sz w:val="28"/>
                <w:szCs w:val="28"/>
                <w:lang w:val="uk-UA"/>
              </w:rPr>
              <w:t xml:space="preserve"> Аналіз клінічних випадків порушень свідомості.</w:t>
            </w:r>
          </w:p>
        </w:tc>
      </w:tr>
      <w:tr w:rsidR="00E04669" w:rsidRPr="008E6155"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Розлади особистості</w:t>
            </w:r>
          </w:p>
        </w:tc>
        <w:tc>
          <w:tcPr>
            <w:tcW w:w="5522" w:type="dxa"/>
          </w:tcPr>
          <w:p w:rsidR="00695F66" w:rsidRPr="00695F66" w:rsidRDefault="00695F66" w:rsidP="00971828">
            <w:pPr>
              <w:pStyle w:val="11"/>
            </w:pPr>
            <w:r w:rsidRPr="00695F66">
              <w:t xml:space="preserve">Порушення опосередкованості та ієрархії мотивів. </w:t>
            </w:r>
          </w:p>
          <w:p w:rsidR="00695F66" w:rsidRPr="00695F66" w:rsidRDefault="00695F66" w:rsidP="00971828">
            <w:pPr>
              <w:pStyle w:val="11"/>
            </w:pPr>
            <w:r w:rsidRPr="00695F66">
              <w:t>Порушення смислоутворення.</w:t>
            </w:r>
          </w:p>
          <w:p w:rsidR="00695F66" w:rsidRDefault="00695F66" w:rsidP="00695F66">
            <w:pPr>
              <w:jc w:val="both"/>
              <w:rPr>
                <w:rFonts w:ascii="Times New Roman" w:hAnsi="Times New Roman" w:cs="Times New Roman"/>
                <w:color w:val="0070C0"/>
                <w:sz w:val="28"/>
                <w:szCs w:val="28"/>
                <w:lang w:val="uk-UA"/>
              </w:rPr>
            </w:pPr>
            <w:r w:rsidRPr="00695F66">
              <w:rPr>
                <w:rFonts w:ascii="Times New Roman" w:hAnsi="Times New Roman" w:cs="Times New Roman"/>
                <w:color w:val="0070C0"/>
                <w:sz w:val="28"/>
                <w:szCs w:val="28"/>
                <w:lang w:val="uk-UA"/>
              </w:rPr>
              <w:t>Порушення підконтрольності поведінки.</w:t>
            </w:r>
          </w:p>
          <w:p w:rsidR="008E6155" w:rsidRDefault="008E6155" w:rsidP="00695F66">
            <w:pPr>
              <w:jc w:val="both"/>
              <w:rPr>
                <w:rFonts w:ascii="Times New Roman" w:hAnsi="Times New Roman" w:cs="Times New Roman"/>
                <w:color w:val="0070C0"/>
                <w:sz w:val="28"/>
                <w:szCs w:val="28"/>
                <w:lang w:val="uk-UA"/>
              </w:rPr>
            </w:pPr>
          </w:p>
          <w:p w:rsidR="008E6155" w:rsidRPr="008E6155" w:rsidRDefault="008E6155" w:rsidP="008E6155">
            <w:pPr>
              <w:jc w:val="both"/>
              <w:rPr>
                <w:rFonts w:ascii="Times New Roman" w:hAnsi="Times New Roman" w:cs="Times New Roman"/>
                <w:bCs/>
                <w:color w:val="7030A0"/>
                <w:spacing w:val="7"/>
                <w:sz w:val="28"/>
                <w:szCs w:val="28"/>
                <w:lang w:val="uk-UA"/>
              </w:rPr>
            </w:pPr>
            <w:r w:rsidRPr="008E6155">
              <w:rPr>
                <w:rFonts w:ascii="Times New Roman" w:hAnsi="Times New Roman" w:cs="Times New Roman"/>
                <w:bCs/>
                <w:color w:val="7030A0"/>
                <w:spacing w:val="7"/>
                <w:sz w:val="28"/>
                <w:szCs w:val="28"/>
                <w:lang w:val="uk-UA"/>
              </w:rPr>
              <w:t xml:space="preserve">Первинні і вторинні дефекти психічного розвитку. </w:t>
            </w:r>
          </w:p>
          <w:p w:rsidR="008E6155" w:rsidRPr="008E6155" w:rsidRDefault="008E6155" w:rsidP="008E6155">
            <w:pPr>
              <w:jc w:val="both"/>
              <w:rPr>
                <w:rFonts w:ascii="Times New Roman" w:hAnsi="Times New Roman" w:cs="Times New Roman"/>
                <w:color w:val="7030A0"/>
                <w:sz w:val="28"/>
                <w:szCs w:val="28"/>
                <w:highlight w:val="yellow"/>
                <w:lang w:val="uk-UA"/>
              </w:rPr>
            </w:pPr>
            <w:r w:rsidRPr="008E6155">
              <w:rPr>
                <w:rFonts w:ascii="Times New Roman" w:hAnsi="Times New Roman" w:cs="Times New Roman"/>
                <w:bCs/>
                <w:color w:val="7030A0"/>
                <w:spacing w:val="7"/>
                <w:sz w:val="28"/>
                <w:szCs w:val="28"/>
                <w:lang w:val="uk-UA"/>
              </w:rPr>
              <w:t xml:space="preserve">Наслідки порушення </w:t>
            </w:r>
            <w:proofErr w:type="spellStart"/>
            <w:r w:rsidRPr="008E6155">
              <w:rPr>
                <w:rFonts w:ascii="Times New Roman" w:hAnsi="Times New Roman" w:cs="Times New Roman"/>
                <w:bCs/>
                <w:color w:val="7030A0"/>
                <w:spacing w:val="7"/>
                <w:sz w:val="28"/>
                <w:szCs w:val="28"/>
                <w:lang w:val="uk-UA"/>
              </w:rPr>
              <w:t>міжфункціональної</w:t>
            </w:r>
            <w:proofErr w:type="spellEnd"/>
            <w:r w:rsidRPr="008E6155">
              <w:rPr>
                <w:rFonts w:ascii="Times New Roman" w:hAnsi="Times New Roman" w:cs="Times New Roman"/>
                <w:bCs/>
                <w:color w:val="7030A0"/>
                <w:spacing w:val="7"/>
                <w:sz w:val="28"/>
                <w:szCs w:val="28"/>
                <w:lang w:val="uk-UA"/>
              </w:rPr>
              <w:t xml:space="preserve"> взаємодії.</w:t>
            </w:r>
          </w:p>
          <w:p w:rsidR="008E6155" w:rsidRPr="008E6155" w:rsidRDefault="008E6155" w:rsidP="008E6155">
            <w:pPr>
              <w:jc w:val="both"/>
              <w:rPr>
                <w:rFonts w:ascii="Times New Roman" w:hAnsi="Times New Roman" w:cs="Times New Roman"/>
                <w:color w:val="7030A0"/>
                <w:sz w:val="28"/>
                <w:szCs w:val="28"/>
                <w:lang w:val="uk-UA"/>
              </w:rPr>
            </w:pPr>
            <w:r w:rsidRPr="008E6155">
              <w:rPr>
                <w:rFonts w:ascii="Times New Roman" w:hAnsi="Times New Roman" w:cs="Times New Roman"/>
                <w:color w:val="7030A0"/>
                <w:sz w:val="28"/>
                <w:szCs w:val="28"/>
                <w:lang w:val="uk-UA"/>
              </w:rPr>
              <w:t xml:space="preserve">Типи розладів особистості у зрілому віці. </w:t>
            </w:r>
          </w:p>
          <w:p w:rsidR="008E6155" w:rsidRPr="00695F66" w:rsidRDefault="008E6155" w:rsidP="00695F66">
            <w:pPr>
              <w:jc w:val="both"/>
              <w:rPr>
                <w:rFonts w:ascii="Times New Roman" w:hAnsi="Times New Roman" w:cs="Times New Roman"/>
                <w:color w:val="0070C0"/>
                <w:sz w:val="28"/>
                <w:szCs w:val="28"/>
                <w:lang w:val="uk-UA"/>
              </w:rPr>
            </w:pPr>
          </w:p>
          <w:p w:rsidR="00971828" w:rsidRPr="00971828" w:rsidRDefault="00971828" w:rsidP="00971828">
            <w:pPr>
              <w:pStyle w:val="11"/>
            </w:pPr>
            <w:r>
              <w:rPr>
                <w:color w:val="00B050"/>
              </w:rPr>
              <w:t>Методики дослідження порушень особистості.</w:t>
            </w:r>
          </w:p>
        </w:tc>
      </w:tr>
      <w:tr w:rsidR="00E0466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Розлади поведінки особистості</w:t>
            </w:r>
          </w:p>
        </w:tc>
        <w:tc>
          <w:tcPr>
            <w:tcW w:w="5522" w:type="dxa"/>
          </w:tcPr>
          <w:p w:rsidR="00695F66" w:rsidRPr="00971828" w:rsidRDefault="00695F66" w:rsidP="00971828">
            <w:pPr>
              <w:pStyle w:val="11"/>
            </w:pPr>
            <w:r w:rsidRPr="00971828">
              <w:t>Поняття девіантної поведінки.</w:t>
            </w:r>
          </w:p>
          <w:p w:rsidR="00695F66" w:rsidRDefault="00695F66" w:rsidP="00695F66">
            <w:pPr>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Типи девіантної поведінки.</w:t>
            </w:r>
          </w:p>
          <w:p w:rsidR="00695F66" w:rsidRDefault="00695F66" w:rsidP="00695F66">
            <w:pPr>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Причини формування девіантної поведінки.</w:t>
            </w:r>
          </w:p>
          <w:p w:rsidR="00695F66" w:rsidRDefault="00695F66" w:rsidP="00695F66">
            <w:pPr>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Форми вияву девіантної поведінки.</w:t>
            </w:r>
          </w:p>
          <w:p w:rsidR="008E6155" w:rsidRDefault="008E6155" w:rsidP="00695F66">
            <w:pPr>
              <w:jc w:val="both"/>
              <w:rPr>
                <w:rFonts w:ascii="Times New Roman" w:hAnsi="Times New Roman" w:cs="Times New Roman"/>
                <w:color w:val="0070C0"/>
                <w:sz w:val="28"/>
                <w:szCs w:val="28"/>
                <w:lang w:val="uk-UA"/>
              </w:rPr>
            </w:pPr>
          </w:p>
          <w:p w:rsidR="008E6155" w:rsidRPr="008E6155" w:rsidRDefault="008E6155" w:rsidP="008E6155">
            <w:pPr>
              <w:widowControl w:val="0"/>
              <w:shd w:val="clear" w:color="auto" w:fill="FFFFFF"/>
              <w:autoSpaceDE w:val="0"/>
              <w:autoSpaceDN w:val="0"/>
              <w:adjustRightInd w:val="0"/>
              <w:ind w:right="29"/>
              <w:jc w:val="both"/>
              <w:rPr>
                <w:rFonts w:ascii="Times New Roman" w:hAnsi="Times New Roman" w:cs="Times New Roman"/>
                <w:bCs/>
                <w:color w:val="7030A0"/>
                <w:spacing w:val="7"/>
                <w:sz w:val="28"/>
                <w:szCs w:val="28"/>
                <w:lang w:val="uk-UA"/>
              </w:rPr>
            </w:pPr>
            <w:r w:rsidRPr="008E6155">
              <w:rPr>
                <w:rFonts w:ascii="Times New Roman" w:hAnsi="Times New Roman" w:cs="Times New Roman"/>
                <w:bCs/>
                <w:color w:val="7030A0"/>
                <w:spacing w:val="7"/>
                <w:sz w:val="28"/>
                <w:szCs w:val="28"/>
                <w:lang w:val="uk-UA"/>
              </w:rPr>
              <w:t xml:space="preserve">Характеристика </w:t>
            </w:r>
            <w:proofErr w:type="spellStart"/>
            <w:r w:rsidRPr="008E6155">
              <w:rPr>
                <w:rFonts w:ascii="Times New Roman" w:hAnsi="Times New Roman" w:cs="Times New Roman"/>
                <w:bCs/>
                <w:color w:val="7030A0"/>
                <w:spacing w:val="7"/>
                <w:sz w:val="28"/>
                <w:szCs w:val="28"/>
                <w:lang w:val="uk-UA"/>
              </w:rPr>
              <w:t>адиктивної</w:t>
            </w:r>
            <w:proofErr w:type="spellEnd"/>
            <w:r w:rsidRPr="008E6155">
              <w:rPr>
                <w:rFonts w:ascii="Times New Roman" w:hAnsi="Times New Roman" w:cs="Times New Roman"/>
                <w:bCs/>
                <w:color w:val="7030A0"/>
                <w:spacing w:val="7"/>
                <w:sz w:val="28"/>
                <w:szCs w:val="28"/>
                <w:lang w:val="uk-UA"/>
              </w:rPr>
              <w:t xml:space="preserve"> поведінки, її види.</w:t>
            </w:r>
          </w:p>
          <w:p w:rsidR="008E6155" w:rsidRPr="008E6155" w:rsidRDefault="008E6155" w:rsidP="008E6155">
            <w:pPr>
              <w:widowControl w:val="0"/>
              <w:shd w:val="clear" w:color="auto" w:fill="FFFFFF"/>
              <w:autoSpaceDE w:val="0"/>
              <w:autoSpaceDN w:val="0"/>
              <w:adjustRightInd w:val="0"/>
              <w:ind w:right="29"/>
              <w:jc w:val="both"/>
              <w:rPr>
                <w:rFonts w:ascii="Times New Roman" w:hAnsi="Times New Roman" w:cs="Times New Roman"/>
                <w:bCs/>
                <w:color w:val="7030A0"/>
                <w:spacing w:val="7"/>
                <w:sz w:val="28"/>
                <w:szCs w:val="28"/>
                <w:lang w:val="uk-UA"/>
              </w:rPr>
            </w:pPr>
            <w:r w:rsidRPr="008E6155">
              <w:rPr>
                <w:rFonts w:ascii="Times New Roman" w:hAnsi="Times New Roman" w:cs="Times New Roman"/>
                <w:bCs/>
                <w:color w:val="7030A0"/>
                <w:spacing w:val="7"/>
                <w:sz w:val="28"/>
                <w:szCs w:val="28"/>
                <w:lang w:val="uk-UA"/>
              </w:rPr>
              <w:t xml:space="preserve">Агресія та </w:t>
            </w:r>
            <w:proofErr w:type="spellStart"/>
            <w:r w:rsidRPr="008E6155">
              <w:rPr>
                <w:rFonts w:ascii="Times New Roman" w:hAnsi="Times New Roman" w:cs="Times New Roman"/>
                <w:bCs/>
                <w:color w:val="7030A0"/>
                <w:spacing w:val="7"/>
                <w:sz w:val="28"/>
                <w:szCs w:val="28"/>
                <w:lang w:val="uk-UA"/>
              </w:rPr>
              <w:t>аутоагресія</w:t>
            </w:r>
            <w:proofErr w:type="spellEnd"/>
            <w:r w:rsidRPr="008E6155">
              <w:rPr>
                <w:rFonts w:ascii="Times New Roman" w:hAnsi="Times New Roman" w:cs="Times New Roman"/>
                <w:bCs/>
                <w:color w:val="7030A0"/>
                <w:spacing w:val="7"/>
                <w:sz w:val="28"/>
                <w:szCs w:val="28"/>
                <w:lang w:val="uk-UA"/>
              </w:rPr>
              <w:t xml:space="preserve"> як форми девіантної поведінки.</w:t>
            </w:r>
          </w:p>
          <w:p w:rsidR="008E6155" w:rsidRPr="008E6155" w:rsidRDefault="008E6155" w:rsidP="008E6155">
            <w:pPr>
              <w:widowControl w:val="0"/>
              <w:shd w:val="clear" w:color="auto" w:fill="FFFFFF"/>
              <w:autoSpaceDE w:val="0"/>
              <w:autoSpaceDN w:val="0"/>
              <w:adjustRightInd w:val="0"/>
              <w:ind w:right="29"/>
              <w:jc w:val="both"/>
              <w:rPr>
                <w:rFonts w:ascii="Times New Roman" w:hAnsi="Times New Roman" w:cs="Times New Roman"/>
                <w:bCs/>
                <w:color w:val="7030A0"/>
                <w:spacing w:val="7"/>
                <w:sz w:val="28"/>
                <w:szCs w:val="28"/>
                <w:lang w:val="uk-UA"/>
              </w:rPr>
            </w:pPr>
            <w:proofErr w:type="spellStart"/>
            <w:r w:rsidRPr="008E6155">
              <w:rPr>
                <w:rFonts w:ascii="Times New Roman" w:hAnsi="Times New Roman" w:cs="Times New Roman"/>
                <w:bCs/>
                <w:color w:val="7030A0"/>
                <w:spacing w:val="7"/>
                <w:sz w:val="28"/>
                <w:szCs w:val="28"/>
                <w:lang w:val="uk-UA"/>
              </w:rPr>
              <w:t>Суїцидальна</w:t>
            </w:r>
            <w:proofErr w:type="spellEnd"/>
            <w:r w:rsidRPr="008E6155">
              <w:rPr>
                <w:rFonts w:ascii="Times New Roman" w:hAnsi="Times New Roman" w:cs="Times New Roman"/>
                <w:bCs/>
                <w:color w:val="7030A0"/>
                <w:spacing w:val="7"/>
                <w:sz w:val="28"/>
                <w:szCs w:val="28"/>
                <w:lang w:val="uk-UA"/>
              </w:rPr>
              <w:t xml:space="preserve"> поведінка. </w:t>
            </w:r>
          </w:p>
          <w:p w:rsidR="008E6155" w:rsidRPr="008E6155" w:rsidRDefault="008E6155" w:rsidP="008E6155">
            <w:pPr>
              <w:widowControl w:val="0"/>
              <w:shd w:val="clear" w:color="auto" w:fill="FFFFFF"/>
              <w:autoSpaceDE w:val="0"/>
              <w:autoSpaceDN w:val="0"/>
              <w:adjustRightInd w:val="0"/>
              <w:ind w:right="29"/>
              <w:jc w:val="both"/>
              <w:rPr>
                <w:rFonts w:ascii="Times New Roman" w:hAnsi="Times New Roman" w:cs="Times New Roman"/>
                <w:bCs/>
                <w:color w:val="7030A0"/>
                <w:spacing w:val="7"/>
                <w:sz w:val="28"/>
                <w:szCs w:val="28"/>
                <w:lang w:val="uk-UA"/>
              </w:rPr>
            </w:pPr>
            <w:r w:rsidRPr="008E6155">
              <w:rPr>
                <w:rFonts w:ascii="Times New Roman" w:hAnsi="Times New Roman" w:cs="Times New Roman"/>
                <w:bCs/>
                <w:color w:val="7030A0"/>
                <w:spacing w:val="7"/>
                <w:sz w:val="28"/>
                <w:szCs w:val="28"/>
                <w:lang w:val="uk-UA"/>
              </w:rPr>
              <w:t xml:space="preserve">Порушення харчової поведінки як форма девіантної поведінки». </w:t>
            </w:r>
          </w:p>
          <w:p w:rsidR="008E6155" w:rsidRPr="008E6155" w:rsidRDefault="008E6155" w:rsidP="008E6155">
            <w:pPr>
              <w:widowControl w:val="0"/>
              <w:shd w:val="clear" w:color="auto" w:fill="FFFFFF"/>
              <w:autoSpaceDE w:val="0"/>
              <w:autoSpaceDN w:val="0"/>
              <w:adjustRightInd w:val="0"/>
              <w:ind w:right="29"/>
              <w:jc w:val="both"/>
              <w:rPr>
                <w:rFonts w:ascii="Times New Roman" w:hAnsi="Times New Roman" w:cs="Times New Roman"/>
                <w:bCs/>
                <w:color w:val="7030A0"/>
                <w:spacing w:val="7"/>
                <w:sz w:val="28"/>
                <w:szCs w:val="28"/>
                <w:lang w:val="uk-UA"/>
              </w:rPr>
            </w:pPr>
            <w:r w:rsidRPr="008E6155">
              <w:rPr>
                <w:rFonts w:ascii="Times New Roman" w:hAnsi="Times New Roman" w:cs="Times New Roman"/>
                <w:bCs/>
                <w:color w:val="7030A0"/>
                <w:spacing w:val="7"/>
                <w:sz w:val="28"/>
                <w:szCs w:val="28"/>
                <w:lang w:val="uk-UA"/>
              </w:rPr>
              <w:t xml:space="preserve">Надцінні психологічні та психопатологічні захоплення як форми девіантної поведінки. </w:t>
            </w:r>
          </w:p>
          <w:p w:rsidR="008E6155" w:rsidRPr="008E6155" w:rsidRDefault="008E6155" w:rsidP="008E6155">
            <w:pPr>
              <w:jc w:val="both"/>
              <w:rPr>
                <w:rFonts w:ascii="Times New Roman" w:hAnsi="Times New Roman" w:cs="Times New Roman"/>
                <w:color w:val="7030A0"/>
                <w:sz w:val="28"/>
                <w:szCs w:val="28"/>
                <w:lang w:val="uk-UA"/>
              </w:rPr>
            </w:pPr>
            <w:r w:rsidRPr="008E6155">
              <w:rPr>
                <w:rFonts w:ascii="Times New Roman" w:hAnsi="Times New Roman" w:cs="Times New Roman"/>
                <w:bCs/>
                <w:color w:val="7030A0"/>
                <w:spacing w:val="7"/>
                <w:sz w:val="28"/>
                <w:szCs w:val="28"/>
                <w:lang w:val="uk-UA"/>
              </w:rPr>
              <w:t xml:space="preserve">Характерологічні та </w:t>
            </w:r>
            <w:proofErr w:type="spellStart"/>
            <w:r w:rsidRPr="008E6155">
              <w:rPr>
                <w:rFonts w:ascii="Times New Roman" w:hAnsi="Times New Roman" w:cs="Times New Roman"/>
                <w:bCs/>
                <w:color w:val="7030A0"/>
                <w:spacing w:val="7"/>
                <w:sz w:val="28"/>
                <w:szCs w:val="28"/>
                <w:lang w:val="uk-UA"/>
              </w:rPr>
              <w:t>патохарактерологічні</w:t>
            </w:r>
            <w:proofErr w:type="spellEnd"/>
            <w:r w:rsidRPr="008E6155">
              <w:rPr>
                <w:rFonts w:ascii="Times New Roman" w:hAnsi="Times New Roman" w:cs="Times New Roman"/>
                <w:bCs/>
                <w:color w:val="7030A0"/>
                <w:spacing w:val="7"/>
                <w:sz w:val="28"/>
                <w:szCs w:val="28"/>
                <w:lang w:val="uk-UA"/>
              </w:rPr>
              <w:t xml:space="preserve"> реакції як форми девіантної поведінки.</w:t>
            </w:r>
          </w:p>
          <w:p w:rsidR="00E04669" w:rsidRDefault="00E04669" w:rsidP="00971828">
            <w:pPr>
              <w:pStyle w:val="11"/>
            </w:pPr>
          </w:p>
          <w:p w:rsidR="008E6155" w:rsidRPr="00971828" w:rsidRDefault="00971828" w:rsidP="00971828">
            <w:pPr>
              <w:jc w:val="both"/>
              <w:rPr>
                <w:rFonts w:ascii="Times New Roman" w:hAnsi="Times New Roman" w:cs="Times New Roman"/>
                <w:lang w:val="uk-UA"/>
              </w:rPr>
            </w:pPr>
            <w:r w:rsidRPr="00971828">
              <w:rPr>
                <w:rFonts w:ascii="Times New Roman" w:hAnsi="Times New Roman" w:cs="Times New Roman"/>
                <w:color w:val="00B050"/>
                <w:sz w:val="28"/>
                <w:szCs w:val="28"/>
                <w:lang w:val="uk-UA"/>
              </w:rPr>
              <w:t>Діагностичні показники окремих форм девіантної поведінки.</w:t>
            </w:r>
          </w:p>
        </w:tc>
      </w:tr>
      <w:tr w:rsidR="00E04669" w:rsidRPr="0015364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Віковий аспект порушень психіки</w:t>
            </w:r>
          </w:p>
        </w:tc>
        <w:tc>
          <w:tcPr>
            <w:tcW w:w="5522" w:type="dxa"/>
          </w:tcPr>
          <w:p w:rsidR="00D71E04" w:rsidRPr="00453A65" w:rsidRDefault="00D71E04" w:rsidP="00971828">
            <w:pPr>
              <w:pStyle w:val="11"/>
            </w:pPr>
            <w:r w:rsidRPr="00453A65">
              <w:t>Психічні особливості та порушення у віці новонародженого, немовляти та раннього дитинства.</w:t>
            </w:r>
          </w:p>
          <w:p w:rsidR="00D71E04" w:rsidRDefault="00D71E04" w:rsidP="00D71E04">
            <w:pPr>
              <w:jc w:val="both"/>
              <w:rPr>
                <w:rFonts w:ascii="Times New Roman" w:hAnsi="Times New Roman" w:cs="Times New Roman"/>
                <w:color w:val="0070C0"/>
                <w:sz w:val="28"/>
                <w:szCs w:val="28"/>
                <w:lang w:val="uk-UA"/>
              </w:rPr>
            </w:pPr>
            <w:r w:rsidRPr="00D71E04">
              <w:rPr>
                <w:rFonts w:ascii="Times New Roman" w:hAnsi="Times New Roman" w:cs="Times New Roman"/>
                <w:color w:val="0070C0"/>
                <w:sz w:val="28"/>
                <w:szCs w:val="28"/>
                <w:lang w:val="uk-UA"/>
              </w:rPr>
              <w:lastRenderedPageBreak/>
              <w:t>Психічні особливості та психічні порушення у дітей дошкільного та молодшого шкільного віку.</w:t>
            </w:r>
          </w:p>
          <w:p w:rsidR="00D71E04" w:rsidRDefault="00D71E04" w:rsidP="00D71E04">
            <w:pPr>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Психічні розлади у підлітків.</w:t>
            </w:r>
          </w:p>
          <w:p w:rsidR="00676EFE" w:rsidRDefault="00676EFE" w:rsidP="00D71E04">
            <w:pPr>
              <w:jc w:val="both"/>
              <w:rPr>
                <w:rFonts w:ascii="Times New Roman" w:hAnsi="Times New Roman" w:cs="Times New Roman"/>
                <w:color w:val="0070C0"/>
                <w:sz w:val="28"/>
                <w:szCs w:val="28"/>
                <w:lang w:val="uk-UA"/>
              </w:rPr>
            </w:pPr>
          </w:p>
          <w:p w:rsidR="00676EFE" w:rsidRPr="00027899" w:rsidRDefault="00676EFE"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Психічні відхилення у дітей з органічним ураженням центральної нервової системи.</w:t>
            </w:r>
          </w:p>
          <w:p w:rsidR="00676EFE"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Суть та особливості неврозу у дитячому віці.</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Суть та особливості неврастенії у дитячому віці.</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Дитячі страхи.</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Порушення сну у дітей.</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 xml:space="preserve">Енурез та </w:t>
            </w:r>
            <w:proofErr w:type="spellStart"/>
            <w:r w:rsidRPr="00027899">
              <w:rPr>
                <w:rFonts w:ascii="Times New Roman" w:hAnsi="Times New Roman" w:cs="Times New Roman"/>
                <w:color w:val="7030A0"/>
                <w:sz w:val="28"/>
                <w:szCs w:val="28"/>
                <w:lang w:val="uk-UA"/>
              </w:rPr>
              <w:t>енкопрез</w:t>
            </w:r>
            <w:proofErr w:type="spellEnd"/>
            <w:r w:rsidRPr="00027899">
              <w:rPr>
                <w:rFonts w:ascii="Times New Roman" w:hAnsi="Times New Roman" w:cs="Times New Roman"/>
                <w:color w:val="7030A0"/>
                <w:sz w:val="28"/>
                <w:szCs w:val="28"/>
                <w:lang w:val="uk-UA"/>
              </w:rPr>
              <w:t xml:space="preserve"> у дітей.</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Тики та інші мимовільні рухи.</w:t>
            </w:r>
          </w:p>
          <w:p w:rsidR="00153647" w:rsidRPr="00027899" w:rsidRDefault="00153647" w:rsidP="00D71E04">
            <w:pPr>
              <w:jc w:val="both"/>
              <w:rPr>
                <w:rFonts w:ascii="Times New Roman" w:hAnsi="Times New Roman" w:cs="Times New Roman"/>
                <w:color w:val="7030A0"/>
                <w:sz w:val="28"/>
                <w:szCs w:val="28"/>
                <w:lang w:val="uk-UA"/>
              </w:rPr>
            </w:pPr>
            <w:proofErr w:type="spellStart"/>
            <w:r w:rsidRPr="00027899">
              <w:rPr>
                <w:rFonts w:ascii="Times New Roman" w:hAnsi="Times New Roman" w:cs="Times New Roman"/>
                <w:color w:val="7030A0"/>
                <w:sz w:val="28"/>
                <w:szCs w:val="28"/>
                <w:lang w:val="uk-UA"/>
              </w:rPr>
              <w:t>Парааутистичні</w:t>
            </w:r>
            <w:proofErr w:type="spellEnd"/>
            <w:r w:rsidRPr="00027899">
              <w:rPr>
                <w:rFonts w:ascii="Times New Roman" w:hAnsi="Times New Roman" w:cs="Times New Roman"/>
                <w:color w:val="7030A0"/>
                <w:sz w:val="28"/>
                <w:szCs w:val="28"/>
                <w:lang w:val="uk-UA"/>
              </w:rPr>
              <w:t xml:space="preserve"> стани у дітей і підлітків.</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Дитячі тривожні розлади.</w:t>
            </w:r>
          </w:p>
          <w:p w:rsidR="00153647" w:rsidRPr="00027899"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Розлади, що виражаються у руйнівній поведінці.</w:t>
            </w:r>
          </w:p>
          <w:p w:rsidR="00153647" w:rsidRDefault="00153647" w:rsidP="00D71E04">
            <w:pPr>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Розлад, пов’язаний з дефіцитом уваги та гіперактивністю.</w:t>
            </w:r>
          </w:p>
          <w:p w:rsidR="00027899" w:rsidRPr="00027899" w:rsidRDefault="00027899" w:rsidP="00D71E04">
            <w:pPr>
              <w:jc w:val="both"/>
              <w:rPr>
                <w:rFonts w:ascii="Times New Roman" w:hAnsi="Times New Roman" w:cs="Times New Roman"/>
                <w:b/>
                <w:color w:val="7030A0"/>
                <w:sz w:val="28"/>
                <w:szCs w:val="28"/>
                <w:lang w:val="uk-UA"/>
              </w:rPr>
            </w:pPr>
          </w:p>
          <w:p w:rsidR="00E04669" w:rsidRPr="00453A65" w:rsidRDefault="00453A65" w:rsidP="00971828">
            <w:pPr>
              <w:pStyle w:val="11"/>
            </w:pPr>
            <w:r w:rsidRPr="00971828">
              <w:t>Специфічні розлади здібностей дітей до навчання.</w:t>
            </w:r>
          </w:p>
        </w:tc>
      </w:tr>
      <w:tr w:rsidR="00E04669" w:rsidRPr="0002789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2529" w:type="dxa"/>
          </w:tcPr>
          <w:p w:rsidR="00E0466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Віковий аспект порушень психіки</w:t>
            </w: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614539" w:rsidRPr="00614539" w:rsidRDefault="00614539" w:rsidP="00614539">
            <w:pPr>
              <w:pStyle w:val="a3"/>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Проміжна атестація</w:t>
            </w:r>
          </w:p>
        </w:tc>
        <w:tc>
          <w:tcPr>
            <w:tcW w:w="5522" w:type="dxa"/>
          </w:tcPr>
          <w:p w:rsidR="00E062E8" w:rsidRPr="0095121E" w:rsidRDefault="00E062E8" w:rsidP="00E062E8">
            <w:pPr>
              <w:pStyle w:val="a3"/>
              <w:ind w:left="0"/>
              <w:jc w:val="both"/>
              <w:rPr>
                <w:rFonts w:ascii="Times New Roman" w:eastAsia="Times New Roman" w:hAnsi="Times New Roman" w:cs="Times New Roman"/>
                <w:b/>
                <w:bCs/>
                <w:sz w:val="28"/>
                <w:szCs w:val="28"/>
                <w:lang w:eastAsia="ru-RU"/>
              </w:rPr>
            </w:pPr>
            <w:r>
              <w:rPr>
                <w:rFonts w:ascii="Times New Roman" w:hAnsi="Times New Roman" w:cs="Times New Roman"/>
                <w:color w:val="0070C0"/>
                <w:sz w:val="28"/>
                <w:szCs w:val="28"/>
                <w:lang w:val="uk-UA"/>
              </w:rPr>
              <w:t>Психологічні особливості і психічні розлади осіб зрілого, похилого та старечого віку.</w:t>
            </w:r>
            <w:hyperlink w:anchor="_Toc441679584" w:history="1"/>
          </w:p>
          <w:p w:rsidR="00E062E8" w:rsidRDefault="00E062E8" w:rsidP="00614539">
            <w:pPr>
              <w:pStyle w:val="a3"/>
              <w:ind w:left="0"/>
              <w:jc w:val="both"/>
              <w:rPr>
                <w:rFonts w:ascii="Times New Roman" w:hAnsi="Times New Roman" w:cs="Times New Roman"/>
                <w:sz w:val="28"/>
                <w:szCs w:val="28"/>
              </w:rPr>
            </w:pPr>
          </w:p>
          <w:p w:rsidR="00027899" w:rsidRDefault="00027899" w:rsidP="00027899">
            <w:pPr>
              <w:pStyle w:val="a3"/>
              <w:ind w:left="0"/>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 xml:space="preserve">Види розладів зрілої особистості» </w:t>
            </w:r>
            <w:r w:rsidRPr="00027899">
              <w:rPr>
                <w:rFonts w:ascii="Times New Roman" w:hAnsi="Times New Roman" w:cs="Times New Roman"/>
                <w:bCs/>
                <w:color w:val="7030A0"/>
                <w:spacing w:val="7"/>
                <w:sz w:val="28"/>
                <w:szCs w:val="28"/>
                <w:lang w:val="uk-UA"/>
              </w:rPr>
              <w:t>(</w:t>
            </w:r>
            <w:r w:rsidRPr="00027899">
              <w:rPr>
                <w:rFonts w:ascii="Times New Roman" w:hAnsi="Times New Roman" w:cs="Times New Roman"/>
                <w:color w:val="7030A0"/>
                <w:sz w:val="28"/>
                <w:szCs w:val="28"/>
                <w:lang w:val="uk-UA"/>
              </w:rPr>
              <w:t>«дивні», «драматичні», «тривожні»).</w:t>
            </w:r>
          </w:p>
          <w:p w:rsidR="00027899" w:rsidRPr="00027899" w:rsidRDefault="00027899" w:rsidP="00027899">
            <w:pPr>
              <w:pStyle w:val="a3"/>
              <w:ind w:left="0"/>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Порушення апетиту і харчування.</w:t>
            </w:r>
          </w:p>
          <w:p w:rsidR="00027899" w:rsidRPr="00027899" w:rsidRDefault="00027899" w:rsidP="00027899">
            <w:pPr>
              <w:pStyle w:val="a3"/>
              <w:ind w:left="0"/>
              <w:jc w:val="both"/>
              <w:rPr>
                <w:rFonts w:ascii="Times New Roman" w:hAnsi="Times New Roman" w:cs="Times New Roman"/>
                <w:bCs/>
                <w:color w:val="7030A0"/>
                <w:spacing w:val="7"/>
                <w:sz w:val="28"/>
                <w:szCs w:val="28"/>
                <w:lang w:val="uk-UA"/>
              </w:rPr>
            </w:pPr>
            <w:r w:rsidRPr="00027899">
              <w:rPr>
                <w:rFonts w:ascii="Times New Roman" w:hAnsi="Times New Roman" w:cs="Times New Roman"/>
                <w:color w:val="7030A0"/>
                <w:sz w:val="28"/>
                <w:szCs w:val="28"/>
                <w:lang w:val="uk-UA"/>
              </w:rPr>
              <w:t>Види розладів людей похилого віку</w:t>
            </w:r>
            <w:r w:rsidRPr="00027899">
              <w:rPr>
                <w:rFonts w:ascii="Times New Roman" w:hAnsi="Times New Roman" w:cs="Times New Roman"/>
                <w:bCs/>
                <w:color w:val="7030A0"/>
                <w:spacing w:val="7"/>
                <w:sz w:val="28"/>
                <w:szCs w:val="28"/>
                <w:lang w:val="uk-UA"/>
              </w:rPr>
              <w:t>.</w:t>
            </w:r>
          </w:p>
          <w:p w:rsidR="00027899" w:rsidRDefault="00027899" w:rsidP="00027899">
            <w:pPr>
              <w:pStyle w:val="a3"/>
              <w:ind w:left="0"/>
              <w:jc w:val="both"/>
              <w:rPr>
                <w:rFonts w:ascii="Times New Roman" w:hAnsi="Times New Roman" w:cs="Times New Roman"/>
                <w:sz w:val="28"/>
                <w:szCs w:val="28"/>
                <w:lang w:val="uk-UA"/>
              </w:rPr>
            </w:pPr>
          </w:p>
          <w:p w:rsidR="00453A65" w:rsidRPr="00453A65" w:rsidRDefault="00453A65" w:rsidP="00027899">
            <w:pPr>
              <w:pStyle w:val="a3"/>
              <w:ind w:left="0"/>
              <w:jc w:val="both"/>
              <w:rPr>
                <w:rFonts w:ascii="Times New Roman" w:hAnsi="Times New Roman" w:cs="Times New Roman"/>
                <w:sz w:val="28"/>
                <w:szCs w:val="28"/>
                <w:lang w:val="uk-UA"/>
              </w:rPr>
            </w:pPr>
            <w:r w:rsidRPr="00453A65">
              <w:rPr>
                <w:rFonts w:ascii="Times New Roman" w:hAnsi="Times New Roman"/>
                <w:color w:val="00B050"/>
                <w:sz w:val="28"/>
                <w:szCs w:val="28"/>
                <w:lang w:val="uk-UA"/>
              </w:rPr>
              <w:t>Методики дослідження порушень психічного розвитку у дітей.</w:t>
            </w:r>
          </w:p>
        </w:tc>
      </w:tr>
      <w:tr w:rsidR="00E04669" w:rsidRPr="00E93537"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529" w:type="dxa"/>
          </w:tcPr>
          <w:p w:rsidR="00E0466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Загальне поняття психопатології та основні підходи до класифікації психічних захворювань</w:t>
            </w:r>
          </w:p>
        </w:tc>
        <w:tc>
          <w:tcPr>
            <w:tcW w:w="5522" w:type="dxa"/>
          </w:tcPr>
          <w:p w:rsidR="00E93537" w:rsidRDefault="00E93537" w:rsidP="00E93537">
            <w:pPr>
              <w:jc w:val="both"/>
              <w:rPr>
                <w:rFonts w:ascii="Times New Roman" w:eastAsia="Times New Roman" w:hAnsi="Times New Roman" w:cs="Times New Roman"/>
                <w:bCs/>
                <w:color w:val="0070C0"/>
                <w:sz w:val="28"/>
                <w:szCs w:val="28"/>
                <w:lang w:val="uk-UA" w:eastAsia="ru-RU"/>
              </w:rPr>
            </w:pPr>
            <w:r w:rsidRPr="00E93537">
              <w:rPr>
                <w:rFonts w:ascii="Times New Roman" w:eastAsia="Times New Roman" w:hAnsi="Times New Roman" w:cs="Times New Roman"/>
                <w:bCs/>
                <w:color w:val="0070C0"/>
                <w:sz w:val="28"/>
                <w:szCs w:val="28"/>
                <w:lang w:val="uk-UA" w:eastAsia="ru-RU"/>
              </w:rPr>
              <w:t xml:space="preserve">Поняття психопатології. </w:t>
            </w:r>
          </w:p>
          <w:p w:rsidR="00E93537" w:rsidRDefault="00E93537" w:rsidP="00E93537">
            <w:pPr>
              <w:jc w:val="both"/>
              <w:rPr>
                <w:rFonts w:ascii="Times New Roman" w:eastAsia="Times New Roman" w:hAnsi="Times New Roman" w:cs="Times New Roman"/>
                <w:bCs/>
                <w:color w:val="0070C0"/>
                <w:sz w:val="28"/>
                <w:szCs w:val="28"/>
                <w:lang w:val="uk-UA" w:eastAsia="ru-RU"/>
              </w:rPr>
            </w:pPr>
            <w:r w:rsidRPr="00E93537">
              <w:rPr>
                <w:rFonts w:ascii="Times New Roman" w:eastAsia="Times New Roman" w:hAnsi="Times New Roman" w:cs="Times New Roman"/>
                <w:bCs/>
                <w:color w:val="0070C0"/>
                <w:sz w:val="28"/>
                <w:szCs w:val="28"/>
                <w:lang w:val="uk-UA" w:eastAsia="ru-RU"/>
              </w:rPr>
              <w:t xml:space="preserve">Поняття патогенезу. </w:t>
            </w:r>
          </w:p>
          <w:p w:rsidR="00E93537" w:rsidRDefault="00E93537" w:rsidP="00E93537">
            <w:pPr>
              <w:jc w:val="both"/>
              <w:rPr>
                <w:rFonts w:ascii="Times New Roman" w:eastAsia="Times New Roman" w:hAnsi="Times New Roman" w:cs="Times New Roman"/>
                <w:bCs/>
                <w:color w:val="0070C0"/>
                <w:sz w:val="28"/>
                <w:szCs w:val="28"/>
                <w:lang w:val="uk-UA" w:eastAsia="ru-RU"/>
              </w:rPr>
            </w:pPr>
            <w:proofErr w:type="spellStart"/>
            <w:r w:rsidRPr="00E93537">
              <w:rPr>
                <w:rFonts w:ascii="Times New Roman" w:eastAsia="Times New Roman" w:hAnsi="Times New Roman" w:cs="Times New Roman"/>
                <w:bCs/>
                <w:color w:val="0070C0"/>
                <w:sz w:val="28"/>
                <w:szCs w:val="28"/>
                <w:lang w:val="uk-UA" w:eastAsia="ru-RU"/>
              </w:rPr>
              <w:t>Нозологічно</w:t>
            </w:r>
            <w:proofErr w:type="spellEnd"/>
            <w:r w:rsidRPr="00E93537">
              <w:rPr>
                <w:rFonts w:ascii="Times New Roman" w:eastAsia="Times New Roman" w:hAnsi="Times New Roman" w:cs="Times New Roman"/>
                <w:bCs/>
                <w:color w:val="0070C0"/>
                <w:sz w:val="28"/>
                <w:szCs w:val="28"/>
                <w:lang w:val="uk-UA" w:eastAsia="ru-RU"/>
              </w:rPr>
              <w:t xml:space="preserve"> орієнтовані підходи до класифікації психічних захворювань. Синдромальноорієнтовані підходи класифікації психічних розладів.</w:t>
            </w:r>
            <w:r>
              <w:rPr>
                <w:rFonts w:ascii="Times New Roman" w:eastAsia="Times New Roman" w:hAnsi="Times New Roman" w:cs="Times New Roman"/>
                <w:bCs/>
                <w:color w:val="0070C0"/>
                <w:sz w:val="28"/>
                <w:szCs w:val="28"/>
                <w:lang w:val="uk-UA" w:eastAsia="ru-RU"/>
              </w:rPr>
              <w:t xml:space="preserve"> </w:t>
            </w:r>
          </w:p>
          <w:p w:rsidR="00E93537" w:rsidRPr="00E93537" w:rsidRDefault="00E93537" w:rsidP="00E93537">
            <w:pPr>
              <w:jc w:val="both"/>
              <w:rPr>
                <w:rFonts w:ascii="Times New Roman" w:eastAsia="Times New Roman" w:hAnsi="Times New Roman" w:cs="Times New Roman"/>
                <w:bCs/>
                <w:color w:val="0070C0"/>
                <w:sz w:val="28"/>
                <w:szCs w:val="28"/>
                <w:lang w:val="uk-UA" w:eastAsia="ru-RU"/>
              </w:rPr>
            </w:pPr>
            <w:r w:rsidRPr="00E93537">
              <w:rPr>
                <w:rFonts w:ascii="Times New Roman" w:eastAsia="Times New Roman" w:hAnsi="Times New Roman" w:cs="Times New Roman"/>
                <w:bCs/>
                <w:color w:val="0070C0"/>
                <w:sz w:val="28"/>
                <w:szCs w:val="28"/>
                <w:lang w:val="uk-UA" w:eastAsia="ru-RU"/>
              </w:rPr>
              <w:t>Загальні принципи МКХ-10.</w:t>
            </w:r>
          </w:p>
          <w:p w:rsidR="00444E86" w:rsidRPr="00027899" w:rsidRDefault="00444E86" w:rsidP="00614539">
            <w:pPr>
              <w:pStyle w:val="a3"/>
              <w:ind w:left="0"/>
              <w:jc w:val="both"/>
              <w:rPr>
                <w:rFonts w:ascii="Times New Roman" w:hAnsi="Times New Roman" w:cs="Times New Roman"/>
                <w:color w:val="7030A0"/>
                <w:sz w:val="28"/>
                <w:szCs w:val="28"/>
                <w:lang w:val="uk-UA"/>
              </w:rPr>
            </w:pPr>
          </w:p>
          <w:p w:rsidR="00027899" w:rsidRDefault="00027899" w:rsidP="00444E86">
            <w:pPr>
              <w:pStyle w:val="a3"/>
              <w:ind w:left="0"/>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Розлади аутичного спектру.</w:t>
            </w:r>
          </w:p>
          <w:p w:rsidR="00444E86" w:rsidRDefault="00444E86" w:rsidP="00444E86">
            <w:pPr>
              <w:pStyle w:val="a3"/>
              <w:ind w:left="0"/>
              <w:jc w:val="both"/>
              <w:rPr>
                <w:rFonts w:ascii="Times New Roman" w:hAnsi="Times New Roman" w:cs="Times New Roman"/>
                <w:color w:val="7030A0"/>
                <w:sz w:val="28"/>
                <w:szCs w:val="28"/>
                <w:lang w:val="uk-UA"/>
              </w:rPr>
            </w:pPr>
          </w:p>
          <w:p w:rsidR="00444E86" w:rsidRPr="00614539" w:rsidRDefault="00444E86" w:rsidP="00444E86">
            <w:pPr>
              <w:pStyle w:val="a3"/>
              <w:ind w:left="0"/>
              <w:jc w:val="both"/>
              <w:rPr>
                <w:rFonts w:ascii="Times New Roman" w:hAnsi="Times New Roman" w:cs="Times New Roman"/>
                <w:sz w:val="28"/>
                <w:szCs w:val="28"/>
                <w:lang w:val="uk-UA"/>
              </w:rPr>
            </w:pPr>
            <w:r w:rsidRPr="00444E86">
              <w:rPr>
                <w:rFonts w:ascii="Times New Roman" w:hAnsi="Times New Roman" w:cs="Times New Roman"/>
                <w:bCs/>
                <w:color w:val="00B050"/>
                <w:spacing w:val="7"/>
                <w:sz w:val="28"/>
                <w:szCs w:val="28"/>
                <w:lang w:val="uk-UA"/>
              </w:rPr>
              <w:lastRenderedPageBreak/>
              <w:t>Робота психолога з дитячою психічною патологією</w:t>
            </w:r>
            <w:r>
              <w:rPr>
                <w:rFonts w:ascii="Times New Roman" w:hAnsi="Times New Roman" w:cs="Times New Roman"/>
                <w:bCs/>
                <w:color w:val="00B050"/>
                <w:spacing w:val="7"/>
                <w:sz w:val="28"/>
                <w:szCs w:val="28"/>
                <w:lang w:val="uk-UA"/>
              </w:rPr>
              <w:t xml:space="preserve"> (агресія, гіперактивність, тривожність, аутизм).</w:t>
            </w:r>
          </w:p>
        </w:tc>
      </w:tr>
      <w:tr w:rsidR="00E04669" w:rsidRPr="00614539" w:rsidTr="005823F3">
        <w:tc>
          <w:tcPr>
            <w:tcW w:w="1294" w:type="dxa"/>
          </w:tcPr>
          <w:p w:rsidR="00E04669" w:rsidRDefault="00E0466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tc>
        <w:tc>
          <w:tcPr>
            <w:tcW w:w="2529" w:type="dxa"/>
          </w:tcPr>
          <w:p w:rsidR="00E0466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sz w:val="28"/>
                <w:szCs w:val="28"/>
                <w:lang w:val="uk-UA"/>
              </w:rPr>
              <w:t>Характеристика психічних розладів відповідно до Міжнародної класифікації психічних і поведінкових розладів</w:t>
            </w: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5823F3" w:rsidRDefault="005823F3" w:rsidP="00614539">
            <w:pPr>
              <w:pStyle w:val="a3"/>
              <w:ind w:left="0"/>
              <w:jc w:val="both"/>
              <w:rPr>
                <w:rFonts w:ascii="Times New Roman" w:hAnsi="Times New Roman" w:cs="Times New Roman"/>
                <w:color w:val="FF0000"/>
                <w:sz w:val="28"/>
                <w:szCs w:val="28"/>
                <w:lang w:val="uk-UA"/>
              </w:rPr>
            </w:pPr>
          </w:p>
          <w:p w:rsidR="00614539" w:rsidRPr="00614539" w:rsidRDefault="00614539" w:rsidP="00614539">
            <w:pPr>
              <w:pStyle w:val="a3"/>
              <w:ind w:left="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Проміжна атестація</w:t>
            </w:r>
          </w:p>
        </w:tc>
        <w:tc>
          <w:tcPr>
            <w:tcW w:w="5522" w:type="dxa"/>
          </w:tcPr>
          <w:p w:rsidR="00E93537" w:rsidRDefault="00E93537" w:rsidP="00E93537">
            <w:pPr>
              <w:pStyle w:val="Style3"/>
              <w:widowControl/>
              <w:spacing w:line="240" w:lineRule="auto"/>
              <w:ind w:firstLine="0"/>
              <w:rPr>
                <w:rFonts w:ascii="Times New Roman" w:hAnsi="Times New Roman" w:cs="Times New Roman"/>
                <w:color w:val="0070C0"/>
                <w:sz w:val="28"/>
                <w:szCs w:val="28"/>
              </w:rPr>
            </w:pPr>
            <w:r w:rsidRPr="00E93537">
              <w:rPr>
                <w:rFonts w:ascii="Times New Roman" w:hAnsi="Times New Roman" w:cs="Times New Roman"/>
                <w:color w:val="0070C0"/>
                <w:sz w:val="28"/>
                <w:szCs w:val="28"/>
              </w:rPr>
              <w:t xml:space="preserve">Перелік діагностичних рубрик розділу </w:t>
            </w:r>
            <w:r w:rsidRPr="00E93537">
              <w:rPr>
                <w:rFonts w:ascii="Times New Roman" w:hAnsi="Times New Roman" w:cs="Times New Roman"/>
                <w:color w:val="0070C0"/>
                <w:sz w:val="28"/>
                <w:szCs w:val="28"/>
                <w:lang w:val="en-US"/>
              </w:rPr>
              <w:t>V</w:t>
            </w:r>
            <w:r w:rsidRPr="00E93537">
              <w:rPr>
                <w:rFonts w:ascii="Times New Roman" w:hAnsi="Times New Roman" w:cs="Times New Roman"/>
                <w:color w:val="0070C0"/>
                <w:sz w:val="28"/>
                <w:szCs w:val="28"/>
              </w:rPr>
              <w:t xml:space="preserve"> МКХ-10. </w:t>
            </w:r>
          </w:p>
          <w:p w:rsidR="00E93537" w:rsidRDefault="00E93537" w:rsidP="00E93537">
            <w:pPr>
              <w:pStyle w:val="Style3"/>
              <w:widowControl/>
              <w:spacing w:line="240" w:lineRule="auto"/>
              <w:ind w:firstLine="0"/>
              <w:rPr>
                <w:rFonts w:ascii="Times New Roman" w:hAnsi="Times New Roman" w:cs="Times New Roman"/>
                <w:color w:val="0070C0"/>
                <w:sz w:val="28"/>
                <w:szCs w:val="28"/>
              </w:rPr>
            </w:pPr>
            <w:r w:rsidRPr="00E93537">
              <w:rPr>
                <w:rFonts w:ascii="Times New Roman" w:hAnsi="Times New Roman" w:cs="Times New Roman"/>
                <w:color w:val="0070C0"/>
                <w:sz w:val="28"/>
                <w:szCs w:val="28"/>
              </w:rPr>
              <w:t xml:space="preserve">Критерії диференційної діагностики психічних розладів у роботі психолога. </w:t>
            </w:r>
          </w:p>
          <w:p w:rsidR="00E04669" w:rsidRDefault="00E93537" w:rsidP="00E93537">
            <w:pPr>
              <w:pStyle w:val="Style3"/>
              <w:widowControl/>
              <w:spacing w:line="240" w:lineRule="auto"/>
              <w:ind w:firstLine="0"/>
              <w:rPr>
                <w:rStyle w:val="FontStyle27"/>
                <w:color w:val="0070C0"/>
                <w:sz w:val="28"/>
                <w:szCs w:val="28"/>
              </w:rPr>
            </w:pPr>
            <w:r w:rsidRPr="00E93537">
              <w:rPr>
                <w:rStyle w:val="FontStyle27"/>
                <w:color w:val="0070C0"/>
                <w:sz w:val="28"/>
                <w:szCs w:val="28"/>
              </w:rPr>
              <w:t>Класифікація розладів зрілої особистості.</w:t>
            </w:r>
          </w:p>
          <w:p w:rsidR="00027899" w:rsidRDefault="00027899" w:rsidP="00E93537">
            <w:pPr>
              <w:pStyle w:val="Style3"/>
              <w:widowControl/>
              <w:spacing w:line="240" w:lineRule="auto"/>
              <w:ind w:firstLine="0"/>
              <w:rPr>
                <w:rStyle w:val="FontStyle27"/>
                <w:color w:val="0070C0"/>
                <w:sz w:val="28"/>
                <w:szCs w:val="28"/>
              </w:rPr>
            </w:pPr>
          </w:p>
          <w:p w:rsidR="00027899" w:rsidRPr="00027899" w:rsidRDefault="00027899" w:rsidP="00027899">
            <w:pPr>
              <w:widowControl w:val="0"/>
              <w:autoSpaceDE w:val="0"/>
              <w:autoSpaceDN w:val="0"/>
              <w:adjustRightInd w:val="0"/>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Методи медико-соціальної реабілітації дітей з органічними ураженнями нервової системи»</w:t>
            </w:r>
            <w:r>
              <w:rPr>
                <w:rFonts w:ascii="Times New Roman" w:hAnsi="Times New Roman" w:cs="Times New Roman"/>
                <w:color w:val="7030A0"/>
                <w:sz w:val="28"/>
                <w:szCs w:val="28"/>
                <w:lang w:val="uk-UA"/>
              </w:rPr>
              <w:t>.</w:t>
            </w:r>
          </w:p>
          <w:p w:rsidR="00027899" w:rsidRDefault="00027899" w:rsidP="00027899">
            <w:pPr>
              <w:widowControl w:val="0"/>
              <w:autoSpaceDE w:val="0"/>
              <w:autoSpaceDN w:val="0"/>
              <w:adjustRightInd w:val="0"/>
              <w:jc w:val="both"/>
              <w:rPr>
                <w:rFonts w:ascii="Times New Roman" w:hAnsi="Times New Roman" w:cs="Times New Roman"/>
                <w:color w:val="7030A0"/>
                <w:sz w:val="28"/>
                <w:szCs w:val="28"/>
                <w:lang w:val="uk-UA"/>
              </w:rPr>
            </w:pPr>
            <w:r w:rsidRPr="00027899">
              <w:rPr>
                <w:rFonts w:ascii="Times New Roman" w:hAnsi="Times New Roman" w:cs="Times New Roman"/>
                <w:color w:val="7030A0"/>
                <w:sz w:val="28"/>
                <w:szCs w:val="28"/>
                <w:lang w:val="uk-UA"/>
              </w:rPr>
              <w:t>Методи реабілітаційної психології та спеціальної педагогіки для дітей з органічними ураженнями нервової системи</w:t>
            </w:r>
            <w:r>
              <w:rPr>
                <w:rFonts w:ascii="Times New Roman" w:hAnsi="Times New Roman" w:cs="Times New Roman"/>
                <w:color w:val="7030A0"/>
                <w:sz w:val="28"/>
                <w:szCs w:val="28"/>
                <w:lang w:val="uk-UA"/>
              </w:rPr>
              <w:t>.</w:t>
            </w:r>
          </w:p>
          <w:p w:rsidR="00E93537" w:rsidRDefault="00027899" w:rsidP="00444E86">
            <w:pPr>
              <w:pStyle w:val="Style3"/>
              <w:widowControl/>
              <w:spacing w:line="240" w:lineRule="auto"/>
              <w:ind w:firstLine="0"/>
              <w:rPr>
                <w:rFonts w:ascii="Times New Roman" w:hAnsi="Times New Roman" w:cs="Times New Roman"/>
                <w:color w:val="7030A0"/>
                <w:sz w:val="28"/>
                <w:szCs w:val="28"/>
              </w:rPr>
            </w:pPr>
            <w:r>
              <w:rPr>
                <w:rFonts w:ascii="Times New Roman" w:hAnsi="Times New Roman" w:cs="Times New Roman"/>
                <w:color w:val="7030A0"/>
                <w:sz w:val="28"/>
                <w:szCs w:val="28"/>
              </w:rPr>
              <w:t xml:space="preserve">Рекомендації </w:t>
            </w:r>
            <w:r w:rsidRPr="00027899">
              <w:rPr>
                <w:rFonts w:ascii="Times New Roman" w:hAnsi="Times New Roman" w:cs="Times New Roman"/>
                <w:color w:val="7030A0"/>
                <w:sz w:val="28"/>
                <w:szCs w:val="28"/>
              </w:rPr>
              <w:t>для родичів психічно хворої людини</w:t>
            </w:r>
            <w:r>
              <w:rPr>
                <w:rFonts w:ascii="Times New Roman" w:hAnsi="Times New Roman" w:cs="Times New Roman"/>
                <w:color w:val="7030A0"/>
                <w:sz w:val="28"/>
                <w:szCs w:val="28"/>
              </w:rPr>
              <w:t>.</w:t>
            </w:r>
          </w:p>
          <w:p w:rsidR="00444E86" w:rsidRDefault="00444E86" w:rsidP="00444E86">
            <w:pPr>
              <w:pStyle w:val="Style3"/>
              <w:widowControl/>
              <w:spacing w:line="240" w:lineRule="auto"/>
              <w:ind w:firstLine="0"/>
              <w:rPr>
                <w:rFonts w:ascii="Times New Roman" w:hAnsi="Times New Roman" w:cs="Times New Roman"/>
                <w:color w:val="7030A0"/>
                <w:sz w:val="28"/>
                <w:szCs w:val="28"/>
              </w:rPr>
            </w:pPr>
          </w:p>
          <w:p w:rsidR="00444E86" w:rsidRPr="00614539" w:rsidRDefault="00444E86" w:rsidP="00444E86">
            <w:pPr>
              <w:pStyle w:val="Style3"/>
              <w:widowControl/>
              <w:spacing w:line="240" w:lineRule="auto"/>
              <w:ind w:firstLine="0"/>
              <w:rPr>
                <w:rFonts w:ascii="Times New Roman" w:hAnsi="Times New Roman" w:cs="Times New Roman"/>
                <w:sz w:val="28"/>
                <w:szCs w:val="28"/>
              </w:rPr>
            </w:pPr>
            <w:r w:rsidRPr="005823F3">
              <w:rPr>
                <w:rStyle w:val="FontStyle29"/>
                <w:rFonts w:ascii="Times New Roman" w:hAnsi="Times New Roman" w:cs="Times New Roman"/>
                <w:b w:val="0"/>
                <w:color w:val="00B050"/>
                <w:sz w:val="28"/>
                <w:szCs w:val="28"/>
              </w:rPr>
              <w:t xml:space="preserve">Характеристика психічних розладів: </w:t>
            </w:r>
            <w:r>
              <w:rPr>
                <w:rStyle w:val="FontStyle29"/>
                <w:rFonts w:ascii="Times New Roman" w:hAnsi="Times New Roman" w:cs="Times New Roman"/>
                <w:b w:val="0"/>
                <w:color w:val="00B050"/>
                <w:sz w:val="28"/>
                <w:szCs w:val="28"/>
              </w:rPr>
              <w:t xml:space="preserve">аналіз </w:t>
            </w:r>
            <w:r w:rsidRPr="005823F3">
              <w:rPr>
                <w:rStyle w:val="FontStyle29"/>
                <w:rFonts w:ascii="Times New Roman" w:hAnsi="Times New Roman" w:cs="Times New Roman"/>
                <w:b w:val="0"/>
                <w:color w:val="00B050"/>
                <w:sz w:val="28"/>
                <w:szCs w:val="28"/>
              </w:rPr>
              <w:t>клінічн</w:t>
            </w:r>
            <w:r>
              <w:rPr>
                <w:rStyle w:val="FontStyle29"/>
                <w:rFonts w:ascii="Times New Roman" w:hAnsi="Times New Roman" w:cs="Times New Roman"/>
                <w:b w:val="0"/>
                <w:color w:val="00B050"/>
                <w:sz w:val="28"/>
                <w:szCs w:val="28"/>
              </w:rPr>
              <w:t>их випадків</w:t>
            </w:r>
            <w:r w:rsidRPr="005823F3">
              <w:rPr>
                <w:rStyle w:val="FontStyle29"/>
                <w:rFonts w:ascii="Times New Roman" w:hAnsi="Times New Roman" w:cs="Times New Roman"/>
                <w:b w:val="0"/>
                <w:color w:val="00B050"/>
                <w:sz w:val="28"/>
                <w:szCs w:val="28"/>
              </w:rPr>
              <w:t>.</w:t>
            </w:r>
          </w:p>
        </w:tc>
      </w:tr>
      <w:tr w:rsidR="00614539" w:rsidRPr="00614539" w:rsidTr="005823F3">
        <w:tc>
          <w:tcPr>
            <w:tcW w:w="1294" w:type="dxa"/>
          </w:tcPr>
          <w:p w:rsidR="00614539" w:rsidRDefault="00614539"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6240CE">
              <w:rPr>
                <w:rFonts w:ascii="Times New Roman" w:hAnsi="Times New Roman" w:cs="Times New Roman"/>
                <w:sz w:val="28"/>
                <w:szCs w:val="28"/>
                <w:lang w:val="uk-UA"/>
              </w:rPr>
              <w:t>-17</w:t>
            </w:r>
          </w:p>
        </w:tc>
        <w:tc>
          <w:tcPr>
            <w:tcW w:w="2529" w:type="dxa"/>
          </w:tcPr>
          <w:p w:rsidR="00614539" w:rsidRPr="00614539" w:rsidRDefault="00614539" w:rsidP="00614539">
            <w:pPr>
              <w:pStyle w:val="a3"/>
              <w:ind w:left="0"/>
              <w:jc w:val="both"/>
              <w:rPr>
                <w:rFonts w:ascii="Times New Roman" w:hAnsi="Times New Roman" w:cs="Times New Roman"/>
                <w:sz w:val="28"/>
                <w:szCs w:val="28"/>
                <w:lang w:val="uk-UA"/>
              </w:rPr>
            </w:pPr>
            <w:r w:rsidRPr="00614539">
              <w:rPr>
                <w:rFonts w:ascii="Times New Roman" w:hAnsi="Times New Roman" w:cs="Times New Roman"/>
                <w:color w:val="FF0000"/>
                <w:sz w:val="28"/>
                <w:szCs w:val="28"/>
                <w:lang w:val="uk-UA"/>
              </w:rPr>
              <w:t>Підсумкова атестація</w:t>
            </w:r>
          </w:p>
        </w:tc>
        <w:tc>
          <w:tcPr>
            <w:tcW w:w="5522" w:type="dxa"/>
          </w:tcPr>
          <w:p w:rsidR="00614539" w:rsidRPr="00614539" w:rsidRDefault="00614539" w:rsidP="00614539">
            <w:pPr>
              <w:pStyle w:val="a3"/>
              <w:ind w:left="0"/>
              <w:jc w:val="both"/>
              <w:rPr>
                <w:rFonts w:ascii="Times New Roman" w:hAnsi="Times New Roman" w:cs="Times New Roman"/>
                <w:sz w:val="28"/>
                <w:szCs w:val="28"/>
                <w:lang w:val="uk-UA"/>
              </w:rPr>
            </w:pPr>
          </w:p>
        </w:tc>
      </w:tr>
    </w:tbl>
    <w:p w:rsidR="005A598F" w:rsidRPr="0031034E"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7303CA"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Pr="00473DC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5A598F" w:rsidRPr="00473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B4CC9"/>
    <w:multiLevelType w:val="hybridMultilevel"/>
    <w:tmpl w:val="2DB4C066"/>
    <w:lvl w:ilvl="0" w:tplc="9850C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FC7F1F"/>
    <w:multiLevelType w:val="singleLevel"/>
    <w:tmpl w:val="3342C39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 w15:restartNumberingAfterBreak="0">
    <w:nsid w:val="2139300E"/>
    <w:multiLevelType w:val="multilevel"/>
    <w:tmpl w:val="A88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F543A"/>
    <w:multiLevelType w:val="hybridMultilevel"/>
    <w:tmpl w:val="565EECC0"/>
    <w:lvl w:ilvl="0" w:tplc="48CE5D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CA7940"/>
    <w:multiLevelType w:val="multilevel"/>
    <w:tmpl w:val="A4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D"/>
    <w:rsid w:val="00023D1A"/>
    <w:rsid w:val="00027899"/>
    <w:rsid w:val="0005491A"/>
    <w:rsid w:val="000A2C6B"/>
    <w:rsid w:val="000A3801"/>
    <w:rsid w:val="000B6822"/>
    <w:rsid w:val="000C6F86"/>
    <w:rsid w:val="00111132"/>
    <w:rsid w:val="00153647"/>
    <w:rsid w:val="00183892"/>
    <w:rsid w:val="002447D5"/>
    <w:rsid w:val="00331151"/>
    <w:rsid w:val="0036305D"/>
    <w:rsid w:val="003C4A20"/>
    <w:rsid w:val="004014B8"/>
    <w:rsid w:val="0040296B"/>
    <w:rsid w:val="00444E86"/>
    <w:rsid w:val="00453A65"/>
    <w:rsid w:val="00454AB1"/>
    <w:rsid w:val="00473DED"/>
    <w:rsid w:val="00480454"/>
    <w:rsid w:val="004B7A4B"/>
    <w:rsid w:val="004E3BE5"/>
    <w:rsid w:val="004F23AA"/>
    <w:rsid w:val="00511152"/>
    <w:rsid w:val="00563FA6"/>
    <w:rsid w:val="005823F3"/>
    <w:rsid w:val="005A598F"/>
    <w:rsid w:val="00614539"/>
    <w:rsid w:val="006240CE"/>
    <w:rsid w:val="00674633"/>
    <w:rsid w:val="00676EFE"/>
    <w:rsid w:val="00695F66"/>
    <w:rsid w:val="006C5589"/>
    <w:rsid w:val="007E589E"/>
    <w:rsid w:val="00816706"/>
    <w:rsid w:val="008A084A"/>
    <w:rsid w:val="008E2763"/>
    <w:rsid w:val="008E6155"/>
    <w:rsid w:val="00907CBB"/>
    <w:rsid w:val="00913E3A"/>
    <w:rsid w:val="00914AD5"/>
    <w:rsid w:val="00943744"/>
    <w:rsid w:val="00971828"/>
    <w:rsid w:val="009C473A"/>
    <w:rsid w:val="009D20E2"/>
    <w:rsid w:val="00A528FD"/>
    <w:rsid w:val="00A62E64"/>
    <w:rsid w:val="00A7717B"/>
    <w:rsid w:val="00A95320"/>
    <w:rsid w:val="00AA7C4C"/>
    <w:rsid w:val="00B06BA8"/>
    <w:rsid w:val="00B319E0"/>
    <w:rsid w:val="00B4605B"/>
    <w:rsid w:val="00BA1774"/>
    <w:rsid w:val="00BB318F"/>
    <w:rsid w:val="00BB3EBC"/>
    <w:rsid w:val="00BC0029"/>
    <w:rsid w:val="00BC18C7"/>
    <w:rsid w:val="00BE46B6"/>
    <w:rsid w:val="00BF7D5D"/>
    <w:rsid w:val="00C61CDD"/>
    <w:rsid w:val="00CD4DA4"/>
    <w:rsid w:val="00D251A4"/>
    <w:rsid w:val="00D71E04"/>
    <w:rsid w:val="00DC2902"/>
    <w:rsid w:val="00DF3EBA"/>
    <w:rsid w:val="00E04669"/>
    <w:rsid w:val="00E062E8"/>
    <w:rsid w:val="00E45827"/>
    <w:rsid w:val="00E93537"/>
    <w:rsid w:val="00EE6A8A"/>
    <w:rsid w:val="00F3639B"/>
    <w:rsid w:val="00F4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7D5"/>
  <w15:chartTrackingRefBased/>
  <w15:docId w15:val="{FEB90FBA-24B2-4327-BE5E-0A21EBA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3A"/>
  </w:style>
  <w:style w:type="paragraph" w:styleId="1">
    <w:name w:val="heading 1"/>
    <w:basedOn w:val="a"/>
    <w:next w:val="a"/>
    <w:link w:val="10"/>
    <w:uiPriority w:val="9"/>
    <w:qFormat/>
    <w:rsid w:val="00913E3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913E3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13E3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13E3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13E3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13E3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13E3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13E3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13E3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3A"/>
    <w:pPr>
      <w:ind w:left="720"/>
      <w:contextualSpacing/>
    </w:pPr>
  </w:style>
  <w:style w:type="character" w:styleId="a4">
    <w:name w:val="Hyperlink"/>
    <w:basedOn w:val="a0"/>
    <w:uiPriority w:val="99"/>
    <w:unhideWhenUsed/>
    <w:rsid w:val="005A598F"/>
    <w:rPr>
      <w:color w:val="0000FF"/>
      <w:u w:val="single"/>
    </w:rPr>
  </w:style>
  <w:style w:type="table" w:styleId="a5">
    <w:name w:val="Table Grid"/>
    <w:basedOn w:val="a1"/>
    <w:uiPriority w:val="39"/>
    <w:rsid w:val="005A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3E3A"/>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rsid w:val="00913E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13E3A"/>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13E3A"/>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13E3A"/>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13E3A"/>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13E3A"/>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13E3A"/>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13E3A"/>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913E3A"/>
    <w:pPr>
      <w:spacing w:line="240" w:lineRule="auto"/>
    </w:pPr>
    <w:rPr>
      <w:b/>
      <w:bCs/>
      <w:smallCaps/>
      <w:color w:val="44546A" w:themeColor="text2"/>
    </w:rPr>
  </w:style>
  <w:style w:type="paragraph" w:styleId="a7">
    <w:name w:val="Title"/>
    <w:basedOn w:val="a"/>
    <w:next w:val="a"/>
    <w:link w:val="a8"/>
    <w:uiPriority w:val="10"/>
    <w:qFormat/>
    <w:rsid w:val="00913E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Назва Знак"/>
    <w:basedOn w:val="a0"/>
    <w:link w:val="a7"/>
    <w:uiPriority w:val="10"/>
    <w:rsid w:val="00913E3A"/>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913E3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a">
    <w:name w:val="Підзаголовок Знак"/>
    <w:basedOn w:val="a0"/>
    <w:link w:val="a9"/>
    <w:uiPriority w:val="11"/>
    <w:rsid w:val="00913E3A"/>
    <w:rPr>
      <w:rFonts w:asciiTheme="majorHAnsi" w:eastAsiaTheme="majorEastAsia" w:hAnsiTheme="majorHAnsi" w:cstheme="majorBidi"/>
      <w:color w:val="5B9BD5" w:themeColor="accent1"/>
      <w:sz w:val="28"/>
      <w:szCs w:val="28"/>
    </w:rPr>
  </w:style>
  <w:style w:type="character" w:styleId="ab">
    <w:name w:val="Strong"/>
    <w:basedOn w:val="a0"/>
    <w:uiPriority w:val="22"/>
    <w:qFormat/>
    <w:rsid w:val="00913E3A"/>
    <w:rPr>
      <w:b/>
      <w:bCs/>
    </w:rPr>
  </w:style>
  <w:style w:type="character" w:styleId="ac">
    <w:name w:val="Emphasis"/>
    <w:basedOn w:val="a0"/>
    <w:uiPriority w:val="20"/>
    <w:qFormat/>
    <w:rsid w:val="00913E3A"/>
    <w:rPr>
      <w:i/>
      <w:iCs/>
    </w:rPr>
  </w:style>
  <w:style w:type="paragraph" w:styleId="ad">
    <w:name w:val="No Spacing"/>
    <w:uiPriority w:val="1"/>
    <w:qFormat/>
    <w:rsid w:val="00913E3A"/>
    <w:pPr>
      <w:spacing w:after="0" w:line="240" w:lineRule="auto"/>
    </w:pPr>
  </w:style>
  <w:style w:type="paragraph" w:styleId="ae">
    <w:name w:val="Quote"/>
    <w:basedOn w:val="a"/>
    <w:next w:val="a"/>
    <w:link w:val="af"/>
    <w:uiPriority w:val="29"/>
    <w:qFormat/>
    <w:rsid w:val="00913E3A"/>
    <w:pPr>
      <w:spacing w:before="120" w:after="120"/>
      <w:ind w:left="720"/>
    </w:pPr>
    <w:rPr>
      <w:color w:val="44546A" w:themeColor="text2"/>
      <w:sz w:val="24"/>
      <w:szCs w:val="24"/>
    </w:rPr>
  </w:style>
  <w:style w:type="character" w:customStyle="1" w:styleId="af">
    <w:name w:val="Цитата Знак"/>
    <w:basedOn w:val="a0"/>
    <w:link w:val="ae"/>
    <w:uiPriority w:val="29"/>
    <w:rsid w:val="00913E3A"/>
    <w:rPr>
      <w:color w:val="44546A" w:themeColor="text2"/>
      <w:sz w:val="24"/>
      <w:szCs w:val="24"/>
    </w:rPr>
  </w:style>
  <w:style w:type="paragraph" w:styleId="af0">
    <w:name w:val="Intense Quote"/>
    <w:basedOn w:val="a"/>
    <w:next w:val="a"/>
    <w:link w:val="af1"/>
    <w:uiPriority w:val="30"/>
    <w:qFormat/>
    <w:rsid w:val="00913E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1">
    <w:name w:val="Насичена цитата Знак"/>
    <w:basedOn w:val="a0"/>
    <w:link w:val="af0"/>
    <w:uiPriority w:val="30"/>
    <w:rsid w:val="00913E3A"/>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913E3A"/>
    <w:rPr>
      <w:i/>
      <w:iCs/>
      <w:color w:val="595959" w:themeColor="text1" w:themeTint="A6"/>
    </w:rPr>
  </w:style>
  <w:style w:type="character" w:styleId="af3">
    <w:name w:val="Intense Emphasis"/>
    <w:basedOn w:val="a0"/>
    <w:uiPriority w:val="21"/>
    <w:qFormat/>
    <w:rsid w:val="00913E3A"/>
    <w:rPr>
      <w:b/>
      <w:bCs/>
      <w:i/>
      <w:iCs/>
    </w:rPr>
  </w:style>
  <w:style w:type="character" w:styleId="af4">
    <w:name w:val="Subtle Reference"/>
    <w:basedOn w:val="a0"/>
    <w:uiPriority w:val="31"/>
    <w:qFormat/>
    <w:rsid w:val="00913E3A"/>
    <w:rPr>
      <w:smallCaps/>
      <w:color w:val="595959" w:themeColor="text1" w:themeTint="A6"/>
      <w:u w:val="none" w:color="7F7F7F" w:themeColor="text1" w:themeTint="80"/>
      <w:bdr w:val="none" w:sz="0" w:space="0" w:color="auto"/>
    </w:rPr>
  </w:style>
  <w:style w:type="character" w:styleId="af5">
    <w:name w:val="Intense Reference"/>
    <w:basedOn w:val="a0"/>
    <w:uiPriority w:val="32"/>
    <w:qFormat/>
    <w:rsid w:val="00913E3A"/>
    <w:rPr>
      <w:b/>
      <w:bCs/>
      <w:smallCaps/>
      <w:color w:val="44546A" w:themeColor="text2"/>
      <w:u w:val="single"/>
    </w:rPr>
  </w:style>
  <w:style w:type="character" w:styleId="af6">
    <w:name w:val="Book Title"/>
    <w:basedOn w:val="a0"/>
    <w:uiPriority w:val="33"/>
    <w:qFormat/>
    <w:rsid w:val="00913E3A"/>
    <w:rPr>
      <w:b/>
      <w:bCs/>
      <w:smallCaps/>
      <w:spacing w:val="10"/>
    </w:rPr>
  </w:style>
  <w:style w:type="paragraph" w:styleId="af7">
    <w:name w:val="TOC Heading"/>
    <w:basedOn w:val="1"/>
    <w:next w:val="a"/>
    <w:uiPriority w:val="39"/>
    <w:semiHidden/>
    <w:unhideWhenUsed/>
    <w:qFormat/>
    <w:rsid w:val="00913E3A"/>
    <w:pPr>
      <w:outlineLvl w:val="9"/>
    </w:pPr>
  </w:style>
  <w:style w:type="paragraph" w:styleId="af8">
    <w:name w:val="Body Text Indent"/>
    <w:basedOn w:val="a"/>
    <w:link w:val="af9"/>
    <w:rsid w:val="00B06BA8"/>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ий текст з відступом Знак"/>
    <w:basedOn w:val="a0"/>
    <w:link w:val="af8"/>
    <w:rsid w:val="00B06BA8"/>
    <w:rPr>
      <w:rFonts w:ascii="Times New Roman" w:eastAsia="Times New Roman" w:hAnsi="Times New Roman" w:cs="Times New Roman"/>
      <w:sz w:val="20"/>
      <w:szCs w:val="20"/>
      <w:lang w:eastAsia="ru-RU"/>
    </w:rPr>
  </w:style>
  <w:style w:type="paragraph" w:customStyle="1" w:styleId="Bodytext1">
    <w:name w:val="Body text1"/>
    <w:basedOn w:val="a"/>
    <w:rsid w:val="00B06BA8"/>
    <w:pPr>
      <w:shd w:val="clear" w:color="auto" w:fill="FFFFFF"/>
      <w:spacing w:after="0" w:line="312" w:lineRule="exact"/>
      <w:jc w:val="both"/>
    </w:pPr>
    <w:rPr>
      <w:rFonts w:ascii="Times New Roman" w:eastAsia="Arial Unicode MS" w:hAnsi="Times New Roman" w:cs="Times New Roman"/>
      <w:sz w:val="25"/>
      <w:szCs w:val="25"/>
      <w:lang w:val="uk-UA" w:eastAsia="ru-RU"/>
    </w:rPr>
  </w:style>
  <w:style w:type="character" w:styleId="afa">
    <w:name w:val="FollowedHyperlink"/>
    <w:basedOn w:val="a0"/>
    <w:uiPriority w:val="99"/>
    <w:semiHidden/>
    <w:unhideWhenUsed/>
    <w:rsid w:val="00695F66"/>
    <w:rPr>
      <w:color w:val="954F72" w:themeColor="followedHyperlink"/>
      <w:u w:val="single"/>
    </w:rPr>
  </w:style>
  <w:style w:type="paragraph" w:styleId="11">
    <w:name w:val="toc 1"/>
    <w:basedOn w:val="a"/>
    <w:next w:val="a"/>
    <w:autoRedefine/>
    <w:uiPriority w:val="39"/>
    <w:unhideWhenUsed/>
    <w:rsid w:val="00971828"/>
    <w:pPr>
      <w:spacing w:after="0" w:line="240" w:lineRule="auto"/>
      <w:jc w:val="both"/>
    </w:pPr>
    <w:rPr>
      <w:rFonts w:ascii="Times New Roman" w:hAnsi="Times New Roman" w:cs="Times New Roman"/>
      <w:noProof/>
      <w:color w:val="0070C0"/>
      <w:sz w:val="28"/>
      <w:szCs w:val="28"/>
      <w:lang w:val="uk-UA"/>
    </w:rPr>
  </w:style>
  <w:style w:type="paragraph" w:customStyle="1" w:styleId="Style3">
    <w:name w:val="Style3"/>
    <w:basedOn w:val="a"/>
    <w:uiPriority w:val="99"/>
    <w:rsid w:val="00E93537"/>
    <w:pPr>
      <w:widowControl w:val="0"/>
      <w:autoSpaceDE w:val="0"/>
      <w:autoSpaceDN w:val="0"/>
      <w:adjustRightInd w:val="0"/>
      <w:spacing w:after="0" w:line="238" w:lineRule="exact"/>
      <w:ind w:firstLine="725"/>
      <w:jc w:val="both"/>
    </w:pPr>
    <w:rPr>
      <w:rFonts w:ascii="Segoe UI" w:hAnsi="Segoe UI" w:cs="Segoe UI"/>
      <w:sz w:val="24"/>
      <w:szCs w:val="24"/>
      <w:lang w:val="uk-UA" w:eastAsia="uk-UA"/>
    </w:rPr>
  </w:style>
  <w:style w:type="character" w:customStyle="1" w:styleId="FontStyle27">
    <w:name w:val="Font Style27"/>
    <w:basedOn w:val="a0"/>
    <w:uiPriority w:val="99"/>
    <w:rsid w:val="00E93537"/>
    <w:rPr>
      <w:rFonts w:ascii="Times New Roman" w:hAnsi="Times New Roman" w:cs="Times New Roman"/>
      <w:sz w:val="18"/>
      <w:szCs w:val="18"/>
    </w:rPr>
  </w:style>
  <w:style w:type="character" w:customStyle="1" w:styleId="FontStyle29">
    <w:name w:val="Font Style29"/>
    <w:basedOn w:val="a0"/>
    <w:uiPriority w:val="99"/>
    <w:rsid w:val="005823F3"/>
    <w:rPr>
      <w:rFonts w:ascii="Microsoft Sans Serif" w:hAnsi="Microsoft Sans Serif" w:cs="Microsoft Sans Serif"/>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rene@ukr.net" TargetMode="External"/><Relationship Id="rId13" Type="http://schemas.openxmlformats.org/officeDocument/2006/relationships/hyperlink" Target="https://elearn.nubip.edu.ua/mod/quiz/view.php?id=98821" TargetMode="External"/><Relationship Id="rId18" Type="http://schemas.openxmlformats.org/officeDocument/2006/relationships/hyperlink" Target="https://elearn.nubip.edu.ua/mod/quiz/view.php?id=988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earn.nubip.edu.ua/mod/quiz/view.php?id=98821" TargetMode="External"/><Relationship Id="rId7" Type="http://schemas.openxmlformats.org/officeDocument/2006/relationships/hyperlink" Target="https://nubip.edu.ua/node/23920" TargetMode="External"/><Relationship Id="rId12" Type="http://schemas.openxmlformats.org/officeDocument/2006/relationships/hyperlink" Target="https://elearn.nubip.edu.ua/mod/quiz/view.php?id=98821" TargetMode="External"/><Relationship Id="rId17" Type="http://schemas.openxmlformats.org/officeDocument/2006/relationships/hyperlink" Target="https://elearn.nubip.edu.ua/mod/quiz/view.php?id=98821" TargetMode="External"/><Relationship Id="rId25" Type="http://schemas.openxmlformats.org/officeDocument/2006/relationships/hyperlink" Target="https://nubip.edu.ua/node/12654" TargetMode="External"/><Relationship Id="rId2" Type="http://schemas.openxmlformats.org/officeDocument/2006/relationships/styles" Target="styles.xml"/><Relationship Id="rId16" Type="http://schemas.openxmlformats.org/officeDocument/2006/relationships/hyperlink" Target="https://elearn.nubip.edu.ua/mod/quiz/view.php?id=98821" TargetMode="External"/><Relationship Id="rId20" Type="http://schemas.openxmlformats.org/officeDocument/2006/relationships/hyperlink" Target="https://elearn.nubip.edu.ua/mod/quiz/view.php?id=9882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learn.nubip.edu.ua/mod/quiz/view.php?id=98821" TargetMode="External"/><Relationship Id="rId24" Type="http://schemas.openxmlformats.org/officeDocument/2006/relationships/hyperlink" Target="https://elearn.nubip.edu.ua/mod/quiz/view.php?id=98821" TargetMode="External"/><Relationship Id="rId5" Type="http://schemas.openxmlformats.org/officeDocument/2006/relationships/image" Target="media/image1.png"/><Relationship Id="rId15" Type="http://schemas.openxmlformats.org/officeDocument/2006/relationships/hyperlink" Target="https://elearn.nubip.edu.ua/mod/quiz/view.php?id=98821" TargetMode="External"/><Relationship Id="rId23" Type="http://schemas.openxmlformats.org/officeDocument/2006/relationships/hyperlink" Target="https://elearn.nubip.edu.ua/mod/quiz/view.php?id=98821" TargetMode="External"/><Relationship Id="rId10" Type="http://schemas.openxmlformats.org/officeDocument/2006/relationships/hyperlink" Target="https://elearn.nubip.edu.ua/mod/quiz/view.php?id=98821" TargetMode="External"/><Relationship Id="rId19" Type="http://schemas.openxmlformats.org/officeDocument/2006/relationships/hyperlink" Target="https://elearn.nubip.edu.ua/mod/quiz/view.php?id=98821" TargetMode="External"/><Relationship Id="rId4" Type="http://schemas.openxmlformats.org/officeDocument/2006/relationships/webSettings" Target="webSettings.xml"/><Relationship Id="rId9" Type="http://schemas.openxmlformats.org/officeDocument/2006/relationships/hyperlink" Target="http://elearn.nubip.edu.ua" TargetMode="External"/><Relationship Id="rId14" Type="http://schemas.openxmlformats.org/officeDocument/2006/relationships/hyperlink" Target="https://elearn.nubip.edu.ua/mod/quiz/view.php?id=98821" TargetMode="External"/><Relationship Id="rId22" Type="http://schemas.openxmlformats.org/officeDocument/2006/relationships/hyperlink" Target="https://elearn.nubip.edu.ua/mod/quiz/view.php?id=988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12</Pages>
  <Words>3073</Words>
  <Characters>17518</Characters>
  <Application>Microsoft Office Word</Application>
  <DocSecurity>0</DocSecurity>
  <Lines>145</Lines>
  <Paragraphs>41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Мартинюк</dc:creator>
  <cp:keywords/>
  <dc:description/>
  <cp:lastModifiedBy>Ірина Мартинюк</cp:lastModifiedBy>
  <cp:revision>53</cp:revision>
  <dcterms:created xsi:type="dcterms:W3CDTF">2020-01-01T19:39:00Z</dcterms:created>
  <dcterms:modified xsi:type="dcterms:W3CDTF">2020-03-16T21:52:00Z</dcterms:modified>
</cp:coreProperties>
</file>