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33" w:rsidRPr="00126191" w:rsidRDefault="006F4AC3" w:rsidP="006F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A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F4AC3"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2F21B0" w:rsidRDefault="002F21B0" w:rsidP="002F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Третьої</w:t>
      </w:r>
      <w:r w:rsidR="00DD1AEE" w:rsidRPr="00DD1A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Міжнародної науково-практичної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конференції </w:t>
      </w:r>
    </w:p>
    <w:p w:rsidR="00DD1AEE" w:rsidRPr="00DD1AEE" w:rsidRDefault="002F21B0" w:rsidP="002F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«Рослинництво XXI століття: виклики та інновації. До 120-ти річчя кафедри рослинництва </w:t>
      </w:r>
      <w:proofErr w:type="spellStart"/>
      <w:r w:rsidRPr="002F2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НУБіП</w:t>
      </w:r>
      <w:proofErr w:type="spellEnd"/>
      <w:r w:rsidRPr="002F2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України»</w:t>
      </w:r>
    </w:p>
    <w:p w:rsidR="00B33033" w:rsidRPr="00DD1AEE" w:rsidRDefault="00B33033" w:rsidP="006F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1AEE">
        <w:rPr>
          <w:rFonts w:ascii="Times New Roman" w:hAnsi="Times New Roman" w:cs="Times New Roman"/>
          <w:sz w:val="28"/>
          <w:szCs w:val="28"/>
          <w:lang w:val="uk-UA"/>
        </w:rPr>
        <w:t xml:space="preserve">м. Київ </w:t>
      </w:r>
    </w:p>
    <w:p w:rsidR="00B33033" w:rsidRPr="006F4AC3" w:rsidRDefault="00B33033" w:rsidP="006F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AC3">
        <w:rPr>
          <w:rFonts w:ascii="Times New Roman" w:hAnsi="Times New Roman" w:cs="Times New Roman"/>
          <w:sz w:val="28"/>
          <w:szCs w:val="28"/>
        </w:rPr>
        <w:t>2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4AC3">
        <w:rPr>
          <w:rFonts w:ascii="Times New Roman" w:hAnsi="Times New Roman" w:cs="Times New Roman"/>
          <w:sz w:val="28"/>
          <w:szCs w:val="28"/>
        </w:rPr>
        <w:t>-2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6F4AC3">
        <w:rPr>
          <w:rFonts w:ascii="Times New Roman" w:hAnsi="Times New Roman" w:cs="Times New Roman"/>
          <w:sz w:val="28"/>
          <w:szCs w:val="28"/>
        </w:rPr>
        <w:t xml:space="preserve"> 201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F4AC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3033" w:rsidRPr="006F4AC3" w:rsidRDefault="00B33033" w:rsidP="006F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AC3">
        <w:rPr>
          <w:rFonts w:ascii="Times New Roman" w:hAnsi="Times New Roman" w:cs="Times New Roman"/>
          <w:b/>
          <w:sz w:val="28"/>
          <w:szCs w:val="28"/>
        </w:rPr>
        <w:t>ОРГАНІЗАТОРИ КОНФЕРЕНЦІЇ:</w:t>
      </w:r>
    </w:p>
    <w:p w:rsidR="00B33033" w:rsidRPr="006F4AC3" w:rsidRDefault="00B33033" w:rsidP="002F2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біоресурсів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F21B0" w:rsidRPr="002F21B0" w:rsidRDefault="002F21B0" w:rsidP="002F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Міністерство освіти і науки України </w:t>
      </w:r>
    </w:p>
    <w:p w:rsidR="002F21B0" w:rsidRPr="002F21B0" w:rsidRDefault="002F21B0" w:rsidP="002F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Державна служба України з питань безпечності харчових продуктів та захисту споживачів</w:t>
      </w:r>
    </w:p>
    <w:p w:rsidR="00B33033" w:rsidRPr="002F21B0" w:rsidRDefault="00B33033" w:rsidP="0075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1B0" w:rsidRDefault="00B33033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4A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F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Pr="006F4AC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A0B8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6F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B80" w:rsidRPr="00490FF2">
        <w:rPr>
          <w:rFonts w:ascii="Times New Roman" w:hAnsi="Times New Roman" w:cs="Times New Roman"/>
          <w:sz w:val="28"/>
          <w:szCs w:val="28"/>
          <w:lang w:val="uk-UA"/>
        </w:rPr>
        <w:t xml:space="preserve">на базі Національного університету біоресурсів і природокористування України </w:t>
      </w:r>
      <w:r w:rsidRPr="006F4AC3">
        <w:rPr>
          <w:rFonts w:ascii="Times New Roman" w:hAnsi="Times New Roman" w:cs="Times New Roman"/>
          <w:sz w:val="28"/>
          <w:szCs w:val="28"/>
          <w:lang w:val="uk-UA"/>
        </w:rPr>
        <w:t>була проведена</w:t>
      </w:r>
      <w:r w:rsidR="00E23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B0" w:rsidRPr="002F21B0">
        <w:rPr>
          <w:rFonts w:ascii="Times New Roman" w:hAnsi="Times New Roman" w:cs="Times New Roman"/>
          <w:b/>
          <w:sz w:val="28"/>
          <w:szCs w:val="28"/>
          <w:lang w:val="uk-UA"/>
        </w:rPr>
        <w:t>Трет</w:t>
      </w:r>
      <w:r w:rsidR="002F21B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2F21B0" w:rsidRPr="002F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</w:t>
      </w:r>
      <w:r w:rsidR="002F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2F21B0" w:rsidRPr="002F21B0"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</w:t>
      </w:r>
      <w:r w:rsidR="002F21B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F21B0" w:rsidRPr="002F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</w:t>
      </w:r>
      <w:r w:rsidR="002F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2F21B0" w:rsidRPr="002F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«Рослинництво XXI століття: виклики та інновації. До 120-ти річчя кафедри рослинництва </w:t>
      </w:r>
      <w:proofErr w:type="spellStart"/>
      <w:r w:rsidR="002F21B0" w:rsidRPr="002F21B0">
        <w:rPr>
          <w:rFonts w:ascii="Times New Roman" w:hAnsi="Times New Roman" w:cs="Times New Roman"/>
          <w:b/>
          <w:sz w:val="28"/>
          <w:szCs w:val="28"/>
          <w:lang w:val="uk-UA"/>
        </w:rPr>
        <w:t>НУБіП</w:t>
      </w:r>
      <w:proofErr w:type="spellEnd"/>
      <w:r w:rsidR="002F21B0" w:rsidRPr="002F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України»</w:t>
      </w:r>
      <w:r w:rsidR="002F2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1AEE">
        <w:rPr>
          <w:rFonts w:ascii="Times New Roman" w:hAnsi="Times New Roman" w:cs="Times New Roman"/>
          <w:sz w:val="28"/>
          <w:szCs w:val="28"/>
          <w:lang w:val="uk-UA"/>
        </w:rPr>
        <w:t>Проведення науково-практичної конференції було</w:t>
      </w:r>
      <w:r w:rsidR="006F4AC3" w:rsidRPr="00DD1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AEE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обумовлено необхідністю </w:t>
      </w:r>
      <w:r w:rsidR="00DD1AEE" w:rsidRPr="00DD1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ефективності та якості наукових досліджень, підтримки зв’язків у науковій галузі серед викладачів, студентів, молодих вчених вищих аграрних навчальних закладів України та покращення проведення наукових досліджень, представлення, </w:t>
      </w:r>
      <w:r w:rsidR="002F21B0" w:rsidRPr="002F2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та узагальнення проблем в рослинництві, шляхів їх вирішення світовою та вітчизняною науковою спільнотою, підвищення ефективності та якості наукових досліджень, впровадження інноваційних розробок у виробництво, адаптація навчального процесу  підготовки фахівців до потреб виробництва.</w:t>
      </w:r>
    </w:p>
    <w:p w:rsidR="00B33033" w:rsidRPr="002F21B0" w:rsidRDefault="00B33033" w:rsidP="0075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В конференції прийняли участь всього 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E2341B" w:rsidRPr="00E2341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>, викладачів та</w:t>
      </w:r>
      <w:r w:rsidR="006F4AC3" w:rsidRPr="00E23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>молодих вчених</w:t>
      </w:r>
      <w:r w:rsidR="002F21B0" w:rsidRPr="002F21B0">
        <w:rPr>
          <w:lang w:val="uk-UA"/>
        </w:rPr>
        <w:t xml:space="preserve"> </w:t>
      </w:r>
      <w:r w:rsidR="002F21B0" w:rsidRPr="002F21B0">
        <w:rPr>
          <w:rFonts w:ascii="Times New Roman" w:hAnsi="Times New Roman" w:cs="Times New Roman"/>
          <w:sz w:val="28"/>
          <w:szCs w:val="28"/>
          <w:lang w:val="uk-UA"/>
        </w:rPr>
        <w:t>закладів вищої освіти, наукових установ, бізнесу України та світу, студенти агробіологічного фак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ультету та магістри «</w:t>
      </w:r>
      <w:proofErr w:type="spellStart"/>
      <w:r w:rsidR="002F21B0">
        <w:rPr>
          <w:rFonts w:ascii="Times New Roman" w:hAnsi="Times New Roman" w:cs="Times New Roman"/>
          <w:sz w:val="28"/>
          <w:szCs w:val="28"/>
          <w:lang w:val="uk-UA"/>
        </w:rPr>
        <w:t>Агрокебет</w:t>
      </w:r>
      <w:proofErr w:type="spellEnd"/>
      <w:r w:rsidR="002F21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>. Зокрема, з Національного університету біоресурсів і</w:t>
      </w:r>
      <w:r w:rsidR="006F4AC3" w:rsidRPr="00E23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природокористування України – </w:t>
      </w:r>
      <w:r w:rsidR="002F21B0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EE3EB8" w:rsidRPr="00E23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>учасників.</w:t>
      </w:r>
    </w:p>
    <w:p w:rsidR="00E2341B" w:rsidRDefault="00E2341B" w:rsidP="00754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3EB8" w:rsidRDefault="00EE3EB8" w:rsidP="00754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3EB8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СЕКЦІЇ КОНФЕРЕНЦІЇ</w:t>
      </w:r>
    </w:p>
    <w:p w:rsidR="00DD1AEE" w:rsidRPr="00EE3EB8" w:rsidRDefault="00DD1AEE" w:rsidP="007541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Секція1.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 xml:space="preserve"> </w:t>
      </w:r>
      <w:r w:rsidRPr="002F2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Стійкість та контроль біотичних та абіотичних стресів рослин: довкілля, стабільність, управління. 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Інтродукція та диверсифікація культур: еволюція, генетичні ресурси, ресурсний потенціал. </w:t>
      </w:r>
      <w:r w:rsidRPr="002F2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Адаптивні технології вирощування сільськогосподарських культур.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Секція 2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Продуційниий</w:t>
      </w:r>
      <w:proofErr w:type="spellEnd"/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процес рослини, агроценозу та його удосконалення: селекція, генетика,  фізіологія та підтримуючі технології.  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Секція 3.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Інноваційні технології в рослинництві.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Секція 4.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proofErr w:type="spellStart"/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Фітоенергетика</w:t>
      </w:r>
      <w:proofErr w:type="spellEnd"/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Секція 5.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Наноматеріали</w:t>
      </w:r>
      <w:proofErr w:type="spellEnd"/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технології їх використання в рослинництві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Секція 6.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Якість та використання продукції рослинництва: функціональність, харчова цінність, безпечність.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lastRenderedPageBreak/>
        <w:t>Секція 7.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Економіка та менеджмент виробництва та використання продукції рослинництва.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</w:pPr>
      <w:r w:rsidRPr="002F21B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 xml:space="preserve">Секція 8.  </w:t>
      </w:r>
      <w:r w:rsidRPr="002F21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Інтеграція науки, освіти і виробництва.</w:t>
      </w:r>
    </w:p>
    <w:p w:rsidR="002F21B0" w:rsidRDefault="002F21B0" w:rsidP="0075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Відкрив конференцію 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 ректор Національного університету біоресурсів і природокористування Станіслав Миколайович Ніколаєнко</w:t>
      </w:r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 акцентував увагу на тому, що кафедра рослинництва за історичний період свого розвитку зробила суттєвий внесок в зростання університету в усіх площинах його діяльності та побажав подальшої плідної роботи.</w:t>
      </w:r>
    </w:p>
    <w:p w:rsidR="002F21B0" w:rsidRPr="002F21B0" w:rsidRDefault="00754131" w:rsidP="0075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754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пленарному засіданні конференції з вітальним словом </w:t>
      </w:r>
      <w:r w:rsidR="002F21B0"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та піснею до учасників конференції звернувся аспірант кафедри рослинництва, який успішно захистив кандидатську дисертаційну роботу, а нині є заслуженим артистом України – Дмитро </w:t>
      </w:r>
      <w:proofErr w:type="spellStart"/>
      <w:r w:rsidR="002F21B0" w:rsidRPr="002F21B0"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 w:rsidR="002F21B0" w:rsidRPr="002F2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1B0" w:rsidRPr="002F21B0" w:rsidRDefault="002F21B0" w:rsidP="0075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  Учасників конференції привітала декан агробіологічного факультету </w:t>
      </w:r>
      <w:proofErr w:type="spellStart"/>
      <w:r w:rsidRPr="002F21B0">
        <w:rPr>
          <w:rFonts w:ascii="Times New Roman" w:hAnsi="Times New Roman" w:cs="Times New Roman"/>
          <w:sz w:val="28"/>
          <w:szCs w:val="28"/>
          <w:lang w:val="uk-UA"/>
        </w:rPr>
        <w:t>Тонха</w:t>
      </w:r>
      <w:proofErr w:type="spellEnd"/>
      <w:r w:rsidRPr="002F21B0">
        <w:rPr>
          <w:rFonts w:ascii="Times New Roman" w:hAnsi="Times New Roman" w:cs="Times New Roman"/>
          <w:sz w:val="28"/>
          <w:szCs w:val="28"/>
          <w:lang w:val="uk-UA"/>
        </w:rPr>
        <w:t xml:space="preserve"> О.Л., представники МОН – Малинка Л.В. та колеги з освітніх закладів України.</w:t>
      </w:r>
    </w:p>
    <w:p w:rsidR="00754131" w:rsidRPr="00754131" w:rsidRDefault="00754131" w:rsidP="0075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    Від представників аграрного бізнесу виступив президент Українського клубу аграрного бізнесу, директор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агрокомпанії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ІМК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Алекс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Ліссітса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. В його доповіді «Революція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агро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4.0 або чому Україна не має права стояти осторонь» прозвучали основні виклики, які нині стоять перед людством і які конче необхідно вирішувати для того щоб зберегти нашу планету. Відбулося досить цікаве спілкування учасників конференції з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Алексом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Ліссітса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щодо аграрної реформи та ринку землі в Україні.</w:t>
      </w:r>
    </w:p>
    <w:p w:rsidR="00754131" w:rsidRPr="00754131" w:rsidRDefault="00754131" w:rsidP="0075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З доповіддю «Виклики та інновації в рослинництві. Кафедра рослинництва на зламі сторіч». Щодо історичного розвитку кафедри рослинництва та вкладу кафедри в вирішення викликів, які нині постали перед рослинництво в світі та в Україні виступала завідувач кафедри рослинництва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Каленсь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   Таран Наталія Юріївна, завідувач кафедри біологія рослин Київський Національний університет ім. Тараса Шевченка зробила цікаву доповідь «Фізіологічні маркери в адаптивному рослинництві».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Бикін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Вікторович, завідувач кафедри агрохімії та якості продукції ім. О.І.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Душечкіна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біоресурсів і природокористування України «Управління стресами рослин в сучасних технологіях вирощування».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Джамал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Бахлулович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Рахметов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директора з наукової роботи Національного ботанічного саду ім. Гришка зробив як завжди надзвичайно цікаву доповідь «Науково-інноваційні засади інтродукції, селекції та використання нових культур в Україні». Випускник агробіологічного факультету, дипломник кафедри рослинництва Гладун Олександр звернувся в першу чергу до студентів з закликом щодо необхідності нових, сучасних знань, які є базовими для формування конкурентного агронома з глибокими знаннями комп’ютерної техніки, англійської мови з доповіддю «Квиток в майбутнє».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Михайло Іванович, професор з Миколаївського Національного аграрного університету, виступив з доповіддю, яка щільно пов’язана з фізіологією формування урожайності польових культур в змінних умовах клімату «Вплив змін </w:t>
      </w:r>
      <w:r w:rsidRPr="007541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клімату на продуктивність рослин».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Гументик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Михайло Ярославович з Інституту біоенергетичних культур та цукрових буряків НААН зробив доповідь за темою «Біоенергетичні культури: вирощування та переробка». Адаменко Тетяна Іванівна, завідувач відділу агрометеорології Українського гідрометеорологічного центру зробила дуже актуальну на сьогодення доповідь щодо «Тенденції зміни кліматичних та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агрокліматичних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умов в Україні». Окрім усних доповідей була зроблена on-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магістром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Саскатунського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Канада –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Даном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Маламурою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Еffects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seeding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rates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n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fixation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seed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production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clover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insecticides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controlling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lesser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clover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leaf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weevils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impacts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4131">
        <w:rPr>
          <w:rFonts w:ascii="Times New Roman" w:hAnsi="Times New Roman" w:cs="Times New Roman"/>
          <w:sz w:val="28"/>
          <w:szCs w:val="28"/>
          <w:lang w:val="uk-UA"/>
        </w:rPr>
        <w:t>pollinators».ка</w:t>
      </w:r>
      <w:proofErr w:type="spellEnd"/>
      <w:r w:rsidRPr="0075413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Михайлівна.</w:t>
      </w:r>
    </w:p>
    <w:p w:rsidR="00B33033" w:rsidRPr="006F4AC3" w:rsidRDefault="00B33033" w:rsidP="006F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208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536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208">
        <w:rPr>
          <w:rFonts w:ascii="Times New Roman" w:hAnsi="Times New Roman" w:cs="Times New Roman"/>
          <w:sz w:val="28"/>
          <w:szCs w:val="28"/>
        </w:rPr>
        <w:t>заслухано</w:t>
      </w:r>
      <w:proofErr w:type="spellEnd"/>
      <w:r w:rsidRPr="00536208">
        <w:rPr>
          <w:rFonts w:ascii="Times New Roman" w:hAnsi="Times New Roman" w:cs="Times New Roman"/>
          <w:sz w:val="28"/>
          <w:szCs w:val="28"/>
        </w:rPr>
        <w:t xml:space="preserve"> та обговорено на </w:t>
      </w:r>
      <w:proofErr w:type="spellStart"/>
      <w:r w:rsidRPr="0053620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36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20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36208">
        <w:rPr>
          <w:rFonts w:ascii="Times New Roman" w:hAnsi="Times New Roman" w:cs="Times New Roman"/>
          <w:sz w:val="28"/>
          <w:szCs w:val="28"/>
        </w:rPr>
        <w:t xml:space="preserve"> </w:t>
      </w:r>
      <w:r w:rsidR="00EE3EB8" w:rsidRPr="00536208">
        <w:rPr>
          <w:rFonts w:ascii="Times New Roman" w:hAnsi="Times New Roman" w:cs="Times New Roman"/>
          <w:sz w:val="28"/>
          <w:szCs w:val="28"/>
          <w:lang w:val="uk-UA"/>
        </w:rPr>
        <w:t>рослинництва</w:t>
      </w:r>
      <w:r w:rsidRPr="00536208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75413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36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2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6208">
        <w:rPr>
          <w:rFonts w:ascii="Times New Roman" w:hAnsi="Times New Roman" w:cs="Times New Roman"/>
          <w:sz w:val="28"/>
          <w:szCs w:val="28"/>
        </w:rPr>
        <w:t xml:space="preserve"> </w:t>
      </w:r>
      <w:r w:rsidR="0075413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E3EB8" w:rsidRPr="005362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413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26191" w:rsidRPr="005362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341B" w:rsidRPr="00536208">
        <w:rPr>
          <w:rFonts w:ascii="Times New Roman" w:hAnsi="Times New Roman" w:cs="Times New Roman"/>
          <w:sz w:val="28"/>
          <w:szCs w:val="28"/>
        </w:rPr>
        <w:t>201</w:t>
      </w:r>
      <w:r w:rsidR="00754131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Pr="00536208">
        <w:rPr>
          <w:rFonts w:ascii="Times New Roman" w:hAnsi="Times New Roman" w:cs="Times New Roman"/>
          <w:sz w:val="28"/>
          <w:szCs w:val="28"/>
        </w:rPr>
        <w:t xml:space="preserve"> р.) та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>,</w:t>
      </w:r>
      <w:r w:rsidR="006F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6F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C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E3EB8" w:rsidRPr="006F4A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F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C3" w:rsidRDefault="006F4AC3" w:rsidP="006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AC3" w:rsidRDefault="006F4AC3" w:rsidP="006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AC3" w:rsidRDefault="006F4AC3" w:rsidP="006F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F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 голови оргкомітету</w:t>
      </w:r>
      <w:r w:rsidRPr="006F4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AC3" w:rsidRPr="006F4AC3" w:rsidRDefault="006F4AC3" w:rsidP="006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кафедрою рослинництва                             </w:t>
      </w:r>
      <w:r w:rsidRPr="006F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Каленська С.М.</w:t>
      </w:r>
    </w:p>
    <w:p w:rsidR="006F4AC3" w:rsidRDefault="006F4AC3" w:rsidP="006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AC3" w:rsidRDefault="006F4AC3" w:rsidP="006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4AC3" w:rsidRPr="006F4AC3" w:rsidRDefault="006F4AC3" w:rsidP="006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оргкомітету                                                   </w:t>
      </w:r>
      <w:r w:rsidRPr="006F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Антал Т.В.</w:t>
      </w:r>
    </w:p>
    <w:p w:rsidR="00EE3EB8" w:rsidRDefault="00EE3EB8" w:rsidP="00B33033">
      <w:pPr>
        <w:rPr>
          <w:lang w:val="uk-UA"/>
        </w:rPr>
      </w:pPr>
    </w:p>
    <w:sectPr w:rsidR="00EE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040"/>
    <w:multiLevelType w:val="hybridMultilevel"/>
    <w:tmpl w:val="DF707E3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33"/>
    <w:rsid w:val="00126191"/>
    <w:rsid w:val="002F21B0"/>
    <w:rsid w:val="00536208"/>
    <w:rsid w:val="005A0B80"/>
    <w:rsid w:val="006F4AC3"/>
    <w:rsid w:val="00754131"/>
    <w:rsid w:val="00980748"/>
    <w:rsid w:val="00B33033"/>
    <w:rsid w:val="00CE7D79"/>
    <w:rsid w:val="00D80A58"/>
    <w:rsid w:val="00DA12E9"/>
    <w:rsid w:val="00DD1AEE"/>
    <w:rsid w:val="00E2341B"/>
    <w:rsid w:val="00E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2019-09-30T07:39:00Z</dcterms:created>
  <dcterms:modified xsi:type="dcterms:W3CDTF">2019-09-30T07:39:00Z</dcterms:modified>
</cp:coreProperties>
</file>