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4CB" w:rsidRDefault="00994C53">
      <w:r>
        <w:rPr>
          <w:noProof/>
          <w:lang w:eastAsia="ru-RU"/>
        </w:rPr>
        <w:drawing>
          <wp:inline distT="0" distB="0" distL="0" distR="0" wp14:anchorId="7807DA77" wp14:editId="294524D8">
            <wp:extent cx="5940425" cy="83743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C53" w:rsidRDefault="00994C53"/>
    <w:p w:rsidR="00994C53" w:rsidRDefault="00994C53"/>
    <w:p w:rsidR="00994C53" w:rsidRDefault="00994C53"/>
    <w:p w:rsidR="00994C53" w:rsidRDefault="00994C53" w:rsidP="00994C53">
      <w:pPr>
        <w:pStyle w:val="20"/>
        <w:shd w:val="clear" w:color="auto" w:fill="auto"/>
        <w:spacing w:after="0" w:line="276" w:lineRule="auto"/>
        <w:ind w:left="60" w:firstLine="420"/>
        <w:rPr>
          <w:rStyle w:val="2"/>
          <w:b/>
          <w:color w:val="000000"/>
          <w:sz w:val="28"/>
          <w:szCs w:val="28"/>
        </w:rPr>
      </w:pPr>
    </w:p>
    <w:p w:rsidR="00994C53" w:rsidRPr="00994C53" w:rsidRDefault="00994C53" w:rsidP="00994C53">
      <w:pPr>
        <w:pStyle w:val="20"/>
        <w:shd w:val="clear" w:color="auto" w:fill="auto"/>
        <w:spacing w:after="0" w:line="276" w:lineRule="auto"/>
        <w:ind w:left="60" w:firstLine="420"/>
        <w:rPr>
          <w:b/>
          <w:sz w:val="28"/>
          <w:szCs w:val="28"/>
        </w:rPr>
      </w:pPr>
      <w:r w:rsidRPr="00994C53">
        <w:rPr>
          <w:rStyle w:val="2"/>
          <w:b/>
          <w:color w:val="000000"/>
          <w:sz w:val="28"/>
          <w:szCs w:val="28"/>
        </w:rPr>
        <w:t xml:space="preserve">УДК </w:t>
      </w:r>
      <w:proofErr w:type="gramStart"/>
      <w:r w:rsidRPr="00994C53">
        <w:rPr>
          <w:rStyle w:val="2"/>
          <w:b/>
          <w:color w:val="000000"/>
          <w:sz w:val="28"/>
          <w:szCs w:val="28"/>
        </w:rPr>
        <w:t>635.21:632.481</w:t>
      </w:r>
      <w:proofErr w:type="gramEnd"/>
      <w:r w:rsidRPr="00994C53">
        <w:rPr>
          <w:rStyle w:val="2"/>
          <w:b/>
          <w:color w:val="000000"/>
          <w:sz w:val="28"/>
          <w:szCs w:val="28"/>
        </w:rPr>
        <w:t>(477.42)</w:t>
      </w:r>
    </w:p>
    <w:p w:rsidR="00994C53" w:rsidRDefault="00994C53"/>
    <w:p w:rsidR="00994C53" w:rsidRDefault="00994C53"/>
    <w:p w:rsidR="00994C53" w:rsidRPr="00994C53" w:rsidRDefault="00994C53" w:rsidP="00994C53">
      <w:pPr>
        <w:pStyle w:val="40"/>
        <w:shd w:val="clear" w:color="auto" w:fill="auto"/>
        <w:spacing w:before="0" w:line="276" w:lineRule="auto"/>
        <w:ind w:left="60" w:hanging="60"/>
        <w:jc w:val="both"/>
        <w:rPr>
          <w:sz w:val="28"/>
          <w:szCs w:val="28"/>
          <w:lang w:val="uk-UA"/>
        </w:rPr>
      </w:pPr>
      <w:r>
        <w:rPr>
          <w:rStyle w:val="4"/>
          <w:b/>
          <w:bCs/>
          <w:color w:val="000000"/>
          <w:sz w:val="28"/>
          <w:szCs w:val="28"/>
          <w:lang w:val="uk-UA" w:eastAsia="uk-UA"/>
        </w:rPr>
        <w:t xml:space="preserve">         </w:t>
      </w:r>
      <w:r w:rsidRPr="00994C53">
        <w:rPr>
          <w:rStyle w:val="4"/>
          <w:b/>
          <w:bCs/>
          <w:color w:val="000000"/>
          <w:sz w:val="28"/>
          <w:szCs w:val="28"/>
          <w:lang w:eastAsia="uk-UA"/>
        </w:rPr>
        <w:t>В.</w:t>
      </w:r>
      <w:r>
        <w:rPr>
          <w:rStyle w:val="4"/>
          <w:b/>
          <w:bCs/>
          <w:color w:val="000000"/>
          <w:sz w:val="28"/>
          <w:szCs w:val="28"/>
          <w:lang w:val="uk-UA" w:eastAsia="uk-UA"/>
        </w:rPr>
        <w:t xml:space="preserve"> </w:t>
      </w:r>
      <w:r w:rsidRPr="00994C53">
        <w:rPr>
          <w:rStyle w:val="4"/>
          <w:b/>
          <w:bCs/>
          <w:color w:val="000000"/>
          <w:sz w:val="28"/>
          <w:szCs w:val="28"/>
          <w:lang w:eastAsia="uk-UA"/>
        </w:rPr>
        <w:t xml:space="preserve">М. </w:t>
      </w:r>
      <w:proofErr w:type="spellStart"/>
      <w:r w:rsidRPr="00994C53">
        <w:rPr>
          <w:rStyle w:val="4"/>
          <w:b/>
          <w:bCs/>
          <w:color w:val="000000"/>
          <w:sz w:val="28"/>
          <w:szCs w:val="28"/>
          <w:lang w:eastAsia="uk-UA"/>
        </w:rPr>
        <w:t>Положенець</w:t>
      </w:r>
      <w:proofErr w:type="spellEnd"/>
      <w:r w:rsidRPr="00994C53">
        <w:rPr>
          <w:rStyle w:val="4"/>
          <w:b/>
          <w:bCs/>
          <w:color w:val="000000"/>
          <w:sz w:val="28"/>
          <w:szCs w:val="28"/>
          <w:lang w:eastAsia="uk-UA"/>
        </w:rPr>
        <w:t>, О.</w:t>
      </w:r>
      <w:r>
        <w:rPr>
          <w:rStyle w:val="4"/>
          <w:b/>
          <w:bCs/>
          <w:color w:val="000000"/>
          <w:sz w:val="28"/>
          <w:szCs w:val="28"/>
          <w:lang w:val="uk-UA" w:eastAsia="uk-UA"/>
        </w:rPr>
        <w:t xml:space="preserve"> </w:t>
      </w:r>
      <w:r w:rsidRPr="00994C53">
        <w:rPr>
          <w:rStyle w:val="4"/>
          <w:b/>
          <w:bCs/>
          <w:color w:val="000000"/>
          <w:sz w:val="28"/>
          <w:szCs w:val="28"/>
          <w:lang w:eastAsia="uk-UA"/>
        </w:rPr>
        <w:t xml:space="preserve">М. </w:t>
      </w:r>
      <w:proofErr w:type="spellStart"/>
      <w:r w:rsidRPr="00994C53">
        <w:rPr>
          <w:rStyle w:val="4"/>
          <w:b/>
          <w:bCs/>
          <w:color w:val="000000"/>
          <w:sz w:val="28"/>
          <w:szCs w:val="28"/>
          <w:lang w:eastAsia="uk-UA"/>
        </w:rPr>
        <w:t>Фещук</w:t>
      </w:r>
      <w:proofErr w:type="spellEnd"/>
      <w:r w:rsidRPr="00994C53">
        <w:rPr>
          <w:rStyle w:val="4"/>
          <w:b/>
          <w:bCs/>
          <w:color w:val="000000"/>
          <w:sz w:val="28"/>
          <w:szCs w:val="28"/>
          <w:lang w:eastAsia="uk-UA"/>
        </w:rPr>
        <w:t>, Л.</w:t>
      </w:r>
      <w:r>
        <w:rPr>
          <w:rStyle w:val="4"/>
          <w:b/>
          <w:bCs/>
          <w:color w:val="000000"/>
          <w:sz w:val="28"/>
          <w:szCs w:val="28"/>
          <w:lang w:val="uk-UA" w:eastAsia="uk-UA"/>
        </w:rPr>
        <w:t xml:space="preserve"> </w:t>
      </w:r>
      <w:r w:rsidRPr="00994C53">
        <w:rPr>
          <w:rStyle w:val="4"/>
          <w:b/>
          <w:bCs/>
          <w:color w:val="000000"/>
          <w:sz w:val="28"/>
          <w:szCs w:val="28"/>
          <w:lang w:eastAsia="uk-UA"/>
        </w:rPr>
        <w:t xml:space="preserve">В. </w:t>
      </w:r>
      <w:proofErr w:type="spellStart"/>
      <w:r w:rsidRPr="00994C53">
        <w:rPr>
          <w:rStyle w:val="4"/>
          <w:b/>
          <w:bCs/>
          <w:color w:val="000000"/>
          <w:sz w:val="28"/>
          <w:szCs w:val="28"/>
          <w:lang w:eastAsia="uk-UA"/>
        </w:rPr>
        <w:t>Немерицька</w:t>
      </w:r>
      <w:proofErr w:type="spellEnd"/>
      <w:r w:rsidRPr="00994C53">
        <w:rPr>
          <w:rStyle w:val="4"/>
          <w:b/>
          <w:bCs/>
          <w:color w:val="000000"/>
          <w:sz w:val="28"/>
          <w:szCs w:val="28"/>
          <w:lang w:eastAsia="uk-UA"/>
        </w:rPr>
        <w:t>,</w:t>
      </w:r>
      <w:r>
        <w:rPr>
          <w:sz w:val="28"/>
          <w:szCs w:val="28"/>
          <w:lang w:val="uk-UA"/>
        </w:rPr>
        <w:t xml:space="preserve"> </w:t>
      </w:r>
      <w:r w:rsidRPr="00994C53">
        <w:rPr>
          <w:rStyle w:val="4"/>
          <w:b/>
          <w:bCs/>
          <w:color w:val="000000"/>
          <w:sz w:val="28"/>
          <w:szCs w:val="28"/>
          <w:lang w:val="de-DE" w:eastAsia="de-DE"/>
        </w:rPr>
        <w:t>I.</w:t>
      </w:r>
      <w:r>
        <w:rPr>
          <w:rStyle w:val="4"/>
          <w:b/>
          <w:bCs/>
          <w:color w:val="000000"/>
          <w:sz w:val="28"/>
          <w:szCs w:val="28"/>
          <w:lang w:val="uk-UA" w:eastAsia="de-DE"/>
        </w:rPr>
        <w:t xml:space="preserve"> </w:t>
      </w:r>
      <w:r w:rsidRPr="00994C53">
        <w:rPr>
          <w:rStyle w:val="4"/>
          <w:b/>
          <w:bCs/>
          <w:color w:val="000000"/>
          <w:sz w:val="28"/>
          <w:szCs w:val="28"/>
          <w:lang w:val="de-DE" w:eastAsia="de-DE"/>
        </w:rPr>
        <w:t xml:space="preserve">A. </w:t>
      </w:r>
      <w:proofErr w:type="spellStart"/>
      <w:r w:rsidRPr="00994C53">
        <w:rPr>
          <w:rStyle w:val="4"/>
          <w:b/>
          <w:bCs/>
          <w:color w:val="000000"/>
          <w:sz w:val="28"/>
          <w:szCs w:val="28"/>
          <w:lang w:eastAsia="uk-UA"/>
        </w:rPr>
        <w:t>Журавська</w:t>
      </w:r>
      <w:proofErr w:type="spellEnd"/>
      <w:r>
        <w:rPr>
          <w:rStyle w:val="4"/>
          <w:b/>
          <w:bCs/>
          <w:color w:val="000000"/>
          <w:sz w:val="28"/>
          <w:szCs w:val="28"/>
          <w:lang w:val="uk-UA" w:eastAsia="uk-UA"/>
        </w:rPr>
        <w:t>.</w:t>
      </w:r>
      <w:bookmarkStart w:id="0" w:name="_GoBack"/>
      <w:bookmarkEnd w:id="0"/>
    </w:p>
    <w:p w:rsidR="00994C53" w:rsidRPr="00994C53" w:rsidRDefault="00994C53" w:rsidP="00994C53">
      <w:pPr>
        <w:pStyle w:val="20"/>
        <w:shd w:val="clear" w:color="auto" w:fill="auto"/>
        <w:spacing w:after="0" w:line="276" w:lineRule="auto"/>
        <w:ind w:left="60" w:hanging="60"/>
        <w:rPr>
          <w:sz w:val="28"/>
          <w:szCs w:val="28"/>
        </w:rPr>
      </w:pP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Срібляста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парша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картоплі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: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монографія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. </w:t>
      </w:r>
      <w:r>
        <w:rPr>
          <w:rStyle w:val="2"/>
          <w:color w:val="000000"/>
          <w:sz w:val="28"/>
          <w:szCs w:val="28"/>
          <w:lang w:eastAsia="uk-UA"/>
        </w:rPr>
        <w:t>–</w:t>
      </w:r>
      <w:r w:rsidRPr="00994C53">
        <w:rPr>
          <w:rStyle w:val="2"/>
          <w:color w:val="000000"/>
          <w:sz w:val="28"/>
          <w:szCs w:val="28"/>
          <w:lang w:eastAsia="uk-UA"/>
        </w:rPr>
        <w:t xml:space="preserve"> Житомир: Рута, 2017.</w:t>
      </w:r>
      <w:r>
        <w:rPr>
          <w:sz w:val="28"/>
          <w:szCs w:val="28"/>
          <w:lang w:val="uk-UA"/>
        </w:rPr>
        <w:t xml:space="preserve"> </w:t>
      </w:r>
      <w:r>
        <w:rPr>
          <w:rStyle w:val="2"/>
          <w:color w:val="000000"/>
          <w:sz w:val="28"/>
          <w:szCs w:val="28"/>
          <w:lang w:eastAsia="uk-UA"/>
        </w:rPr>
        <w:t>–</w:t>
      </w:r>
      <w:r w:rsidRPr="00994C53">
        <w:rPr>
          <w:rStyle w:val="2"/>
          <w:color w:val="000000"/>
          <w:sz w:val="28"/>
          <w:szCs w:val="28"/>
          <w:lang w:eastAsia="uk-UA"/>
        </w:rPr>
        <w:t xml:space="preserve"> 200 с.</w:t>
      </w:r>
    </w:p>
    <w:p w:rsidR="00994C53" w:rsidRPr="00994C53" w:rsidRDefault="00994C53" w:rsidP="00994C53">
      <w:pPr>
        <w:pStyle w:val="20"/>
        <w:shd w:val="clear" w:color="auto" w:fill="auto"/>
        <w:spacing w:after="0" w:line="276" w:lineRule="auto"/>
        <w:ind w:left="60" w:right="20" w:firstLine="420"/>
        <w:rPr>
          <w:sz w:val="28"/>
          <w:szCs w:val="28"/>
        </w:rPr>
      </w:pPr>
      <w:r w:rsidRPr="00994C53">
        <w:rPr>
          <w:rStyle w:val="2"/>
          <w:color w:val="000000"/>
          <w:sz w:val="28"/>
          <w:szCs w:val="28"/>
          <w:lang w:eastAsia="uk-UA"/>
        </w:rPr>
        <w:t xml:space="preserve">У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монографії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«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Срібляста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парша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картоплі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»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висвітлено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інформацію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щодо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: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поширення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і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шкідливості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парші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сріблястої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картоплі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;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біологічних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особливостей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збудника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994C53">
        <w:rPr>
          <w:rStyle w:val="21"/>
          <w:color w:val="000000"/>
          <w:sz w:val="28"/>
          <w:szCs w:val="28"/>
        </w:rPr>
        <w:t>Helminthosporium</w:t>
      </w:r>
      <w:proofErr w:type="spellEnd"/>
      <w:r w:rsidRPr="00994C53">
        <w:rPr>
          <w:rStyle w:val="21"/>
          <w:color w:val="000000"/>
          <w:sz w:val="28"/>
          <w:szCs w:val="28"/>
        </w:rPr>
        <w:t xml:space="preserve"> </w:t>
      </w:r>
      <w:proofErr w:type="spellStart"/>
      <w:r w:rsidRPr="00994C53">
        <w:rPr>
          <w:rStyle w:val="21"/>
          <w:color w:val="000000"/>
          <w:sz w:val="28"/>
          <w:szCs w:val="28"/>
        </w:rPr>
        <w:t>solani</w:t>
      </w:r>
      <w:proofErr w:type="spellEnd"/>
      <w:r w:rsidRPr="00994C53">
        <w:rPr>
          <w:rStyle w:val="2"/>
          <w:color w:val="000000"/>
          <w:sz w:val="28"/>
          <w:szCs w:val="28"/>
          <w:lang w:val="de-DE" w:eastAsia="de-DE"/>
        </w:rPr>
        <w:t xml:space="preserve"> </w:t>
      </w:r>
      <w:proofErr w:type="spellStart"/>
      <w:r w:rsidRPr="00994C53">
        <w:rPr>
          <w:rStyle w:val="2"/>
          <w:color w:val="000000"/>
          <w:sz w:val="28"/>
          <w:szCs w:val="28"/>
          <w:lang w:val="de-DE" w:eastAsia="de-DE"/>
        </w:rPr>
        <w:t>Durieu</w:t>
      </w:r>
      <w:proofErr w:type="spellEnd"/>
      <w:r w:rsidRPr="00994C53">
        <w:rPr>
          <w:rStyle w:val="2"/>
          <w:color w:val="000000"/>
          <w:sz w:val="28"/>
          <w:szCs w:val="28"/>
          <w:lang w:val="de-DE" w:eastAsia="de-DE"/>
        </w:rPr>
        <w:t xml:space="preserve"> </w:t>
      </w:r>
      <w:r w:rsidRPr="00994C53">
        <w:rPr>
          <w:rStyle w:val="2"/>
          <w:color w:val="000000"/>
          <w:sz w:val="28"/>
          <w:szCs w:val="28"/>
          <w:lang w:eastAsia="uk-UA"/>
        </w:rPr>
        <w:t xml:space="preserve">&amp; </w:t>
      </w:r>
      <w:r w:rsidRPr="00994C53">
        <w:rPr>
          <w:rStyle w:val="2"/>
          <w:color w:val="000000"/>
          <w:sz w:val="28"/>
          <w:szCs w:val="28"/>
          <w:lang w:val="en-US"/>
        </w:rPr>
        <w:t>Mont</w:t>
      </w:r>
      <w:r w:rsidRPr="00994C53">
        <w:rPr>
          <w:rStyle w:val="2"/>
          <w:color w:val="000000"/>
          <w:sz w:val="28"/>
          <w:szCs w:val="28"/>
        </w:rPr>
        <w:t xml:space="preserve">.;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проходження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патогенезу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залежно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від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сортової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резистентності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культури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; циклу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розвитку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збудника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гельмінтоспоріозу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;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удосконалення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заходів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захисту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бульб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картоплі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від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даного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</w:t>
      </w:r>
      <w:r w:rsidRPr="00994C53">
        <w:rPr>
          <w:rStyle w:val="2"/>
          <w:color w:val="000000"/>
          <w:sz w:val="28"/>
          <w:szCs w:val="28"/>
        </w:rPr>
        <w:t xml:space="preserve">патогена. </w:t>
      </w:r>
      <w:r w:rsidRPr="00994C53">
        <w:rPr>
          <w:rStyle w:val="2"/>
          <w:color w:val="000000"/>
          <w:sz w:val="28"/>
          <w:szCs w:val="28"/>
          <w:lang w:eastAsia="uk-UA"/>
        </w:rPr>
        <w:t xml:space="preserve">На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основі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проведення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оцінки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сортів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картоплі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на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стійкість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до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парші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сріблястої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найвищу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відносну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резистентність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проявили: </w:t>
      </w:r>
      <w:r w:rsidRPr="00994C53">
        <w:rPr>
          <w:rStyle w:val="2"/>
          <w:color w:val="000000"/>
          <w:sz w:val="28"/>
          <w:szCs w:val="28"/>
        </w:rPr>
        <w:t xml:space="preserve">Аннушка, </w:t>
      </w:r>
      <w:r w:rsidRPr="00994C53">
        <w:rPr>
          <w:rStyle w:val="2"/>
          <w:color w:val="000000"/>
          <w:sz w:val="28"/>
          <w:szCs w:val="28"/>
          <w:lang w:eastAsia="uk-UA"/>
        </w:rPr>
        <w:t xml:space="preserve">Багряна,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Солара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,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Дельфін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,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Вернісаж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,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Червона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рута,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Слов’янка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,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які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рекомендовано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використовувати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за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вихідний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матеріал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для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цілеспрямованої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селекції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на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стійкість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до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даної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хвороби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>.</w:t>
      </w:r>
    </w:p>
    <w:p w:rsidR="00994C53" w:rsidRPr="00994C53" w:rsidRDefault="00994C53" w:rsidP="00994C53">
      <w:pPr>
        <w:pStyle w:val="20"/>
        <w:shd w:val="clear" w:color="auto" w:fill="auto"/>
        <w:spacing w:after="197" w:line="276" w:lineRule="auto"/>
        <w:ind w:right="20" w:firstLine="567"/>
        <w:rPr>
          <w:sz w:val="28"/>
          <w:szCs w:val="28"/>
        </w:rPr>
      </w:pP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Монографія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може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слугувати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в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якості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наукового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видання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для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фахівців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напряму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захисту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рослин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та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спеціалістів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аграрних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 xml:space="preserve"> </w:t>
      </w:r>
      <w:proofErr w:type="spellStart"/>
      <w:r w:rsidRPr="00994C53">
        <w:rPr>
          <w:rStyle w:val="2"/>
          <w:color w:val="000000"/>
          <w:sz w:val="28"/>
          <w:szCs w:val="28"/>
          <w:lang w:eastAsia="uk-UA"/>
        </w:rPr>
        <w:t>підприємств</w:t>
      </w:r>
      <w:proofErr w:type="spellEnd"/>
      <w:r w:rsidRPr="00994C53">
        <w:rPr>
          <w:rStyle w:val="2"/>
          <w:color w:val="000000"/>
          <w:sz w:val="28"/>
          <w:szCs w:val="28"/>
          <w:lang w:eastAsia="uk-UA"/>
        </w:rPr>
        <w:t>.</w:t>
      </w:r>
    </w:p>
    <w:p w:rsidR="00994C53" w:rsidRDefault="00994C53"/>
    <w:p w:rsidR="00994C53" w:rsidRDefault="00994C53"/>
    <w:sectPr w:rsidR="00994C53" w:rsidSect="00994C53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8BD"/>
    <w:rsid w:val="007C14CB"/>
    <w:rsid w:val="008038BD"/>
    <w:rsid w:val="00994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77C13C-6A0C-4218-8420-6B3B639C2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uiPriority w:val="99"/>
    <w:rsid w:val="00994C53"/>
    <w:rPr>
      <w:rFonts w:ascii="Times New Roman" w:hAnsi="Times New Roman" w:cs="Times New Roman"/>
      <w:spacing w:val="3"/>
      <w:sz w:val="18"/>
      <w:szCs w:val="18"/>
      <w:shd w:val="clear" w:color="auto" w:fill="FFFFFF"/>
    </w:rPr>
  </w:style>
  <w:style w:type="character" w:customStyle="1" w:styleId="4">
    <w:name w:val="Основной текст (4)_"/>
    <w:basedOn w:val="a0"/>
    <w:link w:val="40"/>
    <w:uiPriority w:val="99"/>
    <w:rsid w:val="00994C53"/>
    <w:rPr>
      <w:rFonts w:ascii="Times New Roman" w:hAnsi="Times New Roman" w:cs="Times New Roman"/>
      <w:b/>
      <w:bCs/>
      <w:spacing w:val="2"/>
      <w:sz w:val="18"/>
      <w:szCs w:val="18"/>
      <w:shd w:val="clear" w:color="auto" w:fill="FFFFFF"/>
    </w:rPr>
  </w:style>
  <w:style w:type="character" w:customStyle="1" w:styleId="21">
    <w:name w:val="Основной текст (2) + Курсив"/>
    <w:aliases w:val="Интервал 0 pt2"/>
    <w:basedOn w:val="2"/>
    <w:uiPriority w:val="99"/>
    <w:rsid w:val="00994C53"/>
    <w:rPr>
      <w:rFonts w:ascii="Times New Roman" w:hAnsi="Times New Roman" w:cs="Times New Roman"/>
      <w:i/>
      <w:iCs/>
      <w:spacing w:val="-3"/>
      <w:sz w:val="18"/>
      <w:szCs w:val="18"/>
      <w:shd w:val="clear" w:color="auto" w:fill="FFFFFF"/>
      <w:lang w:val="de-DE" w:eastAsia="de-DE"/>
    </w:rPr>
  </w:style>
  <w:style w:type="paragraph" w:customStyle="1" w:styleId="20">
    <w:name w:val="Основной текст (2)"/>
    <w:basedOn w:val="a"/>
    <w:link w:val="2"/>
    <w:uiPriority w:val="99"/>
    <w:rsid w:val="00994C53"/>
    <w:pPr>
      <w:widowControl w:val="0"/>
      <w:shd w:val="clear" w:color="auto" w:fill="FFFFFF"/>
      <w:spacing w:after="240" w:line="240" w:lineRule="atLeast"/>
      <w:jc w:val="both"/>
    </w:pPr>
    <w:rPr>
      <w:rFonts w:ascii="Times New Roman" w:hAnsi="Times New Roman" w:cs="Times New Roman"/>
      <w:spacing w:val="3"/>
      <w:sz w:val="18"/>
      <w:szCs w:val="18"/>
    </w:rPr>
  </w:style>
  <w:style w:type="paragraph" w:customStyle="1" w:styleId="40">
    <w:name w:val="Основной текст (4)"/>
    <w:basedOn w:val="a"/>
    <w:link w:val="4"/>
    <w:uiPriority w:val="99"/>
    <w:rsid w:val="00994C53"/>
    <w:pPr>
      <w:widowControl w:val="0"/>
      <w:shd w:val="clear" w:color="auto" w:fill="FFFFFF"/>
      <w:spacing w:before="240" w:after="0" w:line="221" w:lineRule="exact"/>
      <w:jc w:val="center"/>
    </w:pPr>
    <w:rPr>
      <w:rFonts w:ascii="Times New Roman" w:hAnsi="Times New Roman" w:cs="Times New Roman"/>
      <w:b/>
      <w:bCs/>
      <w:spacing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146</Words>
  <Characters>838</Characters>
  <Application>Microsoft Office Word</Application>
  <DocSecurity>0</DocSecurity>
  <Lines>6</Lines>
  <Paragraphs>1</Paragraphs>
  <ScaleCrop>false</ScaleCrop>
  <Company>CtrlSoft</Company>
  <LinksUpToDate>false</LinksUpToDate>
  <CharactersWithSpaces>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NTI_Natasha</dc:creator>
  <cp:keywords/>
  <dc:description/>
  <cp:lastModifiedBy>NTI_Natasha</cp:lastModifiedBy>
  <cp:revision>2</cp:revision>
  <dcterms:created xsi:type="dcterms:W3CDTF">2018-02-26T12:48:00Z</dcterms:created>
  <dcterms:modified xsi:type="dcterms:W3CDTF">2018-02-26T12:52:00Z</dcterms:modified>
</cp:coreProperties>
</file>