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1" w:rsidRDefault="009E339F">
      <w:r w:rsidRPr="009E339F">
        <w:rPr>
          <w:noProof/>
          <w:lang w:eastAsia="ru-RU"/>
        </w:rPr>
        <w:drawing>
          <wp:inline distT="0" distB="0" distL="0" distR="0">
            <wp:extent cx="4864735" cy="7278370"/>
            <wp:effectExtent l="0" t="0" r="0" b="0"/>
            <wp:docPr id="1" name="Рисунок 1" descr="D:\МОНОГРАФІЇ\Монографії на сайт\Монографії на сайт 2017\природничий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природничий\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72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9F" w:rsidRDefault="009E339F"/>
    <w:p w:rsidR="009E339F" w:rsidRDefault="009E339F"/>
    <w:p w:rsidR="009E339F" w:rsidRDefault="009E339F"/>
    <w:p w:rsidR="009E339F" w:rsidRDefault="009E339F"/>
    <w:p w:rsidR="009E339F" w:rsidRDefault="009E339F"/>
    <w:p w:rsidR="009E339F" w:rsidRDefault="009E339F" w:rsidP="009E339F">
      <w:pPr>
        <w:pStyle w:val="40"/>
        <w:shd w:val="clear" w:color="auto" w:fill="auto"/>
        <w:spacing w:after="104" w:line="276" w:lineRule="auto"/>
        <w:ind w:right="160"/>
        <w:jc w:val="left"/>
        <w:rPr>
          <w:rStyle w:val="4"/>
          <w:b/>
          <w:color w:val="000000"/>
          <w:sz w:val="28"/>
          <w:szCs w:val="28"/>
          <w:lang w:eastAsia="uk-UA"/>
        </w:rPr>
      </w:pPr>
    </w:p>
    <w:p w:rsidR="009E339F" w:rsidRDefault="009E339F" w:rsidP="009E339F">
      <w:pPr>
        <w:pStyle w:val="40"/>
        <w:shd w:val="clear" w:color="auto" w:fill="auto"/>
        <w:spacing w:after="104" w:line="276" w:lineRule="auto"/>
        <w:ind w:right="160"/>
        <w:jc w:val="left"/>
        <w:rPr>
          <w:rStyle w:val="4"/>
          <w:b/>
          <w:color w:val="000000"/>
          <w:sz w:val="28"/>
          <w:szCs w:val="28"/>
          <w:lang w:eastAsia="uk-UA"/>
        </w:rPr>
      </w:pPr>
      <w:proofErr w:type="gramStart"/>
      <w:r w:rsidRPr="009E339F">
        <w:rPr>
          <w:rStyle w:val="4"/>
          <w:b/>
          <w:color w:val="000000"/>
          <w:sz w:val="28"/>
          <w:szCs w:val="28"/>
          <w:lang w:eastAsia="uk-UA"/>
        </w:rPr>
        <w:lastRenderedPageBreak/>
        <w:t>УДК :</w:t>
      </w:r>
      <w:proofErr w:type="gramEnd"/>
      <w:r w:rsidRPr="009E339F">
        <w:rPr>
          <w:rStyle w:val="4"/>
          <w:b/>
          <w:color w:val="000000"/>
          <w:sz w:val="28"/>
          <w:szCs w:val="28"/>
          <w:lang w:eastAsia="uk-UA"/>
        </w:rPr>
        <w:t xml:space="preserve"> 373.3 / 5.018.32.015.31 (043.3)</w:t>
      </w:r>
    </w:p>
    <w:p w:rsidR="009E339F" w:rsidRPr="009E339F" w:rsidRDefault="009E339F" w:rsidP="009E339F">
      <w:pPr>
        <w:spacing w:line="276" w:lineRule="auto"/>
        <w:rPr>
          <w:sz w:val="28"/>
          <w:szCs w:val="28"/>
        </w:rPr>
      </w:pPr>
    </w:p>
    <w:p w:rsidR="009E339F" w:rsidRPr="009E339F" w:rsidRDefault="009E339F" w:rsidP="009E339F">
      <w:pPr>
        <w:pStyle w:val="61"/>
        <w:shd w:val="clear" w:color="auto" w:fill="auto"/>
        <w:spacing w:before="0" w:line="276" w:lineRule="auto"/>
        <w:ind w:left="140" w:firstLine="460"/>
        <w:rPr>
          <w:sz w:val="28"/>
          <w:szCs w:val="28"/>
        </w:rPr>
      </w:pPr>
      <w:proofErr w:type="spellStart"/>
      <w:r w:rsidRPr="009E339F">
        <w:rPr>
          <w:rStyle w:val="6"/>
          <w:b/>
          <w:bCs/>
          <w:color w:val="000000"/>
          <w:sz w:val="28"/>
          <w:szCs w:val="28"/>
          <w:lang w:eastAsia="uk-UA"/>
        </w:rPr>
        <w:t>Канішевська</w:t>
      </w:r>
      <w:proofErr w:type="spellEnd"/>
      <w:r w:rsidRPr="009E339F">
        <w:rPr>
          <w:rStyle w:val="6"/>
          <w:b/>
          <w:bCs/>
          <w:color w:val="000000"/>
          <w:sz w:val="28"/>
          <w:szCs w:val="28"/>
          <w:lang w:eastAsia="uk-UA"/>
        </w:rPr>
        <w:t xml:space="preserve"> </w:t>
      </w:r>
      <w:r w:rsidRPr="009E339F">
        <w:rPr>
          <w:rStyle w:val="6"/>
          <w:b/>
          <w:bCs/>
          <w:color w:val="000000"/>
          <w:sz w:val="28"/>
          <w:szCs w:val="28"/>
          <w:lang w:val="fr-FR" w:eastAsia="fr-FR"/>
        </w:rPr>
        <w:t xml:space="preserve">JI. </w:t>
      </w:r>
      <w:r w:rsidRPr="009E339F">
        <w:rPr>
          <w:rStyle w:val="6"/>
          <w:b/>
          <w:bCs/>
          <w:color w:val="000000"/>
          <w:sz w:val="28"/>
          <w:szCs w:val="28"/>
          <w:lang w:eastAsia="uk-UA"/>
        </w:rPr>
        <w:t>В.</w:t>
      </w:r>
      <w:bookmarkStart w:id="0" w:name="_GoBack"/>
      <w:bookmarkEnd w:id="0"/>
    </w:p>
    <w:p w:rsidR="009E339F" w:rsidRPr="009E339F" w:rsidRDefault="009E339F" w:rsidP="009E339F">
      <w:pPr>
        <w:pStyle w:val="40"/>
        <w:shd w:val="clear" w:color="auto" w:fill="auto"/>
        <w:spacing w:line="276" w:lineRule="auto"/>
        <w:ind w:left="140"/>
        <w:rPr>
          <w:sz w:val="28"/>
          <w:szCs w:val="28"/>
        </w:rPr>
      </w:pPr>
      <w:r w:rsidRPr="009E339F">
        <w:rPr>
          <w:rStyle w:val="4"/>
          <w:b/>
          <w:color w:val="000000"/>
          <w:sz w:val="28"/>
          <w:szCs w:val="28"/>
          <w:lang w:eastAsia="uk-UA"/>
        </w:rPr>
        <w:t>К19</w:t>
      </w:r>
      <w:r>
        <w:rPr>
          <w:rStyle w:val="4"/>
          <w:color w:val="000000"/>
          <w:sz w:val="28"/>
          <w:szCs w:val="28"/>
          <w:lang w:val="uk-UA" w:eastAsia="uk-UA"/>
        </w:rPr>
        <w:t xml:space="preserve">    </w:t>
      </w:r>
      <w:r w:rsidRPr="009E339F">
        <w:rPr>
          <w:rStyle w:val="4"/>
          <w:color w:val="000000"/>
          <w:sz w:val="28"/>
          <w:szCs w:val="28"/>
          <w:lang w:eastAsia="uk-UA"/>
        </w:rPr>
        <w:t>Теоретико-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методичні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аспекти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профілактики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шкідливих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звичок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в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учнів</w:t>
      </w:r>
      <w:proofErr w:type="spellEnd"/>
    </w:p>
    <w:p w:rsidR="009E339F" w:rsidRPr="009E339F" w:rsidRDefault="009E339F" w:rsidP="009E339F">
      <w:pPr>
        <w:pStyle w:val="40"/>
        <w:shd w:val="clear" w:color="auto" w:fill="auto"/>
        <w:spacing w:line="276" w:lineRule="auto"/>
        <w:ind w:left="140" w:firstLine="2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9E339F">
        <w:rPr>
          <w:rStyle w:val="4"/>
          <w:color w:val="000000"/>
          <w:sz w:val="28"/>
          <w:szCs w:val="28"/>
          <w:lang w:eastAsia="uk-UA"/>
        </w:rPr>
        <w:t xml:space="preserve">5-6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класш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шкіл-інтернатів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: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монографія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/ </w:t>
      </w:r>
      <w:r w:rsidRPr="009E339F">
        <w:rPr>
          <w:rStyle w:val="4"/>
          <w:b/>
          <w:color w:val="000000"/>
          <w:sz w:val="28"/>
          <w:szCs w:val="28"/>
          <w:lang w:eastAsia="uk-UA"/>
        </w:rPr>
        <w:t>Л.</w:t>
      </w:r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r w:rsidRPr="009E339F">
        <w:rPr>
          <w:rStyle w:val="41"/>
          <w:color w:val="000000"/>
          <w:sz w:val="28"/>
          <w:szCs w:val="28"/>
          <w:lang w:eastAsia="uk-UA"/>
        </w:rPr>
        <w:t xml:space="preserve">В. </w:t>
      </w:r>
      <w:proofErr w:type="spellStart"/>
      <w:r w:rsidRPr="009E339F">
        <w:rPr>
          <w:rStyle w:val="41"/>
          <w:color w:val="000000"/>
          <w:sz w:val="28"/>
          <w:szCs w:val="28"/>
          <w:lang w:eastAsia="uk-UA"/>
        </w:rPr>
        <w:t>Канішевська</w:t>
      </w:r>
      <w:proofErr w:type="spellEnd"/>
      <w:r w:rsidRPr="009E339F">
        <w:rPr>
          <w:rStyle w:val="41"/>
          <w:color w:val="000000"/>
          <w:sz w:val="28"/>
          <w:szCs w:val="28"/>
          <w:lang w:eastAsia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E339F">
        <w:rPr>
          <w:rStyle w:val="4"/>
          <w:b/>
          <w:color w:val="000000"/>
          <w:sz w:val="28"/>
          <w:szCs w:val="28"/>
          <w:lang w:val="fr-FR" w:eastAsia="fr-FR"/>
        </w:rPr>
        <w:t>О</w:t>
      </w:r>
      <w:r w:rsidRPr="009E339F">
        <w:rPr>
          <w:rStyle w:val="4"/>
          <w:b/>
          <w:color w:val="000000"/>
          <w:sz w:val="28"/>
          <w:szCs w:val="28"/>
          <w:lang w:val="fr-FR" w:eastAsia="fr-FR"/>
        </w:rPr>
        <w:t xml:space="preserve">.C. </w:t>
      </w:r>
      <w:proofErr w:type="spellStart"/>
      <w:r w:rsidRPr="009E339F">
        <w:rPr>
          <w:rStyle w:val="4"/>
          <w:b/>
          <w:color w:val="000000"/>
          <w:sz w:val="28"/>
          <w:szCs w:val="28"/>
          <w:lang w:eastAsia="uk-UA"/>
        </w:rPr>
        <w:t>Лящук</w:t>
      </w:r>
      <w:proofErr w:type="spellEnd"/>
      <w:r w:rsidRPr="009E339F">
        <w:rPr>
          <w:rStyle w:val="4"/>
          <w:b/>
          <w:color w:val="000000"/>
          <w:sz w:val="28"/>
          <w:szCs w:val="28"/>
          <w:lang w:eastAsia="uk-UA"/>
        </w:rPr>
        <w:t>.</w:t>
      </w:r>
      <w:r>
        <w:rPr>
          <w:rStyle w:val="4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4"/>
          <w:color w:val="000000"/>
          <w:sz w:val="28"/>
          <w:szCs w:val="28"/>
          <w:lang w:eastAsia="uk-UA"/>
        </w:rPr>
        <w:t>–</w:t>
      </w:r>
      <w:r>
        <w:rPr>
          <w:rStyle w:val="4"/>
          <w:color w:val="000000"/>
          <w:sz w:val="28"/>
          <w:szCs w:val="28"/>
          <w:lang w:val="uk-UA" w:eastAsia="uk-UA"/>
        </w:rPr>
        <w:t xml:space="preserve"> </w:t>
      </w:r>
      <w:r w:rsidRPr="009E339F">
        <w:rPr>
          <w:rStyle w:val="4"/>
          <w:color w:val="000000"/>
          <w:sz w:val="28"/>
          <w:szCs w:val="28"/>
          <w:lang w:eastAsia="uk-UA"/>
        </w:rPr>
        <w:t>К</w:t>
      </w:r>
      <w:r>
        <w:rPr>
          <w:rStyle w:val="4"/>
          <w:color w:val="000000"/>
          <w:sz w:val="28"/>
          <w:szCs w:val="28"/>
          <w:lang w:eastAsia="uk-UA"/>
        </w:rPr>
        <w:t>.</w:t>
      </w:r>
      <w:r w:rsidRPr="009E339F">
        <w:rPr>
          <w:rStyle w:val="4"/>
          <w:color w:val="000000"/>
          <w:sz w:val="28"/>
          <w:szCs w:val="28"/>
          <w:lang w:eastAsia="uk-UA"/>
        </w:rPr>
        <w:t xml:space="preserve">: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Компринт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>,</w:t>
      </w:r>
      <w:r>
        <w:rPr>
          <w:rStyle w:val="4"/>
          <w:color w:val="000000"/>
          <w:sz w:val="28"/>
          <w:szCs w:val="28"/>
          <w:lang w:val="uk-UA" w:eastAsia="uk-UA"/>
        </w:rPr>
        <w:t xml:space="preserve"> </w:t>
      </w:r>
      <w:r w:rsidRPr="009E339F">
        <w:rPr>
          <w:rStyle w:val="4"/>
          <w:color w:val="000000"/>
          <w:sz w:val="28"/>
          <w:szCs w:val="28"/>
          <w:lang w:eastAsia="uk-UA"/>
        </w:rPr>
        <w:t>2017.</w:t>
      </w:r>
      <w:r>
        <w:rPr>
          <w:rStyle w:val="4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4"/>
          <w:color w:val="000000"/>
          <w:sz w:val="28"/>
          <w:szCs w:val="28"/>
          <w:lang w:eastAsia="uk-UA"/>
        </w:rPr>
        <w:t>–</w:t>
      </w:r>
      <w:r>
        <w:rPr>
          <w:rStyle w:val="4"/>
          <w:color w:val="000000"/>
          <w:sz w:val="28"/>
          <w:szCs w:val="28"/>
          <w:lang w:val="uk-UA" w:eastAsia="uk-UA"/>
        </w:rPr>
        <w:t xml:space="preserve"> </w:t>
      </w:r>
      <w:r w:rsidRPr="009E339F">
        <w:rPr>
          <w:rStyle w:val="4"/>
          <w:color w:val="000000"/>
          <w:sz w:val="28"/>
          <w:szCs w:val="28"/>
          <w:lang w:eastAsia="uk-UA"/>
        </w:rPr>
        <w:t>401 с.</w:t>
      </w:r>
    </w:p>
    <w:p w:rsidR="009E339F" w:rsidRDefault="009E339F" w:rsidP="009E339F">
      <w:pPr>
        <w:pStyle w:val="40"/>
        <w:shd w:val="clear" w:color="auto" w:fill="auto"/>
        <w:spacing w:line="276" w:lineRule="auto"/>
        <w:ind w:left="140" w:right="160" w:firstLine="460"/>
        <w:rPr>
          <w:rStyle w:val="4"/>
          <w:color w:val="000000"/>
          <w:sz w:val="28"/>
          <w:szCs w:val="28"/>
          <w:lang w:eastAsia="uk-UA"/>
        </w:rPr>
      </w:pPr>
    </w:p>
    <w:p w:rsidR="009E339F" w:rsidRPr="009E339F" w:rsidRDefault="009E339F" w:rsidP="009E339F">
      <w:pPr>
        <w:pStyle w:val="40"/>
        <w:shd w:val="clear" w:color="auto" w:fill="auto"/>
        <w:spacing w:line="276" w:lineRule="auto"/>
        <w:ind w:left="140" w:right="160" w:firstLine="460"/>
        <w:rPr>
          <w:sz w:val="28"/>
          <w:szCs w:val="28"/>
          <w:lang w:val="uk-UA"/>
        </w:rPr>
      </w:pPr>
      <w:r w:rsidRPr="009E339F">
        <w:rPr>
          <w:rStyle w:val="4"/>
          <w:color w:val="000000"/>
          <w:sz w:val="28"/>
          <w:szCs w:val="28"/>
          <w:lang w:eastAsia="uk-UA"/>
        </w:rPr>
        <w:t xml:space="preserve">У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монографії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висвітлено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теоретико-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методичні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аспект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проблеми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профілактики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шкідливих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звичок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в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учнів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5-6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класів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у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позаурочній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діяльності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загальноосвітніх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шкіл-інтернатів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. Уточнено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сутність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слрукіуру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понягл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>. «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профілактика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шкідливих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звичок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в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учнів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5-6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класів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загальноосвітніх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шкіл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-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інтернатів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».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Визначено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особливості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профілактики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шкідливих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звичок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в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учнів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5-6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класів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у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позаурочній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діяльності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шкіл-інтернатів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.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Розроблено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критерії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показники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рівні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сформованості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несприйнятливості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учнів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5-6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класів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загальноосвітніх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шкіл-інтернапв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вживання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психоактивних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речовин</w:t>
      </w:r>
      <w:proofErr w:type="spellEnd"/>
      <w:r>
        <w:rPr>
          <w:rStyle w:val="4"/>
          <w:color w:val="000000"/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/>
        </w:rPr>
        <w:t xml:space="preserve"> Теоретично обґрунтовано</w:t>
      </w:r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експериментально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перевірено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ефективність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педагогічних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умов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профілактики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шкідливих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звичок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в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учнів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5-6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класів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шкіл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-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інтернатів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у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позаурочній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діяльності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>.</w:t>
      </w:r>
    </w:p>
    <w:p w:rsidR="009E339F" w:rsidRPr="009E339F" w:rsidRDefault="009E339F" w:rsidP="009E339F">
      <w:pPr>
        <w:pStyle w:val="40"/>
        <w:shd w:val="clear" w:color="auto" w:fill="auto"/>
        <w:tabs>
          <w:tab w:val="left" w:pos="6274"/>
        </w:tabs>
        <w:spacing w:line="276" w:lineRule="auto"/>
        <w:ind w:left="140" w:right="160" w:firstLine="460"/>
        <w:rPr>
          <w:sz w:val="28"/>
          <w:szCs w:val="28"/>
        </w:rPr>
      </w:pP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Монографія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адресована студентам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педагогічних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спеціальностей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педагогічним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працівникам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інтернатних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закладів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, </w:t>
      </w:r>
      <w:proofErr w:type="spellStart"/>
      <w:r w:rsidRPr="009E339F">
        <w:rPr>
          <w:rStyle w:val="4"/>
          <w:color w:val="000000"/>
          <w:sz w:val="28"/>
          <w:szCs w:val="28"/>
          <w:lang w:eastAsia="uk-UA"/>
        </w:rPr>
        <w:t>соціальним</w:t>
      </w:r>
      <w:proofErr w:type="spellEnd"/>
      <w:r w:rsidRPr="009E339F">
        <w:rPr>
          <w:rStyle w:val="4"/>
          <w:color w:val="000000"/>
          <w:sz w:val="28"/>
          <w:szCs w:val="28"/>
          <w:lang w:eastAsia="uk-UA"/>
        </w:rPr>
        <w:t xml:space="preserve"> пед</w:t>
      </w:r>
      <w:r>
        <w:rPr>
          <w:rStyle w:val="4"/>
          <w:color w:val="000000"/>
          <w:sz w:val="28"/>
          <w:szCs w:val="28"/>
          <w:lang w:eastAsia="uk-UA"/>
        </w:rPr>
        <w:t xml:space="preserve">агогам’ </w:t>
      </w:r>
      <w:proofErr w:type="spellStart"/>
      <w:r>
        <w:rPr>
          <w:rStyle w:val="4"/>
          <w:color w:val="000000"/>
          <w:sz w:val="28"/>
          <w:szCs w:val="28"/>
          <w:lang w:eastAsia="uk-UA"/>
        </w:rPr>
        <w:t>науковцям</w:t>
      </w:r>
      <w:proofErr w:type="spellEnd"/>
      <w:r>
        <w:rPr>
          <w:rStyle w:val="4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Style w:val="4"/>
          <w:color w:val="000000"/>
          <w:sz w:val="28"/>
          <w:szCs w:val="28"/>
          <w:lang w:eastAsia="uk-UA"/>
        </w:rPr>
        <w:t>аспірантам</w:t>
      </w:r>
      <w:proofErr w:type="spellEnd"/>
      <w:r>
        <w:rPr>
          <w:rStyle w:val="4"/>
          <w:color w:val="000000"/>
          <w:sz w:val="28"/>
          <w:szCs w:val="28"/>
          <w:lang w:eastAsia="uk-UA"/>
        </w:rPr>
        <w:t>.</w:t>
      </w:r>
    </w:p>
    <w:p w:rsidR="009E339F" w:rsidRDefault="009E339F"/>
    <w:sectPr w:rsidR="009E339F" w:rsidSect="009E339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FF"/>
    <w:rsid w:val="009E339F"/>
    <w:rsid w:val="00C248FF"/>
    <w:rsid w:val="00E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44A1A-29E0-4301-9521-4A481508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9E339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9E339F"/>
    <w:rPr>
      <w:rFonts w:ascii="Times New Roman" w:hAnsi="Times New Roman"/>
      <w:b/>
      <w:bCs/>
      <w:spacing w:val="-2"/>
      <w:sz w:val="16"/>
      <w:szCs w:val="16"/>
      <w:shd w:val="clear" w:color="auto" w:fill="FFFFFF"/>
    </w:rPr>
  </w:style>
  <w:style w:type="character" w:customStyle="1" w:styleId="41">
    <w:name w:val="Основной текст (4) + Полужирный"/>
    <w:aliases w:val="Интервал 0 pt3"/>
    <w:basedOn w:val="4"/>
    <w:uiPriority w:val="99"/>
    <w:rsid w:val="009E339F"/>
    <w:rPr>
      <w:rFonts w:ascii="Times New Roman" w:hAnsi="Times New Roman"/>
      <w:b/>
      <w:bCs/>
      <w:spacing w:val="-2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E339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9E339F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hAnsi="Times New Roman"/>
      <w:b/>
      <w:bCs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963</Characters>
  <Application>Microsoft Office Word</Application>
  <DocSecurity>0</DocSecurity>
  <Lines>8</Lines>
  <Paragraphs>2</Paragraphs>
  <ScaleCrop>false</ScaleCrop>
  <Company>CtrlSoft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2018-02-28T07:37:00Z</dcterms:created>
  <dcterms:modified xsi:type="dcterms:W3CDTF">2018-02-28T07:43:00Z</dcterms:modified>
</cp:coreProperties>
</file>