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DD" w:rsidRPr="00B3269A" w:rsidRDefault="001C69DD" w:rsidP="001C69D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1C69DD" w:rsidRDefault="001C69DD" w:rsidP="001C69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>виробничої практики студент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агробіологічного факультету кафедри рослинництва ОС «Бакалавр»</w:t>
      </w:r>
    </w:p>
    <w:p w:rsidR="001C69DD" w:rsidRDefault="001C69DD" w:rsidP="001C69D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07EF">
        <w:rPr>
          <w:rFonts w:ascii="Times New Roman" w:hAnsi="Times New Roman"/>
          <w:b/>
          <w:sz w:val="28"/>
          <w:szCs w:val="28"/>
          <w:lang w:val="uk-UA"/>
        </w:rPr>
        <w:t xml:space="preserve">КАЛАШНИК КАРИНІ </w:t>
      </w:r>
      <w:r w:rsidR="005F07EF" w:rsidRPr="005F07EF">
        <w:rPr>
          <w:rFonts w:ascii="Times New Roman" w:hAnsi="Times New Roman"/>
          <w:b/>
          <w:sz w:val="28"/>
          <w:szCs w:val="28"/>
          <w:lang w:val="uk-UA"/>
        </w:rPr>
        <w:t>ЮРІЇВНІ</w:t>
      </w:r>
    </w:p>
    <w:p w:rsidR="005F07EF" w:rsidRPr="00B3269A" w:rsidRDefault="005F07EF" w:rsidP="005F07EF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Програма практики передбачає вивчення:</w:t>
      </w:r>
    </w:p>
    <w:p w:rsidR="005F07EF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ґрунтово-кліматичних та економічних </w:t>
      </w:r>
      <w:r>
        <w:rPr>
          <w:rFonts w:ascii="Times New Roman" w:hAnsi="Times New Roman"/>
          <w:sz w:val="28"/>
          <w:szCs w:val="28"/>
          <w:lang w:val="uk-UA"/>
        </w:rPr>
        <w:t>умов СТОВ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Плосківське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Білоцерківського району Київської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(місце розташування, відстань до місць і пунктів реалізації продукції, клімат, ґрунти та їх властивості);</w:t>
      </w:r>
    </w:p>
    <w:p w:rsidR="005F07EF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- внутрішньогосподарської спеціалізації </w:t>
      </w:r>
      <w:r>
        <w:rPr>
          <w:rFonts w:ascii="Times New Roman" w:hAnsi="Times New Roman"/>
          <w:sz w:val="28"/>
          <w:szCs w:val="28"/>
          <w:lang w:val="uk-UA"/>
        </w:rPr>
        <w:t>СТОВ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Плосківське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Білоцерківського району Київської області,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його розміри (структуру валової продукції, вартість основних виробничих фондів, площу сільськогосподарських угідь, кількість працівників тощо );</w:t>
      </w:r>
      <w:r w:rsidRPr="004A14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плану землекористування, склад сільськогосподарських угідь, систему сівозмін, розміри та структуру посівних площ;</w:t>
      </w:r>
    </w:p>
    <w:p w:rsidR="005F07EF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>
        <w:rPr>
          <w:rFonts w:ascii="Times New Roman" w:hAnsi="Times New Roman"/>
          <w:sz w:val="28"/>
          <w:szCs w:val="28"/>
          <w:lang w:val="uk-UA"/>
        </w:rPr>
        <w:t>СТОВ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Плосківське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Білоцерківського району Київської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(кількість відділень та інших підрозділів);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потреби в трудових ресурсах та засобах виробництва;</w:t>
      </w:r>
    </w:p>
    <w:p w:rsidR="005F07EF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</w:t>
      </w:r>
    </w:p>
    <w:p w:rsidR="005F07EF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технологічні карти (зміст, призначення, порядок розробки та розрахунок витрат); 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план-наряди на виконання робіт, порядок їх складання та доведення до виконавців, організацію контролю за їх виконанням;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питань із використання землі, трудових і матеріальних 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техніки, резерви виробництва та їх залучення; 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методів управління господарством і його підрозділами;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форм організації збирання, зберігання та первинної доробки, переробки продукції рослинництва, узгодженіст</w:t>
      </w:r>
      <w:r>
        <w:rPr>
          <w:rFonts w:ascii="Times New Roman" w:hAnsi="Times New Roman"/>
          <w:sz w:val="28"/>
          <w:szCs w:val="28"/>
          <w:lang w:val="uk-UA"/>
        </w:rPr>
        <w:t>ь окремих ланок.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Практикант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повин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знайомит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ся 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структурою рослинницької галузі в </w:t>
      </w:r>
      <w:r>
        <w:rPr>
          <w:rFonts w:ascii="Times New Roman" w:hAnsi="Times New Roman"/>
          <w:sz w:val="28"/>
          <w:szCs w:val="28"/>
          <w:lang w:val="uk-UA"/>
        </w:rPr>
        <w:t>СТОВ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Плосківське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Білоцерківського району Київської області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проведенні таких заходів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як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уточненн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робочого плану сівби: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технологічних карт вирощування зернових,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зернобобових,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кормових,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технічних, овочевих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культур. Разом з агрономом господарства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систему заходів щодо технологій вирощування сільськогосподарських культур;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ознайомленн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сортами польових культур та гібридами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кукурудзи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господарстві,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показниками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якості посівного та садивного матеріалу, підготовці насіння 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сівби, оцінці стану посівів польових культур, розробці заходів із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догляду за ними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розробці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плану використання органічних та мінеральних добрив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прийнятої в господарстві системи удобрення.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підготовці добрив до внесення, пестицидів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для захисту 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шкідників,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бур’янів;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визначенні оптимальних строків та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способів сівби, норм висіву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насіння, густоти рослин у період сходів і перед збиранням, регулюванні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сівалок щодо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норм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висіву та перевірці їх на полі;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разом з агрономом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уточню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графіки використання машинно-тракторного парку та робочої сили, комплектування агрегатів. 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якістю польових робіт та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прийманні виконаних робіт;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робочі плани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керівництвом агронома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стосовно догляду за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посівами, контролю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виконання, аналізу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оптимальної густоти рослин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час збирання; 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ростом та розвитком рослин і разом з агрономом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додаткові заходи з догляду за посівами;</w:t>
      </w:r>
    </w:p>
    <w:p w:rsidR="005F07EF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спостеріга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ходом достигання культур,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врожайність основних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культур та строки і способи їх збирання,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маршрути руху збиральних агрегатів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F07EF" w:rsidRDefault="005F07EF" w:rsidP="005F07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07EF" w:rsidRPr="00B3269A" w:rsidRDefault="005F07EF" w:rsidP="005F07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:rsidR="005F07EF" w:rsidRPr="005F07EF" w:rsidRDefault="005F07EF" w:rsidP="005F07EF">
      <w:pPr>
        <w:pStyle w:val="1"/>
        <w:tabs>
          <w:tab w:val="left" w:pos="1426"/>
        </w:tabs>
        <w:spacing w:line="360" w:lineRule="auto"/>
        <w:jc w:val="both"/>
        <w:rPr>
          <w:lang w:val="uk-UA"/>
        </w:rPr>
      </w:pPr>
      <w:bookmarkStart w:id="0" w:name="_GoBack"/>
      <w:bookmarkEnd w:id="0"/>
      <w:r w:rsidRPr="00B3269A">
        <w:rPr>
          <w:lang w:val="uk-UA"/>
        </w:rPr>
        <w:t>Студент повинен досконало оволодіти методикою закладання та проведення польових досліджень у виробничих умовах, а також здійснити закладання виробничого досліду за темою дипломної роботи</w:t>
      </w:r>
      <w:r>
        <w:rPr>
          <w:lang w:val="uk-UA"/>
        </w:rPr>
        <w:t>:</w:t>
      </w:r>
      <w:r>
        <w:rPr>
          <w:lang w:val="uk-UA"/>
        </w:rPr>
        <w:t xml:space="preserve"> </w:t>
      </w:r>
      <w:r w:rsidRPr="005F07EF">
        <w:rPr>
          <w:b/>
          <w:lang w:val="uk-UA"/>
        </w:rPr>
        <w:t>«Особливості формування продуктивності</w:t>
      </w:r>
      <w:r w:rsidRPr="005F07EF">
        <w:rPr>
          <w:b/>
          <w:lang w:val="uk-UA"/>
        </w:rPr>
        <w:t xml:space="preserve"> </w:t>
      </w:r>
      <w:r w:rsidRPr="005F07EF">
        <w:rPr>
          <w:b/>
          <w:lang w:val="uk-UA"/>
        </w:rPr>
        <w:t>пшениці озимої в умовах СТОВ «</w:t>
      </w:r>
      <w:proofErr w:type="spellStart"/>
      <w:r w:rsidRPr="005F07EF">
        <w:rPr>
          <w:b/>
          <w:lang w:val="uk-UA"/>
        </w:rPr>
        <w:t>Плосківське</w:t>
      </w:r>
      <w:proofErr w:type="spellEnd"/>
      <w:r w:rsidRPr="005F07EF">
        <w:rPr>
          <w:b/>
          <w:lang w:val="uk-UA"/>
        </w:rPr>
        <w:t>» Київської області»</w:t>
      </w:r>
      <w:r w:rsidRPr="00B3269A">
        <w:rPr>
          <w:lang w:val="uk-UA"/>
        </w:rPr>
        <w:t xml:space="preserve"> згідно робочої програми, провести всі передбачені методикою обліки та спостереження, зокрема:</w:t>
      </w:r>
      <w:r w:rsidRPr="005F07EF">
        <w:rPr>
          <w:lang w:val="uk-UA"/>
        </w:rPr>
        <w:t xml:space="preserve"> </w:t>
      </w:r>
      <w:r w:rsidRPr="005F07EF">
        <w:rPr>
          <w:lang w:val="uk-UA"/>
        </w:rPr>
        <w:t>Виявити вплив погодно-кліматичних умов на формування елементів продуктивності пшениці озимої;</w:t>
      </w:r>
    </w:p>
    <w:p w:rsidR="005F07EF" w:rsidRDefault="005F07EF" w:rsidP="005F07EF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bookmarkStart w:id="1" w:name="bookmark25"/>
      <w:bookmarkEnd w:id="1"/>
      <w:r>
        <w:rPr>
          <w:lang w:val="uk-UA"/>
        </w:rPr>
        <w:t>в</w:t>
      </w:r>
      <w:proofErr w:type="spellStart"/>
      <w:r>
        <w:t>ивчити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росту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пшениці</w:t>
      </w:r>
      <w:proofErr w:type="spellEnd"/>
      <w:r>
        <w:rPr>
          <w:lang w:val="uk-UA"/>
        </w:rPr>
        <w:t xml:space="preserve"> озимої</w:t>
      </w:r>
      <w:r>
        <w:t xml:space="preserve"> за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досліджуваного</w:t>
      </w:r>
      <w:proofErr w:type="spellEnd"/>
      <w:r>
        <w:t xml:space="preserve"> </w:t>
      </w:r>
      <w:proofErr w:type="spellStart"/>
      <w:r>
        <w:t>чинника</w:t>
      </w:r>
      <w:proofErr w:type="spellEnd"/>
      <w:r>
        <w:t>;</w:t>
      </w:r>
    </w:p>
    <w:p w:rsidR="005F07EF" w:rsidRDefault="005F07EF" w:rsidP="005F07EF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bookmarkStart w:id="2" w:name="bookmark26"/>
      <w:bookmarkEnd w:id="2"/>
      <w:r>
        <w:rPr>
          <w:lang w:val="uk-UA"/>
        </w:rPr>
        <w:t>п</w:t>
      </w:r>
      <w:proofErr w:type="spellStart"/>
      <w:r>
        <w:t>ровести</w:t>
      </w:r>
      <w:proofErr w:type="spellEnd"/>
      <w:r>
        <w:t xml:space="preserve"> </w:t>
      </w:r>
      <w:proofErr w:type="spellStart"/>
      <w:r>
        <w:t>фенологічні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та </w:t>
      </w:r>
      <w:proofErr w:type="spellStart"/>
      <w:r>
        <w:t>проаналізувати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міжфазних</w:t>
      </w:r>
      <w:proofErr w:type="spellEnd"/>
      <w:r>
        <w:t xml:space="preserve"> </w:t>
      </w:r>
      <w:proofErr w:type="spellStart"/>
      <w:r>
        <w:t>періодів</w:t>
      </w:r>
      <w:proofErr w:type="spellEnd"/>
      <w:r>
        <w:t xml:space="preserve"> та </w:t>
      </w:r>
      <w:proofErr w:type="spellStart"/>
      <w:r>
        <w:t>вегетаційного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вцілому</w:t>
      </w:r>
      <w:proofErr w:type="spellEnd"/>
      <w:r>
        <w:t xml:space="preserve"> за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погодних</w:t>
      </w:r>
      <w:proofErr w:type="spellEnd"/>
      <w:r>
        <w:t xml:space="preserve"> умов та </w:t>
      </w:r>
      <w:proofErr w:type="spellStart"/>
      <w:r>
        <w:t>чинника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вивченню</w:t>
      </w:r>
      <w:proofErr w:type="spellEnd"/>
      <w:r>
        <w:t>;</w:t>
      </w:r>
    </w:p>
    <w:p w:rsidR="005F07EF" w:rsidRDefault="005F07EF" w:rsidP="005F07EF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r w:rsidRPr="005F07EF">
        <w:rPr>
          <w:lang w:val="uk-UA"/>
        </w:rPr>
        <w:t>в</w:t>
      </w:r>
      <w:proofErr w:type="spellStart"/>
      <w:r>
        <w:t>становити</w:t>
      </w:r>
      <w:proofErr w:type="spellEnd"/>
      <w:r>
        <w:t xml:space="preserve"> </w:t>
      </w:r>
      <w:proofErr w:type="spellStart"/>
      <w:r>
        <w:t>фенологічну</w:t>
      </w:r>
      <w:proofErr w:type="spellEnd"/>
      <w:r>
        <w:t xml:space="preserve"> фазу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пшениці</w:t>
      </w:r>
      <w:proofErr w:type="spellEnd"/>
      <w:r>
        <w:t xml:space="preserve"> </w:t>
      </w:r>
      <w:proofErr w:type="spellStart"/>
      <w:r>
        <w:t>озимої</w:t>
      </w:r>
      <w:proofErr w:type="spellEnd"/>
      <w:r>
        <w:t xml:space="preserve"> (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сортів</w:t>
      </w:r>
      <w:proofErr w:type="spellEnd"/>
      <w:r>
        <w:t xml:space="preserve">) на момент </w:t>
      </w:r>
      <w:proofErr w:type="spellStart"/>
      <w:r>
        <w:t>прибуття</w:t>
      </w:r>
      <w:proofErr w:type="spellEnd"/>
      <w:r>
        <w:t xml:space="preserve"> на практику</w:t>
      </w:r>
      <w:r>
        <w:rPr>
          <w:lang w:val="uk-UA"/>
        </w:rPr>
        <w:t>;</w:t>
      </w:r>
    </w:p>
    <w:p w:rsidR="005F07EF" w:rsidRDefault="005F07EF" w:rsidP="005F07EF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r w:rsidRPr="005F07EF">
        <w:rPr>
          <w:lang w:val="uk-UA"/>
        </w:rPr>
        <w:t>п</w:t>
      </w:r>
      <w:proofErr w:type="spellStart"/>
      <w:r>
        <w:t>ровести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за ростом та </w:t>
      </w:r>
      <w:proofErr w:type="spellStart"/>
      <w:r>
        <w:t>розвитком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</w:t>
      </w:r>
      <w:proofErr w:type="spellStart"/>
      <w:r>
        <w:t>п</w:t>
      </w:r>
      <w:r>
        <w:t>ротягом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на </w:t>
      </w:r>
      <w:proofErr w:type="spellStart"/>
      <w:r>
        <w:t>практиці</w:t>
      </w:r>
      <w:proofErr w:type="spellEnd"/>
      <w:r>
        <w:rPr>
          <w:lang w:val="uk-UA"/>
        </w:rPr>
        <w:t>;</w:t>
      </w:r>
    </w:p>
    <w:p w:rsidR="005F07EF" w:rsidRDefault="005F07EF" w:rsidP="005F07EF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r w:rsidRPr="005F07EF">
        <w:rPr>
          <w:lang w:val="uk-UA"/>
        </w:rPr>
        <w:t>п</w:t>
      </w:r>
      <w:proofErr w:type="spellStart"/>
      <w:r>
        <w:t>ровести</w:t>
      </w:r>
      <w:proofErr w:type="spellEnd"/>
      <w:r>
        <w:t xml:space="preserve"> </w:t>
      </w:r>
      <w:proofErr w:type="spellStart"/>
      <w:r>
        <w:t>обліки</w:t>
      </w:r>
      <w:proofErr w:type="spellEnd"/>
      <w:r>
        <w:t xml:space="preserve"> </w:t>
      </w:r>
      <w:proofErr w:type="spellStart"/>
      <w:r>
        <w:t>густоти</w:t>
      </w:r>
      <w:proofErr w:type="spellEnd"/>
      <w:r>
        <w:t xml:space="preserve"> </w:t>
      </w:r>
      <w:proofErr w:type="spellStart"/>
      <w:r>
        <w:t>стояння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та </w:t>
      </w:r>
      <w:proofErr w:type="spellStart"/>
      <w:r>
        <w:t>площі</w:t>
      </w:r>
      <w:proofErr w:type="spellEnd"/>
      <w:r>
        <w:t xml:space="preserve"> </w:t>
      </w:r>
      <w:proofErr w:type="spellStart"/>
      <w:r>
        <w:t>листкової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в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(</w:t>
      </w:r>
      <w:proofErr w:type="spellStart"/>
      <w:r>
        <w:t>кущіння</w:t>
      </w:r>
      <w:proofErr w:type="spellEnd"/>
      <w:r>
        <w:t xml:space="preserve">, початок </w:t>
      </w:r>
      <w:proofErr w:type="spellStart"/>
      <w:r>
        <w:t>виходу</w:t>
      </w:r>
      <w:proofErr w:type="spellEnd"/>
      <w:r>
        <w:t xml:space="preserve"> в трубку, </w:t>
      </w:r>
      <w:proofErr w:type="spellStart"/>
      <w:r>
        <w:t>колосіння</w:t>
      </w:r>
      <w:proofErr w:type="spellEnd"/>
      <w:r>
        <w:t xml:space="preserve">, </w:t>
      </w:r>
      <w:proofErr w:type="spellStart"/>
      <w:r>
        <w:t>цвітіння</w:t>
      </w:r>
      <w:proofErr w:type="spellEnd"/>
      <w:r>
        <w:t>)</w:t>
      </w:r>
      <w:r>
        <w:rPr>
          <w:lang w:val="uk-UA"/>
        </w:rPr>
        <w:t>;</w:t>
      </w:r>
    </w:p>
    <w:p w:rsidR="005F07EF" w:rsidRDefault="005F07EF" w:rsidP="005F07EF">
      <w:pPr>
        <w:pStyle w:val="1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3" w:name="bookmark27"/>
      <w:bookmarkEnd w:id="3"/>
      <w:r>
        <w:rPr>
          <w:lang w:val="uk-UA"/>
        </w:rPr>
        <w:t>в</w:t>
      </w:r>
      <w:proofErr w:type="spellStart"/>
      <w:r>
        <w:t>становити</w:t>
      </w:r>
      <w:proofErr w:type="spellEnd"/>
      <w:r>
        <w:t xml:space="preserve"> </w:t>
      </w:r>
      <w:proofErr w:type="spellStart"/>
      <w:r>
        <w:t>польову</w:t>
      </w:r>
      <w:proofErr w:type="spellEnd"/>
      <w:r>
        <w:t xml:space="preserve"> </w:t>
      </w:r>
      <w:proofErr w:type="spellStart"/>
      <w:r>
        <w:t>схожість</w:t>
      </w:r>
      <w:proofErr w:type="spellEnd"/>
      <w:r>
        <w:t xml:space="preserve">, густоту </w:t>
      </w:r>
      <w:proofErr w:type="spellStart"/>
      <w:r>
        <w:t>рослин</w:t>
      </w:r>
      <w:proofErr w:type="spellEnd"/>
      <w:r>
        <w:t xml:space="preserve">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збирання</w:t>
      </w:r>
      <w:proofErr w:type="spellEnd"/>
      <w:r>
        <w:t xml:space="preserve"> </w:t>
      </w:r>
      <w:proofErr w:type="spellStart"/>
      <w:r>
        <w:t>врожаю</w:t>
      </w:r>
      <w:proofErr w:type="spellEnd"/>
      <w:r>
        <w:t xml:space="preserve">,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біологічний</w:t>
      </w:r>
      <w:proofErr w:type="spellEnd"/>
      <w:r>
        <w:t xml:space="preserve"> </w:t>
      </w:r>
      <w:proofErr w:type="spellStart"/>
      <w:r>
        <w:t>врожай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структуру за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вивчалися</w:t>
      </w:r>
      <w:proofErr w:type="spellEnd"/>
      <w:r>
        <w:t>;</w:t>
      </w:r>
      <w:bookmarkStart w:id="4" w:name="bookmark28"/>
      <w:bookmarkEnd w:id="4"/>
    </w:p>
    <w:p w:rsidR="005F07EF" w:rsidRDefault="005F07EF" w:rsidP="005F07EF">
      <w:pPr>
        <w:pStyle w:val="1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r>
        <w:rPr>
          <w:lang w:val="uk-UA"/>
        </w:rPr>
        <w:t>в</w:t>
      </w:r>
      <w:proofErr w:type="spellStart"/>
      <w:r>
        <w:t>изначити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досліджуваного</w:t>
      </w:r>
      <w:proofErr w:type="spellEnd"/>
      <w:r>
        <w:t xml:space="preserve"> </w:t>
      </w:r>
      <w:proofErr w:type="spellStart"/>
      <w:r>
        <w:t>чинника</w:t>
      </w:r>
      <w:proofErr w:type="spellEnd"/>
      <w:r>
        <w:t xml:space="preserve"> на </w:t>
      </w:r>
      <w:proofErr w:type="spellStart"/>
      <w:r>
        <w:t>динаміку</w:t>
      </w:r>
      <w:proofErr w:type="spellEnd"/>
      <w:r>
        <w:t xml:space="preserve"> </w:t>
      </w:r>
      <w:proofErr w:type="spellStart"/>
      <w:r>
        <w:t>біометричних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(</w:t>
      </w:r>
      <w:proofErr w:type="spellStart"/>
      <w:r>
        <w:t>висота</w:t>
      </w:r>
      <w:proofErr w:type="spellEnd"/>
      <w:r>
        <w:t xml:space="preserve">,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листкової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) </w:t>
      </w:r>
      <w:r>
        <w:rPr>
          <w:lang w:val="uk-UA"/>
        </w:rPr>
        <w:t xml:space="preserve">пшениці озимої </w:t>
      </w:r>
      <w:proofErr w:type="spellStart"/>
      <w:r>
        <w:lastRenderedPageBreak/>
        <w:t>впродовж</w:t>
      </w:r>
      <w:proofErr w:type="spellEnd"/>
      <w:r>
        <w:t xml:space="preserve"> </w:t>
      </w:r>
      <w:proofErr w:type="spellStart"/>
      <w:r>
        <w:t>вегетації</w:t>
      </w:r>
      <w:proofErr w:type="spellEnd"/>
      <w:r>
        <w:t>;</w:t>
      </w:r>
    </w:p>
    <w:p w:rsidR="005F07EF" w:rsidRDefault="005F07EF" w:rsidP="005F07EF">
      <w:pPr>
        <w:pStyle w:val="1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5" w:name="bookmark29"/>
      <w:bookmarkEnd w:id="5"/>
      <w:r>
        <w:rPr>
          <w:lang w:val="uk-UA"/>
        </w:rPr>
        <w:t>з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врожайності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прийомів</w:t>
      </w:r>
      <w:proofErr w:type="spellEnd"/>
      <w:r>
        <w:t xml:space="preserve"> </w:t>
      </w:r>
      <w:proofErr w:type="spellStart"/>
      <w:r>
        <w:t>вирощування</w:t>
      </w:r>
      <w:proofErr w:type="spellEnd"/>
      <w:r>
        <w:t xml:space="preserve"> та </w:t>
      </w:r>
      <w:proofErr w:type="spellStart"/>
      <w:r>
        <w:t>погодних</w:t>
      </w:r>
      <w:proofErr w:type="spellEnd"/>
      <w:r>
        <w:t xml:space="preserve"> умов </w:t>
      </w:r>
      <w:proofErr w:type="spellStart"/>
      <w:r>
        <w:t>вегетаційного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>;</w:t>
      </w:r>
    </w:p>
    <w:p w:rsidR="005F07EF" w:rsidRDefault="005F07EF" w:rsidP="005F07EF">
      <w:pPr>
        <w:pStyle w:val="1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6" w:name="bookmark30"/>
      <w:bookmarkEnd w:id="6"/>
      <w:r>
        <w:rPr>
          <w:lang w:val="uk-UA"/>
        </w:rPr>
        <w:t>в</w:t>
      </w:r>
      <w:proofErr w:type="spellStart"/>
      <w:r>
        <w:t>иявити</w:t>
      </w:r>
      <w:proofErr w:type="spellEnd"/>
      <w:r>
        <w:t xml:space="preserve"> </w:t>
      </w:r>
      <w:proofErr w:type="spellStart"/>
      <w:r>
        <w:t>сукупний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чинника</w:t>
      </w:r>
      <w:proofErr w:type="spellEnd"/>
      <w:r>
        <w:t xml:space="preserve"> та </w:t>
      </w:r>
      <w:proofErr w:type="spellStart"/>
      <w:r>
        <w:t>погодно-кліматичних</w:t>
      </w:r>
      <w:proofErr w:type="spellEnd"/>
      <w:r>
        <w:t xml:space="preserve"> умов </w:t>
      </w:r>
      <w:proofErr w:type="spellStart"/>
      <w:r>
        <w:t>регіону</w:t>
      </w:r>
      <w:proofErr w:type="spellEnd"/>
      <w:r>
        <w:t xml:space="preserve">, де </w:t>
      </w:r>
      <w:proofErr w:type="spellStart"/>
      <w:r>
        <w:t>розміщується</w:t>
      </w:r>
      <w:proofErr w:type="spellEnd"/>
      <w:r>
        <w:t xml:space="preserve"> </w:t>
      </w:r>
      <w:r>
        <w:rPr>
          <w:lang w:val="uk-UA"/>
        </w:rPr>
        <w:t>СТОВ «</w:t>
      </w:r>
      <w:proofErr w:type="spellStart"/>
      <w:r>
        <w:rPr>
          <w:lang w:val="uk-UA"/>
        </w:rPr>
        <w:t>Плосківське</w:t>
      </w:r>
      <w:proofErr w:type="spellEnd"/>
      <w:r>
        <w:rPr>
          <w:lang w:val="uk-UA"/>
        </w:rPr>
        <w:t xml:space="preserve">» </w:t>
      </w:r>
      <w:r w:rsidRPr="00B3269A">
        <w:rPr>
          <w:lang w:val="uk-UA"/>
        </w:rPr>
        <w:t xml:space="preserve">на вплив показників урожайності та якості </w:t>
      </w:r>
      <w:r>
        <w:rPr>
          <w:lang w:val="uk-UA"/>
        </w:rPr>
        <w:t xml:space="preserve">зерна </w:t>
      </w:r>
      <w:r>
        <w:rPr>
          <w:lang w:val="uk-UA"/>
        </w:rPr>
        <w:t>пшениці озимої.</w:t>
      </w:r>
    </w:p>
    <w:p w:rsidR="005F07EF" w:rsidRDefault="005F07EF" w:rsidP="005F07EF">
      <w:pPr>
        <w:pStyle w:val="1"/>
        <w:numPr>
          <w:ilvl w:val="0"/>
          <w:numId w:val="1"/>
        </w:numPr>
        <w:tabs>
          <w:tab w:val="left" w:pos="1423"/>
          <w:tab w:val="left" w:leader="dot" w:pos="3970"/>
        </w:tabs>
        <w:spacing w:line="360" w:lineRule="auto"/>
        <w:ind w:firstLine="720"/>
        <w:jc w:val="both"/>
      </w:pPr>
      <w:bookmarkStart w:id="7" w:name="bookmark31"/>
      <w:bookmarkStart w:id="8" w:name="bookmark32"/>
      <w:bookmarkEnd w:id="7"/>
      <w:bookmarkEnd w:id="8"/>
      <w:r>
        <w:rPr>
          <w:lang w:val="uk-UA"/>
        </w:rPr>
        <w:t>п</w:t>
      </w:r>
      <w:proofErr w:type="spellStart"/>
      <w:r>
        <w:t>роаналізувати</w:t>
      </w:r>
      <w:proofErr w:type="spellEnd"/>
      <w:r w:rsidRPr="00B97168">
        <w:t xml:space="preserve"> </w:t>
      </w:r>
      <w:proofErr w:type="spellStart"/>
      <w:r w:rsidRPr="00B97168">
        <w:t>наявні</w:t>
      </w:r>
      <w:proofErr w:type="spellEnd"/>
      <w:r w:rsidRPr="00B97168">
        <w:t xml:space="preserve"> </w:t>
      </w:r>
      <w:proofErr w:type="spellStart"/>
      <w:r w:rsidRPr="00B97168">
        <w:t>технологічні</w:t>
      </w:r>
      <w:proofErr w:type="spellEnd"/>
      <w:r w:rsidRPr="00B97168">
        <w:t xml:space="preserve"> </w:t>
      </w:r>
      <w:proofErr w:type="spellStart"/>
      <w:r w:rsidRPr="00B97168">
        <w:t>карти</w:t>
      </w:r>
      <w:proofErr w:type="spellEnd"/>
      <w:r w:rsidRPr="00B97168">
        <w:t xml:space="preserve"> </w:t>
      </w:r>
      <w:proofErr w:type="spellStart"/>
      <w:r w:rsidRPr="00B97168">
        <w:t>вирощування</w:t>
      </w:r>
      <w:proofErr w:type="spellEnd"/>
      <w:r w:rsidRPr="00B97168">
        <w:t xml:space="preserve"> на </w:t>
      </w:r>
      <w:proofErr w:type="spellStart"/>
      <w:r w:rsidRPr="00B97168">
        <w:t>можливість</w:t>
      </w:r>
      <w:proofErr w:type="spellEnd"/>
      <w:r w:rsidRPr="00B97168">
        <w:t xml:space="preserve"> </w:t>
      </w:r>
      <w:proofErr w:type="spellStart"/>
      <w:r w:rsidRPr="00B97168">
        <w:t>поліпшення</w:t>
      </w:r>
      <w:proofErr w:type="spellEnd"/>
      <w:r w:rsidRPr="00B97168">
        <w:t>.</w:t>
      </w:r>
      <w:bookmarkStart w:id="9" w:name="bookmark33"/>
      <w:bookmarkEnd w:id="9"/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7EF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ПРИЙНЯТИ ДО УВАГИ: РЕЗУЛЬТАТИ ДОСЛІДЖЕНЬ БУДУТЬ ВИКОРИСТАННІ ПРИ НАПИСАННЯ БАКАЛАВРСЬКОЇ РОБОТИ! </w:t>
      </w:r>
    </w:p>
    <w:p w:rsidR="005F07EF" w:rsidRPr="00C03AA8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Ознайомитися з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61D5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61D54">
        <w:rPr>
          <w:rFonts w:ascii="Times New Roman" w:hAnsi="Times New Roman"/>
          <w:sz w:val="28"/>
          <w:szCs w:val="28"/>
        </w:rPr>
        <w:t>випускну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роботу в </w:t>
      </w:r>
      <w:proofErr w:type="spellStart"/>
      <w:r w:rsidRPr="00C61D54">
        <w:rPr>
          <w:rFonts w:ascii="Times New Roman" w:hAnsi="Times New Roman"/>
          <w:sz w:val="28"/>
          <w:szCs w:val="28"/>
        </w:rPr>
        <w:t>НУБіП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1D54">
        <w:rPr>
          <w:rFonts w:ascii="Times New Roman" w:hAnsi="Times New Roman"/>
          <w:sz w:val="28"/>
          <w:szCs w:val="28"/>
        </w:rPr>
        <w:t>оновлене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C61D54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дисертаційних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магістерських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1D54">
        <w:rPr>
          <w:rFonts w:ascii="Times New Roman" w:hAnsi="Times New Roman"/>
          <w:sz w:val="28"/>
          <w:szCs w:val="28"/>
        </w:rPr>
        <w:t>інших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робіт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61D54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плагі</w:t>
      </w:r>
      <w:r>
        <w:rPr>
          <w:rFonts w:ascii="Times New Roman" w:hAnsi="Times New Roman"/>
          <w:sz w:val="28"/>
          <w:szCs w:val="28"/>
        </w:rPr>
        <w:t>ату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НУБіП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оновлене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можна </w:t>
      </w:r>
      <w:r w:rsidRPr="00C61D5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: </w:t>
      </w:r>
      <w:hyperlink r:id="rId5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https://nubip.edu.ua/node/12654</w:t>
        </w:r>
      </w:hyperlink>
      <w:r w:rsidRPr="00C61D54">
        <w:rPr>
          <w:rFonts w:ascii="Times New Roman" w:hAnsi="Times New Roman"/>
          <w:sz w:val="28"/>
          <w:szCs w:val="28"/>
        </w:rPr>
        <w:t xml:space="preserve"> (№33 та №35).</w:t>
      </w:r>
    </w:p>
    <w:p w:rsidR="005F07EF" w:rsidRDefault="005F07EF" w:rsidP="005F07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07EF" w:rsidRPr="00B3269A" w:rsidRDefault="005F07EF" w:rsidP="005F07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ЗВЕРНУТИ УВАГУ!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 і щоденник керівнику практики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господарства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і одержати від нього заключення на звіт і завірений щоденник. Виїжджаючи з місця практики, дату виїзду відмітити в повідомленні,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довести до відома керівника практикою від господарства і одержати необхідні в щоденнику відгуки та підпис.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(14-17 червня 2021 року)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зазначений у наказі про проходження виробничої практики, захистити звіт.</w:t>
      </w:r>
    </w:p>
    <w:p w:rsidR="005F07EF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Звіти і щоденники, які не завірені на місці практики, а також неохайно оформлені до захисту комісією не приймаються.</w:t>
      </w:r>
    </w:p>
    <w:p w:rsidR="005F07EF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F07EF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F07EF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F07EF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F07EF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бакалаврської </w:t>
      </w:r>
    </w:p>
    <w:p w:rsidR="005F07EF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роботи, асистент </w:t>
      </w:r>
    </w:p>
    <w:p w:rsidR="005F07EF" w:rsidRPr="00B3269A" w:rsidRDefault="005F07EF" w:rsidP="005F07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кафедри рослинництва                                                       Пилипенко В. С.</w:t>
      </w:r>
    </w:p>
    <w:p w:rsidR="005F07EF" w:rsidRPr="005F07EF" w:rsidRDefault="005F07EF" w:rsidP="001C69DD">
      <w:pPr>
        <w:jc w:val="center"/>
        <w:rPr>
          <w:lang w:val="uk-UA"/>
        </w:rPr>
      </w:pPr>
    </w:p>
    <w:sectPr w:rsidR="005F07EF" w:rsidRPr="005F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57ED"/>
    <w:multiLevelType w:val="multilevel"/>
    <w:tmpl w:val="D0A25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57"/>
    <w:rsid w:val="001C69DD"/>
    <w:rsid w:val="005F07EF"/>
    <w:rsid w:val="00A31556"/>
    <w:rsid w:val="00B06BD3"/>
    <w:rsid w:val="00B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579"/>
  <w15:chartTrackingRefBased/>
  <w15:docId w15:val="{ED1FCA00-478E-4D39-9D78-F134A7AD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07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F07EF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F0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1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2021-04-16T10:49:00Z</dcterms:created>
  <dcterms:modified xsi:type="dcterms:W3CDTF">2021-04-16T12:23:00Z</dcterms:modified>
</cp:coreProperties>
</file>