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54F" w:rsidRPr="00E00B4A" w:rsidRDefault="00E00B4A" w:rsidP="00E00B4A">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План роботи </w:t>
      </w:r>
      <w:r w:rsidR="001B354F" w:rsidRPr="00E00B4A">
        <w:rPr>
          <w:rFonts w:ascii="Times New Roman" w:hAnsi="Times New Roman" w:cs="Times New Roman"/>
          <w:b/>
          <w:sz w:val="28"/>
          <w:szCs w:val="28"/>
          <w:lang w:val="uk-UA"/>
        </w:rPr>
        <w:t>студентського наукового гуртка</w:t>
      </w:r>
    </w:p>
    <w:p w:rsidR="00E00B4A" w:rsidRDefault="001B354F" w:rsidP="00E00B4A">
      <w:pPr>
        <w:spacing w:after="0" w:line="360" w:lineRule="auto"/>
        <w:jc w:val="center"/>
        <w:rPr>
          <w:rFonts w:ascii="Times New Roman" w:hAnsi="Times New Roman" w:cs="Times New Roman"/>
          <w:b/>
          <w:sz w:val="28"/>
          <w:szCs w:val="28"/>
          <w:lang w:val="uk-UA"/>
        </w:rPr>
      </w:pPr>
      <w:r w:rsidRPr="00E00B4A">
        <w:rPr>
          <w:rFonts w:ascii="Times New Roman" w:hAnsi="Times New Roman" w:cs="Times New Roman"/>
          <w:b/>
          <w:sz w:val="28"/>
          <w:szCs w:val="28"/>
          <w:lang w:val="uk-UA"/>
        </w:rPr>
        <w:t>«Актуальні проблеми міжнародних відносин»</w:t>
      </w:r>
      <w:r w:rsidR="00E00B4A" w:rsidRPr="00E00B4A">
        <w:rPr>
          <w:rFonts w:ascii="Times New Roman" w:hAnsi="Times New Roman" w:cs="Times New Roman"/>
          <w:b/>
          <w:sz w:val="28"/>
          <w:szCs w:val="28"/>
          <w:lang w:val="uk-UA"/>
        </w:rPr>
        <w:t xml:space="preserve"> </w:t>
      </w:r>
    </w:p>
    <w:p w:rsidR="003B38E3" w:rsidRDefault="00E00B4A" w:rsidP="00E00B4A">
      <w:pPr>
        <w:spacing w:after="0" w:line="360" w:lineRule="auto"/>
        <w:jc w:val="center"/>
        <w:rPr>
          <w:rFonts w:ascii="Times New Roman" w:hAnsi="Times New Roman" w:cs="Times New Roman"/>
          <w:b/>
          <w:sz w:val="28"/>
          <w:szCs w:val="28"/>
          <w:lang w:val="uk-UA"/>
        </w:rPr>
      </w:pPr>
      <w:r w:rsidRPr="00E00B4A">
        <w:rPr>
          <w:rFonts w:ascii="Times New Roman" w:hAnsi="Times New Roman" w:cs="Times New Roman"/>
          <w:b/>
          <w:sz w:val="28"/>
          <w:szCs w:val="28"/>
          <w:lang w:val="uk-UA"/>
        </w:rPr>
        <w:t xml:space="preserve">на 2021-2022 </w:t>
      </w:r>
      <w:proofErr w:type="spellStart"/>
      <w:r w:rsidRPr="00E00B4A">
        <w:rPr>
          <w:rFonts w:ascii="Times New Roman" w:hAnsi="Times New Roman" w:cs="Times New Roman"/>
          <w:b/>
          <w:sz w:val="28"/>
          <w:szCs w:val="28"/>
          <w:lang w:val="uk-UA"/>
        </w:rPr>
        <w:t>н.р</w:t>
      </w:r>
      <w:proofErr w:type="spellEnd"/>
      <w:r w:rsidRPr="00E00B4A">
        <w:rPr>
          <w:rFonts w:ascii="Times New Roman" w:hAnsi="Times New Roman" w:cs="Times New Roman"/>
          <w:b/>
          <w:sz w:val="28"/>
          <w:szCs w:val="28"/>
          <w:lang w:val="uk-UA"/>
        </w:rPr>
        <w:t>.</w:t>
      </w:r>
    </w:p>
    <w:p w:rsidR="00E70307" w:rsidRDefault="00E70307" w:rsidP="00E7030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Підготовка здобувачів вищої освіти з</w:t>
      </w:r>
      <w:r w:rsidR="00D32480">
        <w:rPr>
          <w:rFonts w:ascii="Times New Roman" w:hAnsi="Times New Roman" w:cs="Times New Roman"/>
          <w:sz w:val="28"/>
          <w:szCs w:val="28"/>
          <w:lang w:val="uk-UA"/>
        </w:rPr>
        <w:t>а</w:t>
      </w:r>
      <w:r>
        <w:rPr>
          <w:rFonts w:ascii="Times New Roman" w:hAnsi="Times New Roman" w:cs="Times New Roman"/>
          <w:sz w:val="28"/>
          <w:szCs w:val="28"/>
          <w:lang w:val="uk-UA"/>
        </w:rPr>
        <w:t xml:space="preserve"> спеціальн</w:t>
      </w:r>
      <w:r w:rsidR="00D32480">
        <w:rPr>
          <w:rFonts w:ascii="Times New Roman" w:hAnsi="Times New Roman" w:cs="Times New Roman"/>
          <w:sz w:val="28"/>
          <w:szCs w:val="28"/>
          <w:lang w:val="uk-UA"/>
        </w:rPr>
        <w:t>і</w:t>
      </w:r>
      <w:r>
        <w:rPr>
          <w:rFonts w:ascii="Times New Roman" w:hAnsi="Times New Roman" w:cs="Times New Roman"/>
          <w:sz w:val="28"/>
          <w:szCs w:val="28"/>
          <w:lang w:val="uk-UA"/>
        </w:rPr>
        <w:t>ст</w:t>
      </w:r>
      <w:r w:rsidR="00D32480">
        <w:rPr>
          <w:rFonts w:ascii="Times New Roman" w:hAnsi="Times New Roman" w:cs="Times New Roman"/>
          <w:sz w:val="28"/>
          <w:szCs w:val="28"/>
          <w:lang w:val="uk-UA"/>
        </w:rPr>
        <w:t>ю</w:t>
      </w:r>
      <w:r>
        <w:rPr>
          <w:rFonts w:ascii="Times New Roman" w:hAnsi="Times New Roman" w:cs="Times New Roman"/>
          <w:sz w:val="28"/>
          <w:szCs w:val="28"/>
          <w:lang w:val="uk-UA"/>
        </w:rPr>
        <w:t xml:space="preserve"> 291 «Міжнародні відносини, суспільні комунікації та регіональні студії» галузі знань 29 «Міжнародні відносини» першого (бакалаврського) рівня передбачає формування вмінь та навичок наукових досліджень актуальних проблем сучасних міжнародних відносин, зовнішньої політики держав світу, процесів регіонального розвитку тощо. Студентам необхідно оволодіти вміннями використовувати сучасні наукові теорії для конкретних досліджень міжнародних відносин, зовнішньої політики, міжнародних комунікацій, а також навичками презентувати результати своїх наукових розвідок.</w:t>
      </w:r>
    </w:p>
    <w:p w:rsidR="00E70307" w:rsidRDefault="00E70307" w:rsidP="00E7030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Проблематика роботи студентського наукового гуртка </w:t>
      </w:r>
      <w:r w:rsidRPr="00E70307">
        <w:rPr>
          <w:rFonts w:ascii="Times New Roman" w:hAnsi="Times New Roman" w:cs="Times New Roman"/>
          <w:sz w:val="28"/>
          <w:szCs w:val="28"/>
          <w:lang w:val="uk-UA"/>
        </w:rPr>
        <w:t>«Актуальні проблеми міжнародних відносин»</w:t>
      </w:r>
      <w:r>
        <w:rPr>
          <w:rFonts w:ascii="Times New Roman" w:hAnsi="Times New Roman" w:cs="Times New Roman"/>
          <w:sz w:val="28"/>
          <w:szCs w:val="28"/>
          <w:lang w:val="uk-UA"/>
        </w:rPr>
        <w:t xml:space="preserve"> охоплює широке коло питань, що стосуються міжнародних відносин та зовнішньої політик</w:t>
      </w:r>
      <w:r w:rsidR="00E7752A">
        <w:rPr>
          <w:rFonts w:ascii="Times New Roman" w:hAnsi="Times New Roman" w:cs="Times New Roman"/>
          <w:sz w:val="28"/>
          <w:szCs w:val="28"/>
          <w:lang w:val="uk-UA"/>
        </w:rPr>
        <w:t>и</w:t>
      </w:r>
      <w:r>
        <w:rPr>
          <w:rFonts w:ascii="Times New Roman" w:hAnsi="Times New Roman" w:cs="Times New Roman"/>
          <w:sz w:val="28"/>
          <w:szCs w:val="28"/>
          <w:lang w:val="uk-UA"/>
        </w:rPr>
        <w:t xml:space="preserve"> держав світу, зокрема України. Першочергова увага приділена тим актуальним проблемам сучасних міжнародних відносин, які неоднозначно </w:t>
      </w:r>
      <w:r w:rsidR="00E7752A">
        <w:rPr>
          <w:rFonts w:ascii="Times New Roman" w:hAnsi="Times New Roman" w:cs="Times New Roman"/>
          <w:sz w:val="28"/>
          <w:szCs w:val="28"/>
          <w:lang w:val="uk-UA"/>
        </w:rPr>
        <w:t xml:space="preserve">висвітлюються </w:t>
      </w:r>
      <w:r>
        <w:rPr>
          <w:rFonts w:ascii="Times New Roman" w:hAnsi="Times New Roman" w:cs="Times New Roman"/>
          <w:sz w:val="28"/>
          <w:szCs w:val="28"/>
          <w:lang w:val="uk-UA"/>
        </w:rPr>
        <w:t>в науковій літературі та публіцистиці</w:t>
      </w:r>
      <w:r w:rsidR="00AC0333">
        <w:rPr>
          <w:rFonts w:ascii="Times New Roman" w:hAnsi="Times New Roman" w:cs="Times New Roman"/>
          <w:sz w:val="28"/>
          <w:szCs w:val="28"/>
          <w:lang w:val="uk-UA"/>
        </w:rPr>
        <w:t>.</w:t>
      </w:r>
      <w:r w:rsidR="00E7752A">
        <w:rPr>
          <w:rFonts w:ascii="Times New Roman" w:hAnsi="Times New Roman" w:cs="Times New Roman"/>
          <w:sz w:val="28"/>
          <w:szCs w:val="28"/>
          <w:lang w:val="uk-UA"/>
        </w:rPr>
        <w:t xml:space="preserve"> Особливо дискусійними є різні </w:t>
      </w:r>
      <w:r w:rsidR="00D32480">
        <w:rPr>
          <w:rFonts w:ascii="Times New Roman" w:hAnsi="Times New Roman" w:cs="Times New Roman"/>
          <w:sz w:val="28"/>
          <w:szCs w:val="28"/>
          <w:lang w:val="uk-UA"/>
        </w:rPr>
        <w:t xml:space="preserve">підходи до </w:t>
      </w:r>
      <w:r w:rsidR="00E7752A">
        <w:rPr>
          <w:rFonts w:ascii="Times New Roman" w:hAnsi="Times New Roman" w:cs="Times New Roman"/>
          <w:sz w:val="28"/>
          <w:szCs w:val="28"/>
          <w:lang w:val="uk-UA"/>
        </w:rPr>
        <w:t>трактування причин, позицій сторін, перебігу та шляхів урегулювання міжнародних конфліктів, передусім, воєнно-політичних.</w:t>
      </w:r>
    </w:p>
    <w:p w:rsidR="00E7752A" w:rsidRPr="00AC0333" w:rsidRDefault="00AC0333" w:rsidP="00E7752A">
      <w:pPr>
        <w:tabs>
          <w:tab w:val="left" w:pos="10065"/>
        </w:tabs>
        <w:spacing w:after="0" w:line="360" w:lineRule="auto"/>
        <w:ind w:firstLine="709"/>
        <w:jc w:val="both"/>
        <w:rPr>
          <w:rFonts w:ascii="Times New Roman" w:hAnsi="Times New Roman" w:cs="Times New Roman"/>
          <w:sz w:val="28"/>
          <w:szCs w:val="28"/>
          <w:lang w:val="uk-UA"/>
        </w:rPr>
      </w:pPr>
      <w:r w:rsidRPr="00AC0333">
        <w:rPr>
          <w:rFonts w:ascii="Times New Roman" w:hAnsi="Times New Roman" w:cs="Times New Roman"/>
          <w:sz w:val="28"/>
          <w:szCs w:val="28"/>
          <w:lang w:val="uk-UA"/>
        </w:rPr>
        <w:t>Члени гуртка є здобувачами вищої освіти з</w:t>
      </w:r>
      <w:r w:rsidR="00D32480">
        <w:rPr>
          <w:rFonts w:ascii="Times New Roman" w:hAnsi="Times New Roman" w:cs="Times New Roman"/>
          <w:sz w:val="28"/>
          <w:szCs w:val="28"/>
          <w:lang w:val="uk-UA"/>
        </w:rPr>
        <w:t>а</w:t>
      </w:r>
      <w:r w:rsidRPr="00AC0333">
        <w:rPr>
          <w:rFonts w:ascii="Times New Roman" w:hAnsi="Times New Roman" w:cs="Times New Roman"/>
          <w:sz w:val="28"/>
          <w:szCs w:val="28"/>
          <w:lang w:val="uk-UA"/>
        </w:rPr>
        <w:t xml:space="preserve"> спеціальн</w:t>
      </w:r>
      <w:r w:rsidR="00D32480">
        <w:rPr>
          <w:rFonts w:ascii="Times New Roman" w:hAnsi="Times New Roman" w:cs="Times New Roman"/>
          <w:sz w:val="28"/>
          <w:szCs w:val="28"/>
          <w:lang w:val="uk-UA"/>
        </w:rPr>
        <w:t>і</w:t>
      </w:r>
      <w:r w:rsidRPr="00AC0333">
        <w:rPr>
          <w:rFonts w:ascii="Times New Roman" w:hAnsi="Times New Roman" w:cs="Times New Roman"/>
          <w:sz w:val="28"/>
          <w:szCs w:val="28"/>
          <w:lang w:val="uk-UA"/>
        </w:rPr>
        <w:t>ст</w:t>
      </w:r>
      <w:r w:rsidR="00D32480">
        <w:rPr>
          <w:rFonts w:ascii="Times New Roman" w:hAnsi="Times New Roman" w:cs="Times New Roman"/>
          <w:sz w:val="28"/>
          <w:szCs w:val="28"/>
          <w:lang w:val="uk-UA"/>
        </w:rPr>
        <w:t>ю</w:t>
      </w:r>
      <w:r w:rsidRPr="00AC0333">
        <w:rPr>
          <w:rFonts w:ascii="Times New Roman" w:hAnsi="Times New Roman" w:cs="Times New Roman"/>
          <w:sz w:val="28"/>
          <w:szCs w:val="28"/>
          <w:lang w:val="uk-UA"/>
        </w:rPr>
        <w:t xml:space="preserve"> 291 «Міжнародні відносини, суспільні комунікації та регіональні студії». У процесі самостійної наукової діяльності студенти опрацьовують наукову літературу з окремих тем, зокрема, вивчають наукові монографії</w:t>
      </w:r>
      <w:r w:rsidR="00E7752A">
        <w:rPr>
          <w:rFonts w:ascii="Times New Roman" w:hAnsi="Times New Roman" w:cs="Times New Roman"/>
          <w:sz w:val="28"/>
          <w:szCs w:val="28"/>
          <w:lang w:val="uk-UA"/>
        </w:rPr>
        <w:t xml:space="preserve">, статті, матеріали конференцій </w:t>
      </w:r>
      <w:r w:rsidRPr="00AC0333">
        <w:rPr>
          <w:rFonts w:ascii="Times New Roman" w:hAnsi="Times New Roman" w:cs="Times New Roman"/>
          <w:sz w:val="28"/>
          <w:szCs w:val="28"/>
          <w:lang w:val="uk-UA"/>
        </w:rPr>
        <w:t>з теорії та історії міжнародних відносин</w:t>
      </w:r>
      <w:r w:rsidR="00E7752A">
        <w:rPr>
          <w:rFonts w:ascii="Times New Roman" w:hAnsi="Times New Roman" w:cs="Times New Roman"/>
          <w:sz w:val="28"/>
          <w:szCs w:val="28"/>
          <w:lang w:val="uk-UA"/>
        </w:rPr>
        <w:t>,</w:t>
      </w:r>
      <w:r w:rsidRPr="00AC0333">
        <w:rPr>
          <w:rFonts w:ascii="Times New Roman" w:hAnsi="Times New Roman" w:cs="Times New Roman"/>
          <w:sz w:val="28"/>
          <w:szCs w:val="28"/>
          <w:lang w:val="uk-UA"/>
        </w:rPr>
        <w:t xml:space="preserve"> світової політики, </w:t>
      </w:r>
      <w:r w:rsidR="00E7752A">
        <w:rPr>
          <w:rFonts w:ascii="Times New Roman" w:hAnsi="Times New Roman" w:cs="Times New Roman"/>
          <w:sz w:val="28"/>
          <w:szCs w:val="28"/>
          <w:lang w:val="uk-UA"/>
        </w:rPr>
        <w:t xml:space="preserve">міжнародного </w:t>
      </w:r>
      <w:proofErr w:type="spellStart"/>
      <w:r w:rsidR="00E7752A">
        <w:rPr>
          <w:rFonts w:ascii="Times New Roman" w:hAnsi="Times New Roman" w:cs="Times New Roman"/>
          <w:sz w:val="28"/>
          <w:szCs w:val="28"/>
          <w:lang w:val="uk-UA"/>
        </w:rPr>
        <w:t>регіонознавства</w:t>
      </w:r>
      <w:proofErr w:type="spellEnd"/>
      <w:r w:rsidR="00E7752A">
        <w:rPr>
          <w:rFonts w:ascii="Times New Roman" w:hAnsi="Times New Roman" w:cs="Times New Roman"/>
          <w:sz w:val="28"/>
          <w:szCs w:val="28"/>
          <w:lang w:val="uk-UA"/>
        </w:rPr>
        <w:t>, зовнішньої політики окремих держав світу тощо.</w:t>
      </w:r>
      <w:r w:rsidRPr="00AC0333">
        <w:rPr>
          <w:rFonts w:ascii="Times New Roman" w:hAnsi="Times New Roman" w:cs="Times New Roman"/>
          <w:sz w:val="28"/>
          <w:szCs w:val="28"/>
          <w:lang w:val="uk-UA"/>
        </w:rPr>
        <w:t xml:space="preserve"> Здійснюється робота з бібліотечними каталогами</w:t>
      </w:r>
      <w:r w:rsidR="00E7752A">
        <w:rPr>
          <w:rFonts w:ascii="Times New Roman" w:hAnsi="Times New Roman" w:cs="Times New Roman"/>
          <w:sz w:val="28"/>
          <w:szCs w:val="28"/>
          <w:lang w:val="uk-UA"/>
        </w:rPr>
        <w:t xml:space="preserve"> (передусім, електронними)</w:t>
      </w:r>
      <w:r w:rsidRPr="00AC0333">
        <w:rPr>
          <w:rFonts w:ascii="Times New Roman" w:hAnsi="Times New Roman" w:cs="Times New Roman"/>
          <w:sz w:val="28"/>
          <w:szCs w:val="28"/>
          <w:lang w:val="uk-UA"/>
        </w:rPr>
        <w:t xml:space="preserve">, довідковою літературою (енциклопедіями, словниками, статистичними довідниками тощо), де міститься різноманітна інформація з проблематики міжнародних відносин. </w:t>
      </w:r>
      <w:r w:rsidR="00E7752A">
        <w:rPr>
          <w:rFonts w:ascii="Times New Roman" w:hAnsi="Times New Roman" w:cs="Times New Roman"/>
          <w:sz w:val="28"/>
          <w:szCs w:val="28"/>
          <w:lang w:val="uk-UA"/>
        </w:rPr>
        <w:t xml:space="preserve">Студентами </w:t>
      </w:r>
      <w:r w:rsidR="00E7752A">
        <w:rPr>
          <w:rFonts w:ascii="Times New Roman" w:hAnsi="Times New Roman" w:cs="Times New Roman"/>
          <w:sz w:val="28"/>
          <w:szCs w:val="28"/>
          <w:lang w:val="uk-UA"/>
        </w:rPr>
        <w:lastRenderedPageBreak/>
        <w:t>о</w:t>
      </w:r>
      <w:r w:rsidRPr="00AC0333">
        <w:rPr>
          <w:rFonts w:ascii="Times New Roman" w:hAnsi="Times New Roman" w:cs="Times New Roman"/>
          <w:sz w:val="28"/>
          <w:szCs w:val="28"/>
          <w:lang w:val="uk-UA"/>
        </w:rPr>
        <w:t xml:space="preserve">працьовуються нові надходження </w:t>
      </w:r>
      <w:r w:rsidR="00E7752A">
        <w:rPr>
          <w:rFonts w:ascii="Times New Roman" w:hAnsi="Times New Roman" w:cs="Times New Roman"/>
          <w:sz w:val="28"/>
          <w:szCs w:val="28"/>
          <w:lang w:val="uk-UA"/>
        </w:rPr>
        <w:t xml:space="preserve">наукової літератури, </w:t>
      </w:r>
      <w:r w:rsidRPr="00AC0333">
        <w:rPr>
          <w:rFonts w:ascii="Times New Roman" w:hAnsi="Times New Roman" w:cs="Times New Roman"/>
          <w:sz w:val="28"/>
          <w:szCs w:val="28"/>
          <w:lang w:val="uk-UA"/>
        </w:rPr>
        <w:t xml:space="preserve">періодичні видання, відслідковуються публікації з тематики міжнародних відносин у пресі. </w:t>
      </w:r>
      <w:r w:rsidR="00E7752A" w:rsidRPr="00AC0333">
        <w:rPr>
          <w:rFonts w:ascii="Times New Roman" w:hAnsi="Times New Roman" w:cs="Times New Roman"/>
          <w:sz w:val="28"/>
          <w:szCs w:val="28"/>
          <w:lang w:val="uk-UA"/>
        </w:rPr>
        <w:t>Доцільним є також використання різноманітної інформації з мережі Internet.</w:t>
      </w:r>
    </w:p>
    <w:p w:rsidR="00E7752A" w:rsidRDefault="00AC0333" w:rsidP="00AC0333">
      <w:pPr>
        <w:tabs>
          <w:tab w:val="left" w:pos="10065"/>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процесі роботи над різноманітними </w:t>
      </w:r>
      <w:r w:rsidRPr="00AC0333">
        <w:rPr>
          <w:rFonts w:ascii="Times New Roman" w:hAnsi="Times New Roman" w:cs="Times New Roman"/>
          <w:sz w:val="28"/>
          <w:szCs w:val="28"/>
          <w:lang w:val="uk-UA"/>
        </w:rPr>
        <w:t>джерела</w:t>
      </w:r>
      <w:r>
        <w:rPr>
          <w:rFonts w:ascii="Times New Roman" w:hAnsi="Times New Roman" w:cs="Times New Roman"/>
          <w:sz w:val="28"/>
          <w:szCs w:val="28"/>
          <w:lang w:val="uk-UA"/>
        </w:rPr>
        <w:t>ми,</w:t>
      </w:r>
      <w:r w:rsidRPr="00AC0333">
        <w:rPr>
          <w:rFonts w:ascii="Times New Roman" w:hAnsi="Times New Roman" w:cs="Times New Roman"/>
          <w:sz w:val="28"/>
          <w:szCs w:val="28"/>
          <w:lang w:val="uk-UA"/>
        </w:rPr>
        <w:t xml:space="preserve"> науков</w:t>
      </w:r>
      <w:r>
        <w:rPr>
          <w:rFonts w:ascii="Times New Roman" w:hAnsi="Times New Roman" w:cs="Times New Roman"/>
          <w:sz w:val="28"/>
          <w:szCs w:val="28"/>
          <w:lang w:val="uk-UA"/>
        </w:rPr>
        <w:t>ими</w:t>
      </w:r>
      <w:r w:rsidRPr="00AC0333">
        <w:rPr>
          <w:rFonts w:ascii="Times New Roman" w:hAnsi="Times New Roman" w:cs="Times New Roman"/>
          <w:sz w:val="28"/>
          <w:szCs w:val="28"/>
          <w:lang w:val="uk-UA"/>
        </w:rPr>
        <w:t xml:space="preserve"> прац</w:t>
      </w:r>
      <w:r>
        <w:rPr>
          <w:rFonts w:ascii="Times New Roman" w:hAnsi="Times New Roman" w:cs="Times New Roman"/>
          <w:sz w:val="28"/>
          <w:szCs w:val="28"/>
          <w:lang w:val="uk-UA"/>
        </w:rPr>
        <w:t>ями та публіцистикою</w:t>
      </w:r>
      <w:r w:rsidRPr="00AC033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студенти </w:t>
      </w:r>
      <w:r w:rsidRPr="00AC0333">
        <w:rPr>
          <w:rFonts w:ascii="Times New Roman" w:hAnsi="Times New Roman" w:cs="Times New Roman"/>
          <w:sz w:val="28"/>
          <w:szCs w:val="28"/>
          <w:lang w:val="uk-UA"/>
        </w:rPr>
        <w:t xml:space="preserve">оволодівають науковим понятійним апаратом, навичками та вміннями </w:t>
      </w:r>
      <w:r>
        <w:rPr>
          <w:rFonts w:ascii="Times New Roman" w:hAnsi="Times New Roman" w:cs="Times New Roman"/>
          <w:sz w:val="28"/>
          <w:szCs w:val="28"/>
          <w:lang w:val="uk-UA"/>
        </w:rPr>
        <w:t>оформлення своїх наукових розвідок.</w:t>
      </w:r>
      <w:r w:rsidRPr="00AC0333">
        <w:rPr>
          <w:rFonts w:ascii="Times New Roman" w:hAnsi="Times New Roman" w:cs="Times New Roman"/>
          <w:sz w:val="28"/>
          <w:szCs w:val="28"/>
          <w:lang w:val="uk-UA"/>
        </w:rPr>
        <w:t xml:space="preserve"> </w:t>
      </w:r>
      <w:r w:rsidR="00E7752A">
        <w:rPr>
          <w:rFonts w:ascii="Times New Roman" w:hAnsi="Times New Roman" w:cs="Times New Roman"/>
          <w:sz w:val="28"/>
          <w:szCs w:val="28"/>
          <w:lang w:val="uk-UA"/>
        </w:rPr>
        <w:t xml:space="preserve">Члени гуртка готують </w:t>
      </w:r>
      <w:r w:rsidR="00D32480">
        <w:rPr>
          <w:rFonts w:ascii="Times New Roman" w:hAnsi="Times New Roman" w:cs="Times New Roman"/>
          <w:sz w:val="28"/>
          <w:szCs w:val="28"/>
          <w:lang w:val="uk-UA"/>
        </w:rPr>
        <w:t xml:space="preserve">на засідання свої </w:t>
      </w:r>
      <w:r w:rsidR="00E7752A">
        <w:rPr>
          <w:rFonts w:ascii="Times New Roman" w:hAnsi="Times New Roman" w:cs="Times New Roman"/>
          <w:sz w:val="28"/>
          <w:szCs w:val="28"/>
          <w:lang w:val="uk-UA"/>
        </w:rPr>
        <w:t>доповіді, презентації, короткі повідомлення тощо.</w:t>
      </w:r>
      <w:r w:rsidR="007670F6">
        <w:rPr>
          <w:rFonts w:ascii="Times New Roman" w:hAnsi="Times New Roman" w:cs="Times New Roman"/>
          <w:sz w:val="28"/>
          <w:szCs w:val="28"/>
          <w:lang w:val="uk-UA"/>
        </w:rPr>
        <w:t xml:space="preserve"> Під час засідань гуртка студенти представляють результати свої наукових розвідок, виступаючи як доповідачі. Крім того, вони вчаться виступати опонентами – оцінювати якість доповідей своїх колег, виявляти спірні моменти, висувати пропозиції тощо. Студенти оволодівають вміннями та навичками проведення наукових дискусій з дотриманням необхідних етичних норм.</w:t>
      </w:r>
    </w:p>
    <w:p w:rsidR="007670F6" w:rsidRDefault="00E7752A" w:rsidP="00AC0333">
      <w:pPr>
        <w:tabs>
          <w:tab w:val="left" w:pos="10065"/>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Найбільш ґрунтовні напрацювання с</w:t>
      </w:r>
      <w:r w:rsidR="00AC0333" w:rsidRPr="00AC0333">
        <w:rPr>
          <w:rFonts w:ascii="Times New Roman" w:hAnsi="Times New Roman" w:cs="Times New Roman"/>
          <w:sz w:val="28"/>
          <w:szCs w:val="28"/>
          <w:lang w:val="uk-UA"/>
        </w:rPr>
        <w:t>тудент</w:t>
      </w:r>
      <w:r>
        <w:rPr>
          <w:rFonts w:ascii="Times New Roman" w:hAnsi="Times New Roman" w:cs="Times New Roman"/>
          <w:sz w:val="28"/>
          <w:szCs w:val="28"/>
          <w:lang w:val="uk-UA"/>
        </w:rPr>
        <w:t xml:space="preserve">ів </w:t>
      </w:r>
      <w:r w:rsidR="00AC0333" w:rsidRPr="00AC0333">
        <w:rPr>
          <w:rFonts w:ascii="Times New Roman" w:hAnsi="Times New Roman" w:cs="Times New Roman"/>
          <w:sz w:val="28"/>
          <w:szCs w:val="28"/>
          <w:lang w:val="uk-UA"/>
        </w:rPr>
        <w:t xml:space="preserve">можуть </w:t>
      </w:r>
      <w:r w:rsidR="007670F6">
        <w:rPr>
          <w:rFonts w:ascii="Times New Roman" w:hAnsi="Times New Roman" w:cs="Times New Roman"/>
          <w:sz w:val="28"/>
          <w:szCs w:val="28"/>
          <w:lang w:val="uk-UA"/>
        </w:rPr>
        <w:t>бути оприлюднені під час їхніх виступів на конференціях, круглих столах та інших заходах, а також опубліковані у вигляді тез, матеріалів конференцій, у збірниках студентських наукових праць тощо.</w:t>
      </w:r>
    </w:p>
    <w:p w:rsidR="00E00B4A" w:rsidRPr="00AC0333" w:rsidRDefault="00E00B4A" w:rsidP="00AC0333">
      <w:pPr>
        <w:spacing w:after="0" w:line="360" w:lineRule="auto"/>
        <w:ind w:firstLine="709"/>
        <w:jc w:val="both"/>
        <w:rPr>
          <w:rFonts w:ascii="Times New Roman" w:hAnsi="Times New Roman" w:cs="Times New Roman"/>
          <w:sz w:val="28"/>
          <w:szCs w:val="28"/>
          <w:lang w:val="uk-UA"/>
        </w:rPr>
      </w:pPr>
      <w:r w:rsidRPr="00AC0333">
        <w:rPr>
          <w:rFonts w:ascii="Times New Roman" w:hAnsi="Times New Roman" w:cs="Times New Roman"/>
          <w:sz w:val="28"/>
          <w:szCs w:val="28"/>
          <w:lang w:val="uk-UA"/>
        </w:rPr>
        <w:t>Приблизна періодичність засідань студентського наукового гуртка – 1 раз на місяць.</w:t>
      </w:r>
    </w:p>
    <w:p w:rsidR="00E70307" w:rsidRPr="00AC0333" w:rsidRDefault="00E70307" w:rsidP="00AC0333">
      <w:pPr>
        <w:spacing w:after="0" w:line="360" w:lineRule="auto"/>
        <w:ind w:firstLine="709"/>
        <w:jc w:val="both"/>
        <w:rPr>
          <w:rFonts w:ascii="Times New Roman" w:hAnsi="Times New Roman" w:cs="Times New Roman"/>
          <w:sz w:val="28"/>
          <w:szCs w:val="28"/>
          <w:lang w:val="uk-UA"/>
        </w:rPr>
      </w:pPr>
    </w:p>
    <w:p w:rsidR="00E00B4A" w:rsidRDefault="00E00B4A" w:rsidP="00E00B4A">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Тематика засідань </w:t>
      </w:r>
      <w:r w:rsidRPr="00E00B4A">
        <w:rPr>
          <w:rFonts w:ascii="Times New Roman" w:hAnsi="Times New Roman" w:cs="Times New Roman"/>
          <w:b/>
          <w:sz w:val="28"/>
          <w:szCs w:val="28"/>
          <w:lang w:val="uk-UA"/>
        </w:rPr>
        <w:t>студентського наукового гуртка</w:t>
      </w:r>
      <w:r>
        <w:rPr>
          <w:rFonts w:ascii="Times New Roman" w:hAnsi="Times New Roman" w:cs="Times New Roman"/>
          <w:b/>
          <w:sz w:val="28"/>
          <w:szCs w:val="28"/>
          <w:lang w:val="uk-UA"/>
        </w:rPr>
        <w:t xml:space="preserve"> </w:t>
      </w:r>
      <w:r w:rsidRPr="00E00B4A">
        <w:rPr>
          <w:rFonts w:ascii="Times New Roman" w:hAnsi="Times New Roman" w:cs="Times New Roman"/>
          <w:b/>
          <w:sz w:val="28"/>
          <w:szCs w:val="28"/>
          <w:lang w:val="uk-UA"/>
        </w:rPr>
        <w:t xml:space="preserve">на 2021-2022 </w:t>
      </w:r>
      <w:proofErr w:type="spellStart"/>
      <w:r w:rsidRPr="00E00B4A">
        <w:rPr>
          <w:rFonts w:ascii="Times New Roman" w:hAnsi="Times New Roman" w:cs="Times New Roman"/>
          <w:b/>
          <w:sz w:val="28"/>
          <w:szCs w:val="28"/>
          <w:lang w:val="uk-UA"/>
        </w:rPr>
        <w:t>н.р</w:t>
      </w:r>
      <w:proofErr w:type="spellEnd"/>
      <w:r w:rsidRPr="00E00B4A">
        <w:rPr>
          <w:rFonts w:ascii="Times New Roman" w:hAnsi="Times New Roman" w:cs="Times New Roman"/>
          <w:b/>
          <w:sz w:val="28"/>
          <w:szCs w:val="28"/>
          <w:lang w:val="uk-UA"/>
        </w:rPr>
        <w:t>.</w:t>
      </w:r>
    </w:p>
    <w:p w:rsidR="001B354F" w:rsidRPr="00107C0B" w:rsidRDefault="00107C0B" w:rsidP="00411047">
      <w:pPr>
        <w:spacing w:after="0" w:line="360" w:lineRule="auto"/>
        <w:jc w:val="both"/>
        <w:rPr>
          <w:rFonts w:ascii="Times New Roman" w:hAnsi="Times New Roman" w:cs="Times New Roman"/>
          <w:sz w:val="28"/>
          <w:szCs w:val="28"/>
          <w:lang w:val="uk-UA"/>
        </w:rPr>
      </w:pPr>
      <w:r w:rsidRPr="00107C0B">
        <w:rPr>
          <w:rFonts w:ascii="Times New Roman" w:hAnsi="Times New Roman" w:cs="Times New Roman"/>
          <w:sz w:val="28"/>
          <w:szCs w:val="28"/>
          <w:lang w:val="uk-UA"/>
        </w:rPr>
        <w:t xml:space="preserve">1. </w:t>
      </w:r>
      <w:r w:rsidR="001B354F" w:rsidRPr="00107C0B">
        <w:rPr>
          <w:rFonts w:ascii="Times New Roman" w:hAnsi="Times New Roman" w:cs="Times New Roman"/>
          <w:sz w:val="28"/>
          <w:szCs w:val="28"/>
          <w:lang w:val="uk-UA"/>
        </w:rPr>
        <w:t>ООН, її структура та проблеми функціонування</w:t>
      </w:r>
    </w:p>
    <w:p w:rsidR="001B354F" w:rsidRPr="00107C0B" w:rsidRDefault="00107C0B" w:rsidP="00411047">
      <w:pPr>
        <w:spacing w:after="0" w:line="360" w:lineRule="auto"/>
        <w:jc w:val="both"/>
        <w:rPr>
          <w:rFonts w:ascii="Times New Roman" w:hAnsi="Times New Roman" w:cs="Times New Roman"/>
          <w:sz w:val="28"/>
          <w:szCs w:val="28"/>
          <w:lang w:val="uk-UA"/>
        </w:rPr>
      </w:pPr>
      <w:r w:rsidRPr="00107C0B">
        <w:rPr>
          <w:rFonts w:ascii="Times New Roman" w:hAnsi="Times New Roman" w:cs="Times New Roman"/>
          <w:sz w:val="28"/>
          <w:szCs w:val="28"/>
          <w:lang w:val="uk-UA"/>
        </w:rPr>
        <w:t>2. Миротворча діяльність ООН: основні досягнення та проблеми</w:t>
      </w:r>
    </w:p>
    <w:p w:rsidR="001B354F" w:rsidRDefault="00107C0B" w:rsidP="00411047">
      <w:pPr>
        <w:spacing w:after="0" w:line="360" w:lineRule="auto"/>
        <w:jc w:val="both"/>
        <w:rPr>
          <w:rFonts w:ascii="Times New Roman" w:hAnsi="Times New Roman" w:cs="Times New Roman"/>
          <w:sz w:val="28"/>
          <w:szCs w:val="28"/>
          <w:lang w:val="uk-UA"/>
        </w:rPr>
      </w:pPr>
      <w:r w:rsidRPr="00107C0B">
        <w:rPr>
          <w:rFonts w:ascii="Times New Roman" w:hAnsi="Times New Roman" w:cs="Times New Roman"/>
          <w:sz w:val="28"/>
          <w:szCs w:val="28"/>
          <w:lang w:val="uk-UA"/>
        </w:rPr>
        <w:t xml:space="preserve">3. </w:t>
      </w:r>
      <w:r w:rsidR="001B354F" w:rsidRPr="00107C0B">
        <w:rPr>
          <w:rFonts w:ascii="Times New Roman" w:hAnsi="Times New Roman" w:cs="Times New Roman"/>
          <w:sz w:val="28"/>
          <w:szCs w:val="28"/>
          <w:lang w:val="uk-UA"/>
        </w:rPr>
        <w:t>Європейський шлях України</w:t>
      </w:r>
    </w:p>
    <w:p w:rsidR="001B354F" w:rsidRPr="00107C0B" w:rsidRDefault="00107C0B" w:rsidP="00411047">
      <w:pPr>
        <w:spacing w:after="0" w:line="360" w:lineRule="auto"/>
        <w:jc w:val="both"/>
        <w:rPr>
          <w:rFonts w:ascii="Times New Roman" w:hAnsi="Times New Roman" w:cs="Times New Roman"/>
          <w:sz w:val="28"/>
          <w:szCs w:val="28"/>
          <w:lang w:val="uk-UA"/>
        </w:rPr>
      </w:pPr>
      <w:r w:rsidRPr="00107C0B">
        <w:rPr>
          <w:rFonts w:ascii="Times New Roman" w:hAnsi="Times New Roman" w:cs="Times New Roman"/>
          <w:sz w:val="28"/>
          <w:szCs w:val="28"/>
          <w:lang w:val="uk-UA"/>
        </w:rPr>
        <w:t xml:space="preserve">4. </w:t>
      </w:r>
      <w:r w:rsidR="00411047">
        <w:rPr>
          <w:rFonts w:ascii="Times New Roman" w:hAnsi="Times New Roman" w:cs="Times New Roman"/>
          <w:sz w:val="28"/>
          <w:szCs w:val="28"/>
          <w:lang w:val="uk-UA"/>
        </w:rPr>
        <w:t xml:space="preserve">Відносини між Україною та сусідніми країнами-членами ЄС: стан відносин, суперечності та шляхи їх врегулювання </w:t>
      </w:r>
    </w:p>
    <w:p w:rsidR="00107C0B" w:rsidRPr="00107C0B" w:rsidRDefault="00107C0B" w:rsidP="00411047">
      <w:pPr>
        <w:spacing w:after="0" w:line="360" w:lineRule="auto"/>
        <w:jc w:val="both"/>
        <w:rPr>
          <w:rFonts w:ascii="Times New Roman" w:hAnsi="Times New Roman" w:cs="Times New Roman"/>
          <w:sz w:val="28"/>
          <w:szCs w:val="28"/>
          <w:lang w:val="uk-UA"/>
        </w:rPr>
      </w:pPr>
      <w:r w:rsidRPr="00107C0B">
        <w:rPr>
          <w:rFonts w:ascii="Times New Roman" w:hAnsi="Times New Roman" w:cs="Times New Roman"/>
          <w:sz w:val="28"/>
          <w:szCs w:val="28"/>
          <w:lang w:val="uk-UA"/>
        </w:rPr>
        <w:t xml:space="preserve">5. </w:t>
      </w:r>
      <w:r w:rsidR="00411047">
        <w:rPr>
          <w:rFonts w:ascii="Times New Roman" w:hAnsi="Times New Roman" w:cs="Times New Roman"/>
          <w:sz w:val="28"/>
          <w:szCs w:val="28"/>
          <w:lang w:val="uk-UA"/>
        </w:rPr>
        <w:t>Євроатлантичний напрям зовнішньої політики України: проблеми та перспективи реалізації</w:t>
      </w:r>
    </w:p>
    <w:p w:rsidR="00107C0B" w:rsidRPr="00107C0B" w:rsidRDefault="00107C0B" w:rsidP="00411047">
      <w:pPr>
        <w:spacing w:after="0" w:line="360" w:lineRule="auto"/>
        <w:jc w:val="both"/>
        <w:rPr>
          <w:rFonts w:ascii="Times New Roman" w:hAnsi="Times New Roman" w:cs="Times New Roman"/>
          <w:sz w:val="28"/>
          <w:szCs w:val="28"/>
          <w:lang w:val="uk-UA"/>
        </w:rPr>
      </w:pPr>
      <w:r w:rsidRPr="00107C0B">
        <w:rPr>
          <w:rFonts w:ascii="Times New Roman" w:hAnsi="Times New Roman" w:cs="Times New Roman"/>
          <w:sz w:val="28"/>
          <w:szCs w:val="28"/>
          <w:lang w:val="uk-UA"/>
        </w:rPr>
        <w:t xml:space="preserve">6. </w:t>
      </w:r>
      <w:proofErr w:type="spellStart"/>
      <w:r w:rsidR="00DB4D68">
        <w:rPr>
          <w:rFonts w:ascii="Times New Roman" w:hAnsi="Times New Roman" w:cs="Times New Roman"/>
          <w:sz w:val="28"/>
          <w:szCs w:val="28"/>
          <w:lang w:val="uk-UA"/>
        </w:rPr>
        <w:t>Арабо-ізраїльський</w:t>
      </w:r>
      <w:proofErr w:type="spellEnd"/>
      <w:r w:rsidR="00DB4D68">
        <w:rPr>
          <w:rFonts w:ascii="Times New Roman" w:hAnsi="Times New Roman" w:cs="Times New Roman"/>
          <w:sz w:val="28"/>
          <w:szCs w:val="28"/>
          <w:lang w:val="uk-UA"/>
        </w:rPr>
        <w:t xml:space="preserve"> конфлікт: історія; сучасний стан, проблеми врегулювання </w:t>
      </w:r>
    </w:p>
    <w:p w:rsidR="00107C0B" w:rsidRPr="00107C0B" w:rsidRDefault="00107C0B" w:rsidP="00411047">
      <w:pPr>
        <w:spacing w:after="0" w:line="360" w:lineRule="auto"/>
        <w:jc w:val="both"/>
        <w:rPr>
          <w:rFonts w:ascii="Times New Roman" w:hAnsi="Times New Roman" w:cs="Times New Roman"/>
          <w:sz w:val="28"/>
          <w:szCs w:val="28"/>
          <w:lang w:val="uk-UA"/>
        </w:rPr>
      </w:pPr>
      <w:r w:rsidRPr="00107C0B">
        <w:rPr>
          <w:rFonts w:ascii="Times New Roman" w:hAnsi="Times New Roman" w:cs="Times New Roman"/>
          <w:sz w:val="28"/>
          <w:szCs w:val="28"/>
          <w:lang w:val="uk-UA"/>
        </w:rPr>
        <w:lastRenderedPageBreak/>
        <w:t xml:space="preserve">7. </w:t>
      </w:r>
      <w:r w:rsidR="00DB4D68">
        <w:rPr>
          <w:rFonts w:ascii="Times New Roman" w:hAnsi="Times New Roman" w:cs="Times New Roman"/>
          <w:sz w:val="28"/>
          <w:szCs w:val="28"/>
          <w:lang w:val="uk-UA"/>
        </w:rPr>
        <w:t>Сирійський конфлікт: причини, розвиток, сучасний стан, перспективи врегулювання</w:t>
      </w:r>
    </w:p>
    <w:p w:rsidR="00107C0B" w:rsidRDefault="00107C0B" w:rsidP="00411047">
      <w:pPr>
        <w:spacing w:after="0" w:line="360" w:lineRule="auto"/>
        <w:jc w:val="both"/>
        <w:rPr>
          <w:rFonts w:ascii="Times New Roman" w:hAnsi="Times New Roman" w:cs="Times New Roman"/>
          <w:sz w:val="28"/>
          <w:szCs w:val="28"/>
          <w:lang w:val="uk-UA"/>
        </w:rPr>
      </w:pPr>
      <w:r w:rsidRPr="00107C0B">
        <w:rPr>
          <w:rFonts w:ascii="Times New Roman" w:hAnsi="Times New Roman" w:cs="Times New Roman"/>
          <w:sz w:val="28"/>
          <w:szCs w:val="28"/>
          <w:lang w:val="uk-UA"/>
        </w:rPr>
        <w:t xml:space="preserve">8. </w:t>
      </w:r>
      <w:r w:rsidR="00DB4D68">
        <w:rPr>
          <w:rFonts w:ascii="Times New Roman" w:hAnsi="Times New Roman" w:cs="Times New Roman"/>
          <w:sz w:val="28"/>
          <w:szCs w:val="28"/>
          <w:lang w:val="uk-UA"/>
        </w:rPr>
        <w:t xml:space="preserve">Вірмено-азербайджанський конфлікт щодо Нагірного Карабаху: виникнення, сучасний стан, проблеми та перспективи врегулювання </w:t>
      </w:r>
    </w:p>
    <w:p w:rsidR="00411047" w:rsidRPr="00107C0B" w:rsidRDefault="00411047" w:rsidP="0041104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 </w:t>
      </w:r>
      <w:r w:rsidR="00FC0260">
        <w:rPr>
          <w:rFonts w:ascii="Times New Roman" w:hAnsi="Times New Roman" w:cs="Times New Roman"/>
          <w:sz w:val="28"/>
          <w:szCs w:val="28"/>
          <w:lang w:val="uk-UA"/>
        </w:rPr>
        <w:t>Відносини між Україною та Білоруссю: сучасний стан, проблеми та перспективи розвитку</w:t>
      </w:r>
    </w:p>
    <w:p w:rsidR="00107C0B" w:rsidRDefault="00411047" w:rsidP="0041104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00107C0B" w:rsidRPr="00107C0B">
        <w:rPr>
          <w:rFonts w:ascii="Times New Roman" w:hAnsi="Times New Roman" w:cs="Times New Roman"/>
          <w:sz w:val="28"/>
          <w:szCs w:val="28"/>
          <w:lang w:val="uk-UA"/>
        </w:rPr>
        <w:t xml:space="preserve">. </w:t>
      </w:r>
      <w:r w:rsidR="00FC0260">
        <w:rPr>
          <w:rFonts w:ascii="Times New Roman" w:hAnsi="Times New Roman" w:cs="Times New Roman"/>
          <w:sz w:val="28"/>
          <w:szCs w:val="28"/>
          <w:lang w:val="uk-UA"/>
        </w:rPr>
        <w:t>Відносини між Україною та Туреччиною: сучасний стан та перспективи розвитку</w:t>
      </w:r>
    </w:p>
    <w:p w:rsidR="00E70307" w:rsidRDefault="00E70307" w:rsidP="00411047">
      <w:pPr>
        <w:spacing w:after="0" w:line="360" w:lineRule="auto"/>
        <w:jc w:val="both"/>
        <w:rPr>
          <w:rFonts w:ascii="Times New Roman" w:hAnsi="Times New Roman" w:cs="Times New Roman"/>
          <w:sz w:val="28"/>
          <w:szCs w:val="28"/>
          <w:lang w:val="uk-UA"/>
        </w:rPr>
      </w:pPr>
    </w:p>
    <w:p w:rsidR="00E70307" w:rsidRPr="00E70307" w:rsidRDefault="00E70307" w:rsidP="00E70307">
      <w:pPr>
        <w:spacing w:after="0" w:line="360" w:lineRule="auto"/>
        <w:ind w:firstLine="709"/>
        <w:jc w:val="both"/>
        <w:rPr>
          <w:rFonts w:ascii="Times New Roman" w:hAnsi="Times New Roman" w:cs="Times New Roman"/>
          <w:sz w:val="28"/>
          <w:szCs w:val="28"/>
          <w:lang w:val="uk-UA"/>
        </w:rPr>
      </w:pPr>
      <w:r w:rsidRPr="00E70307">
        <w:rPr>
          <w:rFonts w:ascii="Times New Roman" w:hAnsi="Times New Roman" w:cs="Times New Roman"/>
          <w:sz w:val="28"/>
          <w:szCs w:val="28"/>
          <w:lang w:val="uk-UA"/>
        </w:rPr>
        <w:t xml:space="preserve">У разі актуалізації окремих питань міжнародних відносин чи зовнішньої політики України, тематика засідань може бути доповнена. Відповідно, </w:t>
      </w:r>
      <w:r w:rsidR="00D32480">
        <w:rPr>
          <w:rFonts w:ascii="Times New Roman" w:hAnsi="Times New Roman" w:cs="Times New Roman"/>
          <w:sz w:val="28"/>
          <w:szCs w:val="28"/>
          <w:lang w:val="uk-UA"/>
        </w:rPr>
        <w:t xml:space="preserve">проводитимуться </w:t>
      </w:r>
      <w:r w:rsidRPr="00E70307">
        <w:rPr>
          <w:rFonts w:ascii="Times New Roman" w:hAnsi="Times New Roman" w:cs="Times New Roman"/>
          <w:sz w:val="28"/>
          <w:szCs w:val="28"/>
          <w:lang w:val="uk-UA"/>
        </w:rPr>
        <w:t>позачергові засідання гуртка.</w:t>
      </w:r>
    </w:p>
    <w:p w:rsidR="00E70307" w:rsidRPr="00107C0B" w:rsidRDefault="00E70307" w:rsidP="00411047">
      <w:pPr>
        <w:spacing w:after="0" w:line="360" w:lineRule="auto"/>
        <w:jc w:val="both"/>
        <w:rPr>
          <w:rFonts w:ascii="Times New Roman" w:hAnsi="Times New Roman" w:cs="Times New Roman"/>
          <w:sz w:val="28"/>
          <w:szCs w:val="28"/>
          <w:lang w:val="uk-UA"/>
        </w:rPr>
      </w:pPr>
    </w:p>
    <w:sectPr w:rsidR="00E70307" w:rsidRPr="00107C0B" w:rsidSect="003B38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grammar="clean"/>
  <w:defaultTabStop w:val="708"/>
  <w:characterSpacingControl w:val="doNotCompress"/>
  <w:compat>
    <w:useFELayout/>
  </w:compat>
  <w:rsids>
    <w:rsidRoot w:val="001B354F"/>
    <w:rsid w:val="00107C0B"/>
    <w:rsid w:val="001B354F"/>
    <w:rsid w:val="002075DC"/>
    <w:rsid w:val="003B38E3"/>
    <w:rsid w:val="00411047"/>
    <w:rsid w:val="005B445F"/>
    <w:rsid w:val="007670F6"/>
    <w:rsid w:val="00AC0333"/>
    <w:rsid w:val="00D32480"/>
    <w:rsid w:val="00DB4D68"/>
    <w:rsid w:val="00E00B4A"/>
    <w:rsid w:val="00E70307"/>
    <w:rsid w:val="00E7752A"/>
    <w:rsid w:val="00FC02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8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7C0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621</Words>
  <Characters>3541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dcterms:created xsi:type="dcterms:W3CDTF">2021-11-10T18:30:00Z</dcterms:created>
  <dcterms:modified xsi:type="dcterms:W3CDTF">2021-11-11T04:56:00Z</dcterms:modified>
</cp:coreProperties>
</file>