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EF75" w14:textId="62525167" w:rsidR="00F5266C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14E8">
        <w:rPr>
          <w:rFonts w:ascii="Times New Roman" w:hAnsi="Times New Roman"/>
          <w:b/>
          <w:bCs/>
          <w:sz w:val="24"/>
          <w:szCs w:val="24"/>
        </w:rPr>
        <w:t xml:space="preserve">Технологія </w:t>
      </w:r>
      <w:r w:rsidR="002A5C66">
        <w:rPr>
          <w:rFonts w:ascii="Times New Roman" w:hAnsi="Times New Roman"/>
          <w:b/>
          <w:bCs/>
          <w:sz w:val="24"/>
          <w:szCs w:val="24"/>
        </w:rPr>
        <w:t>перспективних деревинних композитів</w:t>
      </w:r>
    </w:p>
    <w:p w14:paraId="74B082CF" w14:textId="77777777" w:rsidR="003814E8" w:rsidRPr="003814E8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A68B5D3" w:rsidR="00F5266C" w:rsidRPr="00F5266C" w:rsidRDefault="003814E8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Лакида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Юрій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2991DF15" w:rsidR="00F5266C" w:rsidRPr="00D373F0" w:rsidRDefault="00F7051B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5/3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8FBB9C5" w:rsidR="00F5266C" w:rsidRPr="00F5266C" w:rsidRDefault="00F7051B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лекцій, 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15F99C3A" w14:textId="330D8592" w:rsidR="002A5C66" w:rsidRPr="002A5C66" w:rsidRDefault="002A5C66" w:rsidP="002A5C6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2A5C66">
        <w:rPr>
          <w:rFonts w:ascii="Times New Roman" w:hAnsi="Times New Roman"/>
          <w:spacing w:val="-6"/>
          <w:sz w:val="24"/>
          <w:szCs w:val="24"/>
        </w:rPr>
        <w:t xml:space="preserve">Курс відкриває перед вами можливості глибокого опанування сучасних технологій виробництва перспективних деревинних композитів, що визначають розвиток деревообробної галузі у ХХІ столітті. Вивчення дисципліни дасть вам розуміння принципів </w:t>
      </w:r>
      <w:proofErr w:type="spellStart"/>
      <w:r w:rsidRPr="002A5C66">
        <w:rPr>
          <w:rFonts w:ascii="Times New Roman" w:hAnsi="Times New Roman"/>
          <w:spacing w:val="-6"/>
          <w:sz w:val="24"/>
          <w:szCs w:val="24"/>
        </w:rPr>
        <w:t>проєктування</w:t>
      </w:r>
      <w:proofErr w:type="spellEnd"/>
      <w:r w:rsidRPr="002A5C66">
        <w:rPr>
          <w:rFonts w:ascii="Times New Roman" w:hAnsi="Times New Roman"/>
          <w:spacing w:val="-6"/>
          <w:sz w:val="24"/>
          <w:szCs w:val="24"/>
        </w:rPr>
        <w:t xml:space="preserve"> структури композитів і керування їх властивостями на етапі виробництва.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A5C66">
        <w:rPr>
          <w:rFonts w:ascii="Times New Roman" w:hAnsi="Times New Roman"/>
          <w:spacing w:val="-6"/>
          <w:sz w:val="24"/>
          <w:szCs w:val="24"/>
        </w:rPr>
        <w:t>У межах курсу розглядаються сучасні види деревинних композитів, їх класифікація, склад і сфери застосування. Особлива увага приділяється фізико-механічним, технологічним та екологічним характеристикам матеріалів, а також питанням ефективного використання деревинної сировини та відходів виробництва. Ви ознайомитеся з особливостями підготовки компонентів, формування структури композиту, процесами пресування, термічної обробки та модифікації.</w:t>
      </w:r>
    </w:p>
    <w:p w14:paraId="23EB2A8C" w14:textId="286D988E" w:rsidR="002A5C66" w:rsidRPr="002A5C66" w:rsidRDefault="002A5C66" w:rsidP="002A5C6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2A5C66">
        <w:rPr>
          <w:rFonts w:ascii="Times New Roman" w:hAnsi="Times New Roman"/>
          <w:spacing w:val="-6"/>
          <w:sz w:val="24"/>
          <w:szCs w:val="24"/>
        </w:rPr>
        <w:t>Окремий акцент зробле</w:t>
      </w:r>
      <w:r>
        <w:rPr>
          <w:rFonts w:ascii="Times New Roman" w:hAnsi="Times New Roman"/>
          <w:spacing w:val="-6"/>
          <w:sz w:val="24"/>
          <w:szCs w:val="24"/>
        </w:rPr>
        <w:t xml:space="preserve">но на інноваційних технологіях – </w:t>
      </w:r>
      <w:r w:rsidRPr="002A5C66">
        <w:rPr>
          <w:rFonts w:ascii="Times New Roman" w:hAnsi="Times New Roman"/>
          <w:spacing w:val="-6"/>
          <w:sz w:val="24"/>
          <w:szCs w:val="24"/>
        </w:rPr>
        <w:t xml:space="preserve"> створенні </w:t>
      </w:r>
      <w:proofErr w:type="spellStart"/>
      <w:r w:rsidRPr="002A5C66">
        <w:rPr>
          <w:rFonts w:ascii="Times New Roman" w:hAnsi="Times New Roman"/>
          <w:spacing w:val="-6"/>
          <w:sz w:val="24"/>
          <w:szCs w:val="24"/>
        </w:rPr>
        <w:t>деревинно</w:t>
      </w:r>
      <w:proofErr w:type="spellEnd"/>
      <w:r w:rsidRPr="002A5C66">
        <w:rPr>
          <w:rFonts w:ascii="Times New Roman" w:hAnsi="Times New Roman"/>
          <w:spacing w:val="-6"/>
          <w:sz w:val="24"/>
          <w:szCs w:val="24"/>
        </w:rPr>
        <w:t xml:space="preserve">-полімерних композитів, багатошарових та армованих матеріалів, а також продукції зі спеціальними властивостями: підвищеною волого- і вогнестійкістю, </w:t>
      </w:r>
      <w:proofErr w:type="spellStart"/>
      <w:r w:rsidRPr="002A5C66">
        <w:rPr>
          <w:rFonts w:ascii="Times New Roman" w:hAnsi="Times New Roman"/>
          <w:spacing w:val="-6"/>
          <w:sz w:val="24"/>
          <w:szCs w:val="24"/>
        </w:rPr>
        <w:t>біостійкістю</w:t>
      </w:r>
      <w:proofErr w:type="spellEnd"/>
      <w:r w:rsidRPr="002A5C66">
        <w:rPr>
          <w:rFonts w:ascii="Times New Roman" w:hAnsi="Times New Roman"/>
          <w:spacing w:val="-6"/>
          <w:sz w:val="24"/>
          <w:szCs w:val="24"/>
        </w:rPr>
        <w:t xml:space="preserve"> та зносостійкістю. Розглядаються сучасні тенденції автоматизації виробництва та впровадження ресурсозберігаючих рішень.</w:t>
      </w:r>
      <w:bookmarkStart w:id="0" w:name="_GoBack"/>
      <w:bookmarkEnd w:id="0"/>
    </w:p>
    <w:p w14:paraId="0FCC0FA9" w14:textId="77777777" w:rsidR="002A5C66" w:rsidRPr="002A5C66" w:rsidRDefault="002A5C66" w:rsidP="002A5C6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2A5C66">
        <w:rPr>
          <w:rFonts w:ascii="Times New Roman" w:hAnsi="Times New Roman"/>
          <w:spacing w:val="-6"/>
          <w:sz w:val="24"/>
          <w:szCs w:val="24"/>
        </w:rPr>
        <w:t>Курс формує системне бачення процесів розробки та виробництва перспективних деревинних композитів, розвиває здатність аналізувати технологічні параметри й приймати обґрунтовані інженерні рішення. Отримані знання є важливою складовою підготовки фахівця, здатного впроваджувати інновації та забезпечувати конкурентоспроможність продукції деревообробної галузі.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0F8248DE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26FC265A" w14:textId="524A115B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A5C66">
        <w:rPr>
          <w:rFonts w:ascii="Times New Roman" w:hAnsi="Times New Roman"/>
          <w:sz w:val="24"/>
          <w:szCs w:val="24"/>
        </w:rPr>
        <w:t>Сучасний стан і перспективи розвитку деревинних композитів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356500A" w14:textId="5AA5DCD7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A5C66">
        <w:rPr>
          <w:rFonts w:ascii="Times New Roman" w:hAnsi="Times New Roman"/>
          <w:sz w:val="24"/>
          <w:szCs w:val="24"/>
        </w:rPr>
        <w:t>Сировинна база для виробництва деревинних композитів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300A75C2" w14:textId="6CFA1A2A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A5C66">
        <w:rPr>
          <w:rFonts w:ascii="Times New Roman" w:hAnsi="Times New Roman"/>
          <w:sz w:val="24"/>
          <w:szCs w:val="24"/>
        </w:rPr>
        <w:t>Фізико-механічні та експлуатаційні властивості композитів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DE93571" w14:textId="3129BF6D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A5C66">
        <w:rPr>
          <w:rFonts w:ascii="Times New Roman" w:hAnsi="Times New Roman"/>
          <w:sz w:val="24"/>
          <w:szCs w:val="24"/>
        </w:rPr>
        <w:t xml:space="preserve">Технологічні процеси виробництва </w:t>
      </w:r>
      <w:proofErr w:type="spellStart"/>
      <w:r w:rsidRPr="002A5C66">
        <w:rPr>
          <w:rFonts w:ascii="Times New Roman" w:hAnsi="Times New Roman"/>
          <w:sz w:val="24"/>
          <w:szCs w:val="24"/>
        </w:rPr>
        <w:t>дерев</w:t>
      </w:r>
      <w:r>
        <w:rPr>
          <w:rFonts w:ascii="Times New Roman" w:hAnsi="Times New Roman"/>
          <w:sz w:val="24"/>
          <w:szCs w:val="24"/>
        </w:rPr>
        <w:t>инно</w:t>
      </w:r>
      <w:proofErr w:type="spellEnd"/>
      <w:r>
        <w:rPr>
          <w:rFonts w:ascii="Times New Roman" w:hAnsi="Times New Roman"/>
          <w:sz w:val="24"/>
          <w:szCs w:val="24"/>
        </w:rPr>
        <w:t xml:space="preserve">-полімерних композитів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8C23B08" w14:textId="4D22EEC9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A5C66">
        <w:rPr>
          <w:rFonts w:ascii="Times New Roman" w:hAnsi="Times New Roman"/>
          <w:sz w:val="24"/>
          <w:szCs w:val="24"/>
        </w:rPr>
        <w:t>Технологія багатошарових та армованих деревинних матеріалів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6D13764C" w14:textId="6F79B60C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A5C66">
        <w:rPr>
          <w:rFonts w:ascii="Times New Roman" w:hAnsi="Times New Roman"/>
          <w:sz w:val="24"/>
          <w:szCs w:val="24"/>
        </w:rPr>
        <w:t>Композити зі спеціальними властивостями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18BE5EA" w14:textId="061904C2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A5C66">
        <w:rPr>
          <w:rFonts w:ascii="Times New Roman" w:hAnsi="Times New Roman"/>
          <w:sz w:val="24"/>
          <w:szCs w:val="24"/>
        </w:rPr>
        <w:t>Інноваційні технології та екологічні аспекти виробництва</w:t>
      </w:r>
      <w:r>
        <w:rPr>
          <w:rFonts w:ascii="Times New Roman" w:hAnsi="Times New Roman"/>
          <w:sz w:val="24"/>
          <w:szCs w:val="24"/>
        </w:rPr>
        <w:t xml:space="preserve"> (7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3C7B5A23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0E8B31E1" w14:textId="76BD6788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A5C66">
        <w:rPr>
          <w:rFonts w:ascii="Times New Roman" w:hAnsi="Times New Roman"/>
          <w:sz w:val="24"/>
          <w:szCs w:val="24"/>
        </w:rPr>
        <w:t>Визначення фракційного складу та вологості деревинної сировини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D0537D8" w14:textId="51014A26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A5C66">
        <w:rPr>
          <w:rFonts w:ascii="Times New Roman" w:hAnsi="Times New Roman"/>
          <w:sz w:val="24"/>
          <w:szCs w:val="24"/>
        </w:rPr>
        <w:t>Дослідження впливу складу композиту на його щільність та міцність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1C3C084D" w14:textId="2CD68D39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A5C66">
        <w:rPr>
          <w:rFonts w:ascii="Times New Roman" w:hAnsi="Times New Roman"/>
          <w:sz w:val="24"/>
          <w:szCs w:val="24"/>
        </w:rPr>
        <w:t xml:space="preserve">Виготовлення зразків </w:t>
      </w:r>
      <w:proofErr w:type="spellStart"/>
      <w:r w:rsidRPr="002A5C66">
        <w:rPr>
          <w:rFonts w:ascii="Times New Roman" w:hAnsi="Times New Roman"/>
          <w:sz w:val="24"/>
          <w:szCs w:val="24"/>
        </w:rPr>
        <w:t>деревинно</w:t>
      </w:r>
      <w:proofErr w:type="spellEnd"/>
      <w:r w:rsidRPr="002A5C66">
        <w:rPr>
          <w:rFonts w:ascii="Times New Roman" w:hAnsi="Times New Roman"/>
          <w:sz w:val="24"/>
          <w:szCs w:val="24"/>
        </w:rPr>
        <w:t>-полімерного композиту в лабораторних умовах</w:t>
      </w:r>
      <w:r>
        <w:rPr>
          <w:rFonts w:ascii="Times New Roman" w:hAnsi="Times New Roman"/>
          <w:sz w:val="24"/>
          <w:szCs w:val="24"/>
        </w:rPr>
        <w:t> (6 </w:t>
      </w:r>
      <w:r w:rsidRPr="00F5266C">
        <w:rPr>
          <w:rFonts w:ascii="Times New Roman" w:hAnsi="Times New Roman"/>
          <w:sz w:val="24"/>
          <w:szCs w:val="24"/>
        </w:rPr>
        <w:t>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617399B" w14:textId="39108A80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A5C66">
        <w:rPr>
          <w:rFonts w:ascii="Times New Roman" w:hAnsi="Times New Roman"/>
          <w:sz w:val="24"/>
          <w:szCs w:val="24"/>
        </w:rPr>
        <w:t>Визначення міцності при згині та стиску композитних матеріалів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409BBAA" w14:textId="223F1401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A5C66">
        <w:rPr>
          <w:rFonts w:ascii="Times New Roman" w:hAnsi="Times New Roman"/>
          <w:sz w:val="24"/>
          <w:szCs w:val="24"/>
        </w:rPr>
        <w:t xml:space="preserve">Дослідження </w:t>
      </w:r>
      <w:proofErr w:type="spellStart"/>
      <w:r w:rsidRPr="002A5C66">
        <w:rPr>
          <w:rFonts w:ascii="Times New Roman" w:hAnsi="Times New Roman"/>
          <w:sz w:val="24"/>
          <w:szCs w:val="24"/>
        </w:rPr>
        <w:t>водопоглинання</w:t>
      </w:r>
      <w:proofErr w:type="spellEnd"/>
      <w:r w:rsidRPr="002A5C66">
        <w:rPr>
          <w:rFonts w:ascii="Times New Roman" w:hAnsi="Times New Roman"/>
          <w:sz w:val="24"/>
          <w:szCs w:val="24"/>
        </w:rPr>
        <w:t xml:space="preserve"> та товщинного розбухання композитів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4711FC2" w14:textId="49556245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A5C66">
        <w:rPr>
          <w:rFonts w:ascii="Times New Roman" w:hAnsi="Times New Roman"/>
          <w:sz w:val="24"/>
          <w:szCs w:val="24"/>
        </w:rPr>
        <w:t>Оцінка адгезії між компонентами композиту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2DC1565" w14:textId="4C423DB9" w:rsidR="002A5C66" w:rsidRPr="002A5C66" w:rsidRDefault="002A5C66" w:rsidP="002A5C6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A5C66">
        <w:rPr>
          <w:rFonts w:ascii="Times New Roman" w:hAnsi="Times New Roman"/>
          <w:sz w:val="24"/>
          <w:szCs w:val="24"/>
        </w:rPr>
        <w:t>Аналіз впливу термічної обробки на властивості деревинного композиту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BD768D1" w14:textId="398670DE" w:rsidR="002A5C66" w:rsidRPr="00F5266C" w:rsidRDefault="002A5C66" w:rsidP="00F705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A5C66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378"/>
    <w:multiLevelType w:val="multilevel"/>
    <w:tmpl w:val="8E24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C"/>
    <w:rsid w:val="00093D0D"/>
    <w:rsid w:val="000B5267"/>
    <w:rsid w:val="002A5C66"/>
    <w:rsid w:val="003814E8"/>
    <w:rsid w:val="003D62D4"/>
    <w:rsid w:val="005958B7"/>
    <w:rsid w:val="00631D1F"/>
    <w:rsid w:val="00A240B6"/>
    <w:rsid w:val="00D373F0"/>
    <w:rsid w:val="00E50E67"/>
    <w:rsid w:val="00F5266C"/>
    <w:rsid w:val="00F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A5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admin</cp:lastModifiedBy>
  <cp:revision>5</cp:revision>
  <dcterms:created xsi:type="dcterms:W3CDTF">2024-10-19T12:52:00Z</dcterms:created>
  <dcterms:modified xsi:type="dcterms:W3CDTF">2026-02-26T08:53:00Z</dcterms:modified>
</cp:coreProperties>
</file>