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591" w:rsidRPr="00434874" w:rsidRDefault="00E77591" w:rsidP="00E77591">
      <w:pPr>
        <w:pStyle w:val="21"/>
        <w:ind w:firstLine="0"/>
        <w:jc w:val="center"/>
        <w:rPr>
          <w:rFonts w:ascii="Arial" w:hAnsi="Arial" w:cs="Arial"/>
          <w:i w:val="0"/>
          <w:iCs w:val="0"/>
          <w:color w:val="130D8F"/>
          <w:szCs w:val="28"/>
          <w:lang w:val="ru-RU"/>
        </w:rPr>
      </w:pPr>
      <w:r w:rsidRPr="00434874">
        <w:rPr>
          <w:rFonts w:ascii="Arial" w:hAnsi="Arial" w:cs="Arial"/>
          <w:i w:val="0"/>
          <w:iCs w:val="0"/>
          <w:color w:val="130D8F"/>
          <w:szCs w:val="28"/>
        </w:rPr>
        <w:t>Міністерство освіти і науки України</w:t>
      </w:r>
    </w:p>
    <w:p w:rsidR="00E77591" w:rsidRPr="00434874" w:rsidRDefault="00E77591" w:rsidP="00E77591">
      <w:pPr>
        <w:pStyle w:val="21"/>
        <w:ind w:firstLine="0"/>
        <w:jc w:val="center"/>
        <w:rPr>
          <w:rFonts w:ascii="Arial" w:hAnsi="Arial" w:cs="Arial"/>
          <w:i w:val="0"/>
          <w:iCs w:val="0"/>
          <w:color w:val="130D8F"/>
          <w:szCs w:val="28"/>
          <w:lang w:val="ru-RU"/>
        </w:rPr>
      </w:pPr>
    </w:p>
    <w:p w:rsidR="00E77591" w:rsidRPr="00434874" w:rsidRDefault="00E77591" w:rsidP="00E77591">
      <w:pPr>
        <w:jc w:val="center"/>
        <w:rPr>
          <w:rFonts w:ascii="Arial" w:hAnsi="Arial" w:cs="Arial"/>
          <w:iCs/>
          <w:color w:val="130D8F"/>
          <w:sz w:val="28"/>
          <w:szCs w:val="28"/>
        </w:rPr>
      </w:pPr>
      <w:r w:rsidRPr="00434874">
        <w:rPr>
          <w:rFonts w:ascii="Arial" w:hAnsi="Arial" w:cs="Arial"/>
          <w:iCs/>
          <w:color w:val="130D8F"/>
          <w:sz w:val="28"/>
          <w:szCs w:val="28"/>
        </w:rPr>
        <w:t xml:space="preserve">Тернопільський національний </w:t>
      </w:r>
    </w:p>
    <w:p w:rsidR="00E77591" w:rsidRPr="00434874" w:rsidRDefault="00E77591" w:rsidP="00E77591">
      <w:pPr>
        <w:jc w:val="center"/>
        <w:rPr>
          <w:rFonts w:ascii="Arial" w:hAnsi="Arial" w:cs="Arial"/>
          <w:iCs/>
          <w:color w:val="130D8F"/>
          <w:sz w:val="28"/>
          <w:szCs w:val="28"/>
        </w:rPr>
      </w:pPr>
      <w:r w:rsidRPr="00434874">
        <w:rPr>
          <w:rFonts w:ascii="Arial" w:hAnsi="Arial" w:cs="Arial"/>
          <w:iCs/>
          <w:color w:val="130D8F"/>
          <w:sz w:val="28"/>
          <w:szCs w:val="28"/>
        </w:rPr>
        <w:t xml:space="preserve">економічний університет </w:t>
      </w:r>
    </w:p>
    <w:p w:rsidR="00E77591" w:rsidRPr="00434874" w:rsidRDefault="00E77591" w:rsidP="00E77591">
      <w:pPr>
        <w:jc w:val="center"/>
        <w:rPr>
          <w:rFonts w:ascii="Arial" w:hAnsi="Arial" w:cs="Arial"/>
          <w:iCs/>
          <w:color w:val="130D8F"/>
          <w:sz w:val="28"/>
          <w:szCs w:val="28"/>
          <w:lang w:val="ru-RU"/>
        </w:rPr>
      </w:pPr>
    </w:p>
    <w:p w:rsidR="00E77591" w:rsidRPr="00434874" w:rsidRDefault="00E77591" w:rsidP="00E77591">
      <w:pPr>
        <w:spacing w:line="360" w:lineRule="auto"/>
        <w:jc w:val="center"/>
        <w:rPr>
          <w:rFonts w:ascii="Arial" w:hAnsi="Arial" w:cs="Arial"/>
          <w:iCs/>
          <w:color w:val="130D8F"/>
          <w:sz w:val="28"/>
          <w:szCs w:val="28"/>
          <w:lang w:val="ru-RU"/>
        </w:rPr>
      </w:pPr>
      <w:r w:rsidRPr="00434874">
        <w:rPr>
          <w:rFonts w:ascii="Arial" w:hAnsi="Arial" w:cs="Arial"/>
          <w:iCs/>
          <w:color w:val="130D8F"/>
          <w:sz w:val="28"/>
          <w:szCs w:val="28"/>
        </w:rPr>
        <w:t xml:space="preserve">Факультет обліку і аудиту </w:t>
      </w:r>
    </w:p>
    <w:p w:rsidR="00E77591" w:rsidRPr="00434874" w:rsidRDefault="00E77591" w:rsidP="00E77591">
      <w:pPr>
        <w:spacing w:line="360" w:lineRule="auto"/>
        <w:jc w:val="center"/>
        <w:rPr>
          <w:rFonts w:ascii="Arial" w:hAnsi="Arial" w:cs="Arial"/>
          <w:iCs/>
          <w:sz w:val="28"/>
          <w:szCs w:val="28"/>
          <w:lang w:val="ru-RU"/>
        </w:rPr>
      </w:pPr>
    </w:p>
    <w:p w:rsidR="00E77591" w:rsidRPr="00C34D67" w:rsidRDefault="00E77591" w:rsidP="00E77591">
      <w:pPr>
        <w:spacing w:line="360" w:lineRule="auto"/>
        <w:jc w:val="center"/>
        <w:rPr>
          <w:rStyle w:val="a5"/>
          <w:rFonts w:ascii="Arial" w:hAnsi="Arial" w:cs="Arial"/>
          <w:bCs/>
          <w:lang w:val="ru-RU"/>
        </w:rPr>
      </w:pPr>
      <w:r>
        <w:rPr>
          <w:rStyle w:val="a5"/>
          <w:rFonts w:ascii="Arial" w:hAnsi="Arial" w:cs="Arial"/>
          <w:bCs/>
        </w:rPr>
        <w:t xml:space="preserve"> </w:t>
      </w:r>
      <w:r w:rsidR="00504AD5">
        <w:rPr>
          <w:rStyle w:val="a5"/>
          <w:rFonts w:ascii="Arial" w:hAnsi="Arial" w:cs="Arial"/>
          <w:bCs/>
          <w:lang w:val="en-US"/>
        </w:rPr>
        <w:t>V</w:t>
      </w:r>
      <w:r w:rsidRPr="00C34D67">
        <w:rPr>
          <w:rStyle w:val="a5"/>
          <w:rFonts w:ascii="Arial" w:hAnsi="Arial" w:cs="Arial"/>
          <w:bCs/>
          <w:lang w:val="ru-RU"/>
        </w:rPr>
        <w:t xml:space="preserve"> </w:t>
      </w:r>
      <w:r w:rsidRPr="00434874">
        <w:rPr>
          <w:rStyle w:val="a5"/>
          <w:rFonts w:ascii="Arial" w:hAnsi="Arial" w:cs="Arial"/>
          <w:bCs/>
        </w:rPr>
        <w:t xml:space="preserve">МІЖНАРОДНА </w:t>
      </w:r>
    </w:p>
    <w:p w:rsidR="00E77591" w:rsidRPr="00C34D67" w:rsidRDefault="00E77591" w:rsidP="00E77591">
      <w:pPr>
        <w:spacing w:line="360" w:lineRule="auto"/>
        <w:jc w:val="center"/>
        <w:rPr>
          <w:rStyle w:val="a5"/>
          <w:rFonts w:ascii="Arial" w:hAnsi="Arial" w:cs="Arial"/>
          <w:bCs/>
          <w:lang w:val="ru-RU"/>
        </w:rPr>
      </w:pPr>
      <w:r w:rsidRPr="00434874">
        <w:rPr>
          <w:rStyle w:val="a5"/>
          <w:rFonts w:ascii="Arial" w:hAnsi="Arial" w:cs="Arial"/>
          <w:bCs/>
        </w:rPr>
        <w:t xml:space="preserve">НАУКОВО-ПРАКТИЧНА </w:t>
      </w:r>
    </w:p>
    <w:p w:rsidR="00E77591" w:rsidRPr="00434874" w:rsidRDefault="00E77591" w:rsidP="00E77591">
      <w:pPr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  <w:r w:rsidRPr="00434874">
        <w:rPr>
          <w:rStyle w:val="a5"/>
          <w:rFonts w:ascii="Arial" w:hAnsi="Arial" w:cs="Arial"/>
          <w:bCs/>
        </w:rPr>
        <w:t>ІНТЕРНЕТ-КОНФЕРЕНЦІЯ</w:t>
      </w:r>
    </w:p>
    <w:p w:rsidR="00E77591" w:rsidRPr="009949CD" w:rsidRDefault="009949CD" w:rsidP="00E77591">
      <w:pPr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lang w:eastAsia="uk-UA"/>
        </w:rPr>
        <w:drawing>
          <wp:inline distT="0" distB="0" distL="0" distR="0">
            <wp:extent cx="2000582" cy="2000582"/>
            <wp:effectExtent l="19050" t="0" r="0" b="0"/>
            <wp:docPr id="1" name="Рисунок 1" descr="Ð ÐµÐ·ÑÐ»ÑÑÐ°Ñ Ð¿Ð¾ÑÑÐºÑ Ð·Ð¾Ð±ÑÐ°Ð¶ÐµÐ½Ñ Ð·Ð° Ð·Ð°Ð¿Ð¸ÑÐ¾Ð¼ &quot;ÑÐ½ÐµÑ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ÑÐ°Ñ Ð¿Ð¾ÑÑÐºÑ Ð·Ð¾Ð±ÑÐ°Ð¶ÐµÐ½Ñ Ð·Ð° Ð·Ð°Ð¿Ð¸ÑÐ¾Ð¼ &quot;ÑÐ½ÐµÑ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245" cy="200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591" w:rsidRPr="00434874" w:rsidRDefault="00E77591" w:rsidP="00E77591">
      <w:pPr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:rsidR="00E77591" w:rsidRPr="00434874" w:rsidRDefault="00E77591" w:rsidP="00E77591">
      <w:pPr>
        <w:pStyle w:val="a6"/>
        <w:jc w:val="center"/>
        <w:rPr>
          <w:rFonts w:ascii="Arial" w:hAnsi="Arial" w:cs="Arial"/>
          <w:b/>
          <w:bCs/>
          <w:color w:val="130D8F"/>
          <w:sz w:val="32"/>
          <w:lang w:val="uk-UA"/>
        </w:rPr>
      </w:pPr>
      <w:r w:rsidRPr="00434874">
        <w:rPr>
          <w:rFonts w:ascii="Arial" w:hAnsi="Arial" w:cs="Arial"/>
          <w:color w:val="130D8F"/>
          <w:sz w:val="32"/>
          <w:lang w:val="uk-UA"/>
        </w:rPr>
        <w:t xml:space="preserve"> «</w:t>
      </w:r>
      <w:r w:rsidRPr="00434874">
        <w:rPr>
          <w:rFonts w:ascii="Arial" w:hAnsi="Arial" w:cs="Arial"/>
          <w:b/>
          <w:bCs/>
          <w:color w:val="130D8F"/>
          <w:sz w:val="32"/>
          <w:lang w:val="uk-UA"/>
        </w:rPr>
        <w:t>ОБЛІК, ОПОДАТКУВАННЯ І КОНТРОЛЬ: ТЕОРІЯ ТА МЕТОДОЛОГІЯ»</w:t>
      </w:r>
    </w:p>
    <w:p w:rsidR="00E77591" w:rsidRPr="00434874" w:rsidRDefault="00E77591" w:rsidP="00E77591">
      <w:pPr>
        <w:pStyle w:val="1"/>
        <w:rPr>
          <w:rFonts w:ascii="Arial" w:hAnsi="Arial" w:cs="Arial"/>
          <w:sz w:val="24"/>
        </w:rPr>
      </w:pPr>
    </w:p>
    <w:p w:rsidR="00E77591" w:rsidRPr="00434874" w:rsidRDefault="00E77591" w:rsidP="00E77591">
      <w:pPr>
        <w:pStyle w:val="1"/>
        <w:rPr>
          <w:rFonts w:ascii="Arial" w:hAnsi="Arial" w:cs="Arial"/>
          <w:b/>
          <w:sz w:val="24"/>
        </w:rPr>
      </w:pPr>
      <w:r w:rsidRPr="00434874">
        <w:rPr>
          <w:rFonts w:ascii="Arial" w:hAnsi="Arial" w:cs="Arial"/>
          <w:b/>
          <w:sz w:val="24"/>
        </w:rPr>
        <w:t>ІНФОРМАЦІЙНИЙ ЛИСТ</w:t>
      </w:r>
    </w:p>
    <w:p w:rsidR="00E77591" w:rsidRPr="00434874" w:rsidRDefault="00E77591" w:rsidP="00E77591">
      <w:pPr>
        <w:jc w:val="center"/>
        <w:rPr>
          <w:rFonts w:ascii="Arial" w:hAnsi="Arial" w:cs="Arial"/>
        </w:rPr>
      </w:pPr>
    </w:p>
    <w:p w:rsidR="00E77591" w:rsidRPr="00F25AB6" w:rsidRDefault="00E77591" w:rsidP="00E77591">
      <w:pPr>
        <w:jc w:val="center"/>
        <w:rPr>
          <w:rStyle w:val="a5"/>
          <w:bCs/>
          <w:color w:val="130D8F"/>
          <w:sz w:val="32"/>
        </w:rPr>
      </w:pPr>
      <w:r w:rsidRPr="00F25AB6">
        <w:rPr>
          <w:rStyle w:val="a5"/>
          <w:bCs/>
          <w:color w:val="130D8F"/>
          <w:sz w:val="32"/>
        </w:rPr>
        <w:t>2</w:t>
      </w:r>
      <w:r w:rsidR="00504AD5">
        <w:rPr>
          <w:rStyle w:val="a5"/>
          <w:bCs/>
          <w:color w:val="130D8F"/>
          <w:sz w:val="32"/>
        </w:rPr>
        <w:t xml:space="preserve">8 </w:t>
      </w:r>
      <w:r w:rsidR="009949CD" w:rsidRPr="002061C0">
        <w:rPr>
          <w:rStyle w:val="a5"/>
          <w:bCs/>
          <w:color w:val="130D8F"/>
          <w:sz w:val="32"/>
          <w:lang w:val="ru-RU"/>
        </w:rPr>
        <w:t>червня</w:t>
      </w:r>
      <w:r w:rsidRPr="00F25AB6">
        <w:rPr>
          <w:rStyle w:val="a5"/>
          <w:bCs/>
          <w:color w:val="130D8F"/>
          <w:sz w:val="32"/>
        </w:rPr>
        <w:t xml:space="preserve"> 201</w:t>
      </w:r>
      <w:r w:rsidR="009949CD">
        <w:rPr>
          <w:rStyle w:val="a5"/>
          <w:bCs/>
          <w:color w:val="130D8F"/>
          <w:sz w:val="32"/>
        </w:rPr>
        <w:t>9</w:t>
      </w:r>
      <w:r w:rsidRPr="00F25AB6">
        <w:rPr>
          <w:rStyle w:val="a5"/>
          <w:bCs/>
          <w:color w:val="130D8F"/>
          <w:sz w:val="32"/>
        </w:rPr>
        <w:t xml:space="preserve"> р.</w:t>
      </w:r>
    </w:p>
    <w:p w:rsidR="00E77591" w:rsidRPr="00434874" w:rsidRDefault="00E77591" w:rsidP="00E77591">
      <w:pPr>
        <w:jc w:val="center"/>
        <w:rPr>
          <w:rStyle w:val="a5"/>
          <w:rFonts w:ascii="Arial" w:hAnsi="Arial" w:cs="Arial"/>
          <w:b w:val="0"/>
          <w:sz w:val="28"/>
          <w:szCs w:val="28"/>
        </w:rPr>
      </w:pPr>
      <w:r w:rsidRPr="00434874">
        <w:rPr>
          <w:rStyle w:val="a5"/>
          <w:rFonts w:ascii="Arial" w:hAnsi="Arial" w:cs="Arial"/>
          <w:b w:val="0"/>
          <w:sz w:val="28"/>
          <w:szCs w:val="28"/>
        </w:rPr>
        <w:t>м.Тернопіль</w:t>
      </w:r>
    </w:p>
    <w:p w:rsidR="00E77591" w:rsidRDefault="00E77591" w:rsidP="00E77591">
      <w:pPr>
        <w:jc w:val="center"/>
        <w:rPr>
          <w:b/>
          <w:bCs/>
        </w:rPr>
      </w:pPr>
    </w:p>
    <w:p w:rsidR="009949CD" w:rsidRPr="002061C0" w:rsidRDefault="009949CD" w:rsidP="00E77591">
      <w:pPr>
        <w:jc w:val="center"/>
        <w:rPr>
          <w:b/>
          <w:color w:val="130D8F"/>
          <w:lang w:val="ru-RU"/>
        </w:rPr>
      </w:pPr>
    </w:p>
    <w:p w:rsidR="00E77591" w:rsidRPr="002061C0" w:rsidRDefault="00E77591" w:rsidP="00E77591">
      <w:pPr>
        <w:jc w:val="center"/>
        <w:rPr>
          <w:b/>
          <w:color w:val="130D8F"/>
        </w:rPr>
      </w:pPr>
      <w:r w:rsidRPr="002061C0">
        <w:rPr>
          <w:b/>
          <w:color w:val="130D8F"/>
        </w:rPr>
        <w:lastRenderedPageBreak/>
        <w:t>ШАНОВНІ КОЛЕГИ!</w:t>
      </w:r>
    </w:p>
    <w:p w:rsidR="00E77591" w:rsidRPr="002061C0" w:rsidRDefault="00E77591" w:rsidP="00E77591">
      <w:pPr>
        <w:jc w:val="center"/>
        <w:rPr>
          <w:b/>
          <w:color w:val="130D8F"/>
        </w:rPr>
      </w:pPr>
      <w:r w:rsidRPr="002061C0">
        <w:rPr>
          <w:b/>
          <w:color w:val="130D8F"/>
        </w:rPr>
        <w:t xml:space="preserve">запрошуємо Вас взяти участь у роботі </w:t>
      </w:r>
      <w:r w:rsidR="00504AD5" w:rsidRPr="002061C0">
        <w:rPr>
          <w:b/>
          <w:color w:val="130D8F"/>
          <w:lang w:val="en-US"/>
        </w:rPr>
        <w:t>V</w:t>
      </w:r>
      <w:r w:rsidRPr="002061C0">
        <w:rPr>
          <w:b/>
          <w:color w:val="130D8F"/>
        </w:rPr>
        <w:t xml:space="preserve"> Міжнародної науково-практичної Інтернет-конференції «Облік, оподаткування і контроль:  теорія та методологія», </w:t>
      </w:r>
      <w:r w:rsidRPr="002061C0">
        <w:rPr>
          <w:b/>
          <w:color w:val="130D8F"/>
          <w:lang w:val="ru-RU"/>
        </w:rPr>
        <w:t xml:space="preserve"> </w:t>
      </w:r>
      <w:r w:rsidRPr="002061C0">
        <w:rPr>
          <w:b/>
          <w:color w:val="130D8F"/>
        </w:rPr>
        <w:t xml:space="preserve">яка відбудеться </w:t>
      </w:r>
    </w:p>
    <w:p w:rsidR="00E77591" w:rsidRPr="002061C0" w:rsidRDefault="00E77591" w:rsidP="00E77591">
      <w:pPr>
        <w:jc w:val="center"/>
        <w:rPr>
          <w:b/>
          <w:color w:val="130D8F"/>
        </w:rPr>
      </w:pPr>
      <w:r w:rsidRPr="002061C0">
        <w:rPr>
          <w:b/>
          <w:color w:val="130D8F"/>
        </w:rPr>
        <w:t>2</w:t>
      </w:r>
      <w:r w:rsidR="00504AD5" w:rsidRPr="002061C0">
        <w:rPr>
          <w:b/>
          <w:color w:val="130D8F"/>
        </w:rPr>
        <w:t xml:space="preserve">8 </w:t>
      </w:r>
      <w:r w:rsidR="00197A83" w:rsidRPr="002061C0">
        <w:rPr>
          <w:b/>
          <w:color w:val="130D8F"/>
        </w:rPr>
        <w:t>червня</w:t>
      </w:r>
      <w:r w:rsidR="0091759A" w:rsidRPr="002061C0">
        <w:rPr>
          <w:b/>
          <w:color w:val="130D8F"/>
        </w:rPr>
        <w:t xml:space="preserve"> 201</w:t>
      </w:r>
      <w:r w:rsidR="00197A83" w:rsidRPr="002061C0">
        <w:rPr>
          <w:b/>
          <w:color w:val="130D8F"/>
        </w:rPr>
        <w:t>9</w:t>
      </w:r>
      <w:r w:rsidRPr="002061C0">
        <w:rPr>
          <w:b/>
          <w:color w:val="130D8F"/>
        </w:rPr>
        <w:t xml:space="preserve"> року</w:t>
      </w:r>
    </w:p>
    <w:p w:rsidR="00E77591" w:rsidRPr="002061C0" w:rsidRDefault="00E77591" w:rsidP="00E77591">
      <w:pPr>
        <w:jc w:val="center"/>
        <w:rPr>
          <w:b/>
          <w:lang w:val="ru-RU"/>
        </w:rPr>
      </w:pPr>
      <w:r w:rsidRPr="002061C0">
        <w:rPr>
          <w:b/>
        </w:rPr>
        <w:t xml:space="preserve"> </w:t>
      </w:r>
    </w:p>
    <w:p w:rsidR="00E77591" w:rsidRDefault="00E77591" w:rsidP="00E77591">
      <w:pPr>
        <w:jc w:val="center"/>
        <w:rPr>
          <w:color w:val="130D8F"/>
        </w:rPr>
      </w:pPr>
      <w:r w:rsidRPr="002061C0">
        <w:rPr>
          <w:b/>
          <w:color w:val="130D8F"/>
        </w:rPr>
        <w:t>Керівництво оргкомітету</w:t>
      </w:r>
      <w:r w:rsidRPr="002061C0">
        <w:rPr>
          <w:color w:val="130D8F"/>
        </w:rPr>
        <w:t>:</w:t>
      </w:r>
    </w:p>
    <w:p w:rsidR="002061C0" w:rsidRPr="002061C0" w:rsidRDefault="002061C0" w:rsidP="00E77591">
      <w:pPr>
        <w:jc w:val="center"/>
        <w:rPr>
          <w:color w:val="130D8F"/>
        </w:rPr>
      </w:pPr>
    </w:p>
    <w:p w:rsidR="00E77591" w:rsidRPr="002061C0" w:rsidRDefault="00E77591" w:rsidP="00E77591">
      <w:pPr>
        <w:ind w:left="142" w:hanging="142"/>
        <w:jc w:val="both"/>
      </w:pPr>
      <w:r w:rsidRPr="002061C0">
        <w:rPr>
          <w:b/>
        </w:rPr>
        <w:t>Крисоватий А. І.</w:t>
      </w:r>
      <w:r w:rsidRPr="002061C0">
        <w:t xml:space="preserve"> – д.е.н., професор, ректор; Тернопільський націо</w:t>
      </w:r>
      <w:r w:rsidR="00303049">
        <w:t>нальний економічний університет</w:t>
      </w:r>
    </w:p>
    <w:p w:rsidR="00E77591" w:rsidRPr="002061C0" w:rsidRDefault="00E77591" w:rsidP="00E77591">
      <w:pPr>
        <w:ind w:left="142" w:hanging="142"/>
        <w:jc w:val="both"/>
      </w:pPr>
      <w:r w:rsidRPr="002061C0">
        <w:rPr>
          <w:b/>
        </w:rPr>
        <w:t>Задорожний З.-М. В.</w:t>
      </w:r>
      <w:r w:rsidRPr="002061C0">
        <w:t xml:space="preserve"> – д.е.н., професор, проректор з наукової роботи; Тернопільський націо</w:t>
      </w:r>
      <w:r w:rsidR="00303049">
        <w:t>нальний економічний університет</w:t>
      </w:r>
    </w:p>
    <w:p w:rsidR="00E77591" w:rsidRPr="002061C0" w:rsidRDefault="00E77591" w:rsidP="00E77591">
      <w:pPr>
        <w:ind w:left="142" w:hanging="142"/>
        <w:jc w:val="both"/>
      </w:pPr>
      <w:r w:rsidRPr="002061C0">
        <w:rPr>
          <w:b/>
        </w:rPr>
        <w:t>Панасюк В. М.</w:t>
      </w:r>
      <w:r w:rsidRPr="002061C0">
        <w:t xml:space="preserve"> – к.е.н., доцент, декан факультету обліку і аудиту; Тернопільський націо</w:t>
      </w:r>
      <w:r w:rsidR="00303049">
        <w:t>нальний економічний університет</w:t>
      </w:r>
    </w:p>
    <w:p w:rsidR="002061C0" w:rsidRDefault="002061C0" w:rsidP="00E77591">
      <w:pPr>
        <w:jc w:val="center"/>
        <w:rPr>
          <w:b/>
          <w:color w:val="130D8F"/>
          <w:highlight w:val="yellow"/>
        </w:rPr>
      </w:pPr>
    </w:p>
    <w:p w:rsidR="002061C0" w:rsidRDefault="002061C0" w:rsidP="00E77591">
      <w:pPr>
        <w:jc w:val="center"/>
        <w:rPr>
          <w:b/>
          <w:color w:val="130D8F"/>
          <w:highlight w:val="yellow"/>
        </w:rPr>
      </w:pPr>
    </w:p>
    <w:p w:rsidR="00E77591" w:rsidRDefault="00E77591" w:rsidP="00E77591">
      <w:pPr>
        <w:jc w:val="center"/>
        <w:rPr>
          <w:b/>
          <w:color w:val="130D8F"/>
        </w:rPr>
      </w:pPr>
      <w:r w:rsidRPr="002061C0">
        <w:rPr>
          <w:b/>
          <w:color w:val="130D8F"/>
        </w:rPr>
        <w:t>Члени редакційного комітету:</w:t>
      </w:r>
    </w:p>
    <w:p w:rsidR="002061C0" w:rsidRPr="002061C0" w:rsidRDefault="002061C0" w:rsidP="00E77591">
      <w:pPr>
        <w:jc w:val="center"/>
        <w:rPr>
          <w:b/>
          <w:color w:val="130D8F"/>
        </w:rPr>
      </w:pPr>
    </w:p>
    <w:p w:rsidR="002061C0" w:rsidRPr="002061C0" w:rsidRDefault="002061C0" w:rsidP="002061C0">
      <w:pPr>
        <w:ind w:left="284" w:hanging="284"/>
        <w:jc w:val="both"/>
        <w:rPr>
          <w:noProof w:val="0"/>
          <w:lang w:val="en-US"/>
        </w:rPr>
      </w:pPr>
      <w:proofErr w:type="spellStart"/>
      <w:r w:rsidRPr="002061C0">
        <w:rPr>
          <w:b/>
          <w:noProof w:val="0"/>
          <w:lang w:val="en-US"/>
        </w:rPr>
        <w:t>Lebedinsky</w:t>
      </w:r>
      <w:proofErr w:type="spellEnd"/>
      <w:r w:rsidRPr="002061C0">
        <w:rPr>
          <w:b/>
          <w:noProof w:val="0"/>
          <w:lang w:val="en-US"/>
        </w:rPr>
        <w:t xml:space="preserve"> Alex – </w:t>
      </w:r>
      <w:r w:rsidRPr="002061C0">
        <w:rPr>
          <w:noProof w:val="0"/>
          <w:lang w:val="en-US"/>
        </w:rPr>
        <w:t>Doctor of Economics, Professor, USA</w:t>
      </w:r>
    </w:p>
    <w:p w:rsidR="002061C0" w:rsidRPr="002061C0" w:rsidRDefault="002061C0" w:rsidP="002061C0">
      <w:pPr>
        <w:ind w:left="284" w:hanging="284"/>
        <w:jc w:val="both"/>
        <w:rPr>
          <w:noProof w:val="0"/>
          <w:lang w:val="en-US"/>
        </w:rPr>
      </w:pPr>
      <w:proofErr w:type="spellStart"/>
      <w:r w:rsidRPr="002061C0">
        <w:rPr>
          <w:b/>
          <w:noProof w:val="0"/>
          <w:lang w:val="en-US"/>
        </w:rPr>
        <w:t>Serbin</w:t>
      </w:r>
      <w:proofErr w:type="spellEnd"/>
      <w:r w:rsidRPr="002061C0">
        <w:rPr>
          <w:b/>
          <w:noProof w:val="0"/>
          <w:lang w:val="en-US"/>
        </w:rPr>
        <w:t xml:space="preserve"> </w:t>
      </w:r>
      <w:proofErr w:type="spellStart"/>
      <w:r w:rsidRPr="002061C0">
        <w:rPr>
          <w:b/>
          <w:noProof w:val="0"/>
          <w:lang w:val="en-US"/>
        </w:rPr>
        <w:t>Sergiy</w:t>
      </w:r>
      <w:proofErr w:type="spellEnd"/>
      <w:r w:rsidRPr="002061C0">
        <w:rPr>
          <w:b/>
          <w:noProof w:val="0"/>
          <w:lang w:val="en-US"/>
        </w:rPr>
        <w:t xml:space="preserve"> – </w:t>
      </w:r>
      <w:r w:rsidR="00B461E0">
        <w:rPr>
          <w:noProof w:val="0"/>
          <w:lang w:val="en-US"/>
        </w:rPr>
        <w:t>PhD</w:t>
      </w:r>
      <w:r w:rsidRPr="002061C0">
        <w:rPr>
          <w:noProof w:val="0"/>
          <w:lang w:val="en-US"/>
        </w:rPr>
        <w:t>, Associate Professor, Australia</w:t>
      </w:r>
    </w:p>
    <w:p w:rsidR="00B461E0" w:rsidRDefault="002061C0" w:rsidP="002061C0">
      <w:pPr>
        <w:ind w:left="284" w:hanging="284"/>
        <w:jc w:val="both"/>
        <w:rPr>
          <w:noProof w:val="0"/>
          <w:lang w:val="en-US"/>
        </w:rPr>
      </w:pPr>
      <w:proofErr w:type="spellStart"/>
      <w:r w:rsidRPr="002061C0">
        <w:rPr>
          <w:b/>
          <w:noProof w:val="0"/>
          <w:lang w:val="en-US"/>
        </w:rPr>
        <w:t>Szmitka</w:t>
      </w:r>
      <w:proofErr w:type="spellEnd"/>
      <w:r w:rsidRPr="002061C0">
        <w:rPr>
          <w:b/>
          <w:noProof w:val="0"/>
          <w:lang w:val="en-US"/>
        </w:rPr>
        <w:t xml:space="preserve"> Stanislaw – </w:t>
      </w:r>
      <w:r w:rsidRPr="002061C0">
        <w:rPr>
          <w:noProof w:val="0"/>
          <w:lang w:val="en-US"/>
        </w:rPr>
        <w:t xml:space="preserve">Dr. PhD., Associate Professor, </w:t>
      </w:r>
      <w:proofErr w:type="spellStart"/>
      <w:r w:rsidR="00B461E0" w:rsidRPr="00B461E0">
        <w:rPr>
          <w:noProof w:val="0"/>
          <w:lang w:val="en-US"/>
        </w:rPr>
        <w:t>Rzeczpospolita</w:t>
      </w:r>
      <w:proofErr w:type="spellEnd"/>
      <w:r w:rsidR="00B461E0" w:rsidRPr="00B461E0">
        <w:rPr>
          <w:noProof w:val="0"/>
          <w:lang w:val="en-US"/>
        </w:rPr>
        <w:t xml:space="preserve"> </w:t>
      </w:r>
      <w:proofErr w:type="spellStart"/>
      <w:r w:rsidR="00B461E0" w:rsidRPr="00B461E0">
        <w:rPr>
          <w:noProof w:val="0"/>
          <w:lang w:val="en-US"/>
        </w:rPr>
        <w:t>Polska</w:t>
      </w:r>
      <w:proofErr w:type="spellEnd"/>
    </w:p>
    <w:p w:rsidR="00B461E0" w:rsidRDefault="002061C0" w:rsidP="002061C0">
      <w:pPr>
        <w:ind w:left="284" w:hanging="284"/>
        <w:jc w:val="both"/>
        <w:rPr>
          <w:noProof w:val="0"/>
          <w:lang w:val="pl-PL"/>
        </w:rPr>
      </w:pPr>
      <w:r w:rsidRPr="002061C0">
        <w:rPr>
          <w:b/>
          <w:noProof w:val="0"/>
          <w:lang w:val="pl-PL"/>
        </w:rPr>
        <w:t xml:space="preserve">Waściński Tadeusz – </w:t>
      </w:r>
      <w:r w:rsidRPr="002061C0">
        <w:rPr>
          <w:noProof w:val="0"/>
          <w:lang w:val="pl-PL"/>
        </w:rPr>
        <w:t>Dr. hab., prof. nzw. In</w:t>
      </w:r>
      <w:r w:rsidRPr="00CB5329">
        <w:rPr>
          <w:noProof w:val="0"/>
          <w:lang w:val="pl-PL"/>
        </w:rPr>
        <w:t xml:space="preserve">ż., </w:t>
      </w:r>
      <w:r w:rsidR="00B461E0" w:rsidRPr="00B461E0">
        <w:rPr>
          <w:noProof w:val="0"/>
          <w:lang w:val="pl-PL"/>
        </w:rPr>
        <w:t>Rzeczpospolita Polska</w:t>
      </w:r>
    </w:p>
    <w:p w:rsidR="002061C0" w:rsidRPr="00CB5329" w:rsidRDefault="002061C0" w:rsidP="002061C0">
      <w:pPr>
        <w:ind w:left="284" w:hanging="284"/>
        <w:jc w:val="both"/>
        <w:rPr>
          <w:noProof w:val="0"/>
          <w:lang w:val="pl-PL"/>
        </w:rPr>
      </w:pPr>
      <w:proofErr w:type="spellStart"/>
      <w:r w:rsidRPr="002061C0">
        <w:rPr>
          <w:b/>
          <w:noProof w:val="0"/>
          <w:lang w:val="ru-RU"/>
        </w:rPr>
        <w:t>Коротаев</w:t>
      </w:r>
      <w:proofErr w:type="spellEnd"/>
      <w:r w:rsidRPr="00CB5329">
        <w:rPr>
          <w:b/>
          <w:noProof w:val="0"/>
          <w:lang w:val="pl-PL"/>
        </w:rPr>
        <w:t xml:space="preserve"> </w:t>
      </w:r>
      <w:r w:rsidRPr="002061C0">
        <w:rPr>
          <w:b/>
          <w:noProof w:val="0"/>
          <w:lang w:val="ru-RU"/>
        </w:rPr>
        <w:t>С</w:t>
      </w:r>
      <w:r w:rsidRPr="00CB5329">
        <w:rPr>
          <w:b/>
          <w:noProof w:val="0"/>
          <w:lang w:val="pl-PL"/>
        </w:rPr>
        <w:t>.</w:t>
      </w:r>
      <w:r w:rsidRPr="002061C0">
        <w:rPr>
          <w:b/>
          <w:noProof w:val="0"/>
          <w:lang w:val="ru-RU"/>
        </w:rPr>
        <w:t>Л</w:t>
      </w:r>
      <w:r w:rsidRPr="00CB5329">
        <w:rPr>
          <w:b/>
          <w:noProof w:val="0"/>
          <w:lang w:val="pl-PL"/>
        </w:rPr>
        <w:t xml:space="preserve">. – </w:t>
      </w:r>
      <w:r w:rsidRPr="002061C0">
        <w:rPr>
          <w:noProof w:val="0"/>
          <w:lang w:val="ru-RU"/>
        </w:rPr>
        <w:t>д</w:t>
      </w:r>
      <w:r w:rsidRPr="00CB5329">
        <w:rPr>
          <w:noProof w:val="0"/>
          <w:lang w:val="pl-PL"/>
        </w:rPr>
        <w:t>.</w:t>
      </w:r>
      <w:r w:rsidRPr="002061C0">
        <w:rPr>
          <w:noProof w:val="0"/>
          <w:lang w:val="ru-RU"/>
        </w:rPr>
        <w:t>э</w:t>
      </w:r>
      <w:r w:rsidRPr="00CB5329">
        <w:rPr>
          <w:noProof w:val="0"/>
          <w:lang w:val="pl-PL"/>
        </w:rPr>
        <w:t>.</w:t>
      </w:r>
      <w:r w:rsidRPr="002061C0">
        <w:rPr>
          <w:noProof w:val="0"/>
          <w:lang w:val="ru-RU"/>
        </w:rPr>
        <w:t>н</w:t>
      </w:r>
      <w:r w:rsidRPr="00CB5329">
        <w:rPr>
          <w:noProof w:val="0"/>
          <w:lang w:val="pl-PL"/>
        </w:rPr>
        <w:t xml:space="preserve">., </w:t>
      </w:r>
      <w:r w:rsidR="00B461E0" w:rsidRPr="002061C0">
        <w:rPr>
          <w:noProof w:val="0"/>
          <w:lang w:val="ru-RU"/>
        </w:rPr>
        <w:t>профессор</w:t>
      </w:r>
      <w:r w:rsidRPr="00CB5329">
        <w:rPr>
          <w:noProof w:val="0"/>
          <w:lang w:val="pl-PL"/>
        </w:rPr>
        <w:t xml:space="preserve">, </w:t>
      </w:r>
      <w:r w:rsidRPr="002061C0">
        <w:rPr>
          <w:noProof w:val="0"/>
          <w:lang w:val="ru-RU"/>
        </w:rPr>
        <w:t>Республика</w:t>
      </w:r>
      <w:r w:rsidRPr="00CB5329">
        <w:rPr>
          <w:noProof w:val="0"/>
          <w:lang w:val="pl-PL"/>
        </w:rPr>
        <w:t xml:space="preserve"> </w:t>
      </w:r>
      <w:r w:rsidRPr="002061C0">
        <w:rPr>
          <w:noProof w:val="0"/>
          <w:lang w:val="ru-RU"/>
        </w:rPr>
        <w:t>Беларусь</w:t>
      </w:r>
    </w:p>
    <w:p w:rsidR="003F34D4" w:rsidRDefault="003F34D4" w:rsidP="003F34D4">
      <w:pPr>
        <w:ind w:left="284" w:hanging="284"/>
        <w:jc w:val="both"/>
        <w:rPr>
          <w:b/>
          <w:noProof w:val="0"/>
          <w:lang w:val="ru-RU"/>
        </w:rPr>
      </w:pPr>
      <w:proofErr w:type="spellStart"/>
      <w:r w:rsidRPr="002061C0">
        <w:rPr>
          <w:b/>
          <w:noProof w:val="0"/>
          <w:lang w:val="ru-RU"/>
        </w:rPr>
        <w:t>Цуркану</w:t>
      </w:r>
      <w:proofErr w:type="spellEnd"/>
      <w:r w:rsidRPr="002061C0">
        <w:rPr>
          <w:b/>
          <w:noProof w:val="0"/>
          <w:lang w:val="ru-RU"/>
        </w:rPr>
        <w:t xml:space="preserve"> В. И. – </w:t>
      </w:r>
      <w:r w:rsidRPr="002061C0">
        <w:rPr>
          <w:noProof w:val="0"/>
          <w:lang w:val="ru-RU"/>
        </w:rPr>
        <w:t xml:space="preserve">доктор </w:t>
      </w:r>
      <w:proofErr w:type="spellStart"/>
      <w:r w:rsidRPr="002061C0">
        <w:rPr>
          <w:noProof w:val="0"/>
          <w:lang w:val="ru-RU"/>
        </w:rPr>
        <w:t>хабилитат</w:t>
      </w:r>
      <w:proofErr w:type="spellEnd"/>
      <w:r w:rsidRPr="002061C0">
        <w:rPr>
          <w:noProof w:val="0"/>
          <w:lang w:val="ru-RU"/>
        </w:rPr>
        <w:t xml:space="preserve"> экономики, профессор, Республика Молдова</w:t>
      </w:r>
    </w:p>
    <w:p w:rsidR="002061C0" w:rsidRPr="002061C0" w:rsidRDefault="002061C0" w:rsidP="002061C0">
      <w:pPr>
        <w:ind w:left="284" w:hanging="284"/>
        <w:jc w:val="both"/>
        <w:rPr>
          <w:noProof w:val="0"/>
          <w:lang w:val="ru-RU"/>
        </w:rPr>
      </w:pPr>
      <w:proofErr w:type="spellStart"/>
      <w:r w:rsidRPr="002061C0">
        <w:rPr>
          <w:b/>
          <w:noProof w:val="0"/>
          <w:lang w:val="ru-RU"/>
        </w:rPr>
        <w:t>Кузьмінський</w:t>
      </w:r>
      <w:proofErr w:type="spellEnd"/>
      <w:r w:rsidRPr="002061C0">
        <w:rPr>
          <w:b/>
          <w:noProof w:val="0"/>
          <w:lang w:val="ru-RU"/>
        </w:rPr>
        <w:t xml:space="preserve"> Ю. А. – </w:t>
      </w:r>
      <w:proofErr w:type="spellStart"/>
      <w:r w:rsidRPr="002061C0">
        <w:rPr>
          <w:noProof w:val="0"/>
          <w:lang w:val="ru-RU"/>
        </w:rPr>
        <w:t>д.е.н</w:t>
      </w:r>
      <w:proofErr w:type="spellEnd"/>
      <w:r w:rsidRPr="002061C0">
        <w:rPr>
          <w:noProof w:val="0"/>
          <w:lang w:val="ru-RU"/>
        </w:rPr>
        <w:t xml:space="preserve">., </w:t>
      </w:r>
      <w:proofErr w:type="spellStart"/>
      <w:r w:rsidRPr="002061C0">
        <w:rPr>
          <w:noProof w:val="0"/>
          <w:lang w:val="ru-RU"/>
        </w:rPr>
        <w:t>професор</w:t>
      </w:r>
      <w:proofErr w:type="spellEnd"/>
      <w:r w:rsidRPr="002061C0">
        <w:rPr>
          <w:noProof w:val="0"/>
          <w:lang w:val="ru-RU"/>
        </w:rPr>
        <w:t xml:space="preserve">, </w:t>
      </w:r>
      <w:proofErr w:type="spellStart"/>
      <w:r w:rsidRPr="002061C0">
        <w:rPr>
          <w:noProof w:val="0"/>
          <w:lang w:val="ru-RU"/>
        </w:rPr>
        <w:t>Україна</w:t>
      </w:r>
      <w:proofErr w:type="spellEnd"/>
    </w:p>
    <w:p w:rsidR="002061C0" w:rsidRPr="002061C0" w:rsidRDefault="002061C0" w:rsidP="002061C0">
      <w:pPr>
        <w:ind w:left="284" w:hanging="284"/>
        <w:jc w:val="both"/>
        <w:rPr>
          <w:b/>
          <w:noProof w:val="0"/>
          <w:lang w:val="ru-RU"/>
        </w:rPr>
      </w:pPr>
      <w:r w:rsidRPr="002061C0">
        <w:rPr>
          <w:b/>
          <w:noProof w:val="0"/>
          <w:lang w:val="ru-RU"/>
        </w:rPr>
        <w:t xml:space="preserve">Лучко М. Р. – </w:t>
      </w:r>
      <w:proofErr w:type="spellStart"/>
      <w:r w:rsidRPr="002061C0">
        <w:rPr>
          <w:noProof w:val="0"/>
          <w:lang w:val="ru-RU"/>
        </w:rPr>
        <w:t>д.е.н</w:t>
      </w:r>
      <w:proofErr w:type="spellEnd"/>
      <w:r w:rsidRPr="002061C0">
        <w:rPr>
          <w:noProof w:val="0"/>
          <w:lang w:val="ru-RU"/>
        </w:rPr>
        <w:t xml:space="preserve">., </w:t>
      </w:r>
      <w:proofErr w:type="spellStart"/>
      <w:r w:rsidRPr="002061C0">
        <w:rPr>
          <w:noProof w:val="0"/>
          <w:lang w:val="ru-RU"/>
        </w:rPr>
        <w:t>професор</w:t>
      </w:r>
      <w:proofErr w:type="spellEnd"/>
      <w:r w:rsidRPr="002061C0">
        <w:rPr>
          <w:noProof w:val="0"/>
          <w:lang w:val="ru-RU"/>
        </w:rPr>
        <w:t xml:space="preserve">, </w:t>
      </w:r>
      <w:proofErr w:type="spellStart"/>
      <w:r w:rsidRPr="002061C0">
        <w:rPr>
          <w:noProof w:val="0"/>
          <w:lang w:val="ru-RU"/>
        </w:rPr>
        <w:t>Україна</w:t>
      </w:r>
      <w:proofErr w:type="spellEnd"/>
    </w:p>
    <w:p w:rsidR="002061C0" w:rsidRPr="002061C0" w:rsidRDefault="002061C0" w:rsidP="002061C0">
      <w:pPr>
        <w:ind w:left="284" w:hanging="284"/>
        <w:jc w:val="both"/>
        <w:rPr>
          <w:b/>
          <w:noProof w:val="0"/>
          <w:lang w:val="ru-RU"/>
        </w:rPr>
      </w:pPr>
      <w:r w:rsidRPr="002061C0">
        <w:rPr>
          <w:b/>
          <w:noProof w:val="0"/>
          <w:lang w:val="ru-RU"/>
        </w:rPr>
        <w:t xml:space="preserve">Петрик О. А. – </w:t>
      </w:r>
      <w:proofErr w:type="spellStart"/>
      <w:r w:rsidRPr="002061C0">
        <w:rPr>
          <w:noProof w:val="0"/>
          <w:lang w:val="ru-RU"/>
        </w:rPr>
        <w:t>д.е.н</w:t>
      </w:r>
      <w:proofErr w:type="spellEnd"/>
      <w:r w:rsidRPr="002061C0">
        <w:rPr>
          <w:noProof w:val="0"/>
          <w:lang w:val="ru-RU"/>
        </w:rPr>
        <w:t xml:space="preserve">., </w:t>
      </w:r>
      <w:proofErr w:type="spellStart"/>
      <w:r w:rsidRPr="002061C0">
        <w:rPr>
          <w:noProof w:val="0"/>
          <w:lang w:val="ru-RU"/>
        </w:rPr>
        <w:t>професор</w:t>
      </w:r>
      <w:proofErr w:type="spellEnd"/>
      <w:r w:rsidRPr="002061C0">
        <w:rPr>
          <w:noProof w:val="0"/>
          <w:lang w:val="ru-RU"/>
        </w:rPr>
        <w:t xml:space="preserve">, </w:t>
      </w:r>
      <w:proofErr w:type="spellStart"/>
      <w:r w:rsidRPr="002061C0">
        <w:rPr>
          <w:noProof w:val="0"/>
          <w:lang w:val="ru-RU"/>
        </w:rPr>
        <w:t>Україна</w:t>
      </w:r>
      <w:proofErr w:type="spellEnd"/>
    </w:p>
    <w:p w:rsidR="002061C0" w:rsidRDefault="002061C0" w:rsidP="002061C0">
      <w:pPr>
        <w:ind w:left="284" w:hanging="284"/>
        <w:jc w:val="both"/>
        <w:rPr>
          <w:b/>
          <w:noProof w:val="0"/>
          <w:lang w:val="ru-RU"/>
        </w:rPr>
      </w:pPr>
    </w:p>
    <w:p w:rsidR="002061C0" w:rsidRDefault="002061C0" w:rsidP="002061C0">
      <w:pPr>
        <w:ind w:left="284" w:hanging="284"/>
        <w:jc w:val="both"/>
        <w:rPr>
          <w:b/>
          <w:noProof w:val="0"/>
          <w:lang w:val="ru-RU"/>
        </w:rPr>
      </w:pPr>
    </w:p>
    <w:p w:rsidR="002061C0" w:rsidRDefault="002061C0" w:rsidP="002061C0">
      <w:pPr>
        <w:ind w:left="284" w:hanging="284"/>
        <w:jc w:val="both"/>
        <w:rPr>
          <w:b/>
          <w:noProof w:val="0"/>
          <w:lang w:val="ru-RU"/>
        </w:rPr>
      </w:pPr>
    </w:p>
    <w:p w:rsidR="002061C0" w:rsidRPr="002061C0" w:rsidRDefault="002061C0" w:rsidP="002061C0">
      <w:pPr>
        <w:ind w:left="284" w:hanging="284"/>
        <w:jc w:val="both"/>
        <w:rPr>
          <w:noProof w:val="0"/>
          <w:sz w:val="16"/>
          <w:szCs w:val="28"/>
          <w:lang w:val="ru-RU"/>
        </w:rPr>
      </w:pPr>
    </w:p>
    <w:tbl>
      <w:tblPr>
        <w:tblStyle w:val="af0"/>
        <w:tblW w:w="5103" w:type="dxa"/>
        <w:tblInd w:w="250" w:type="dxa"/>
        <w:tblLook w:val="04A0" w:firstRow="1" w:lastRow="0" w:firstColumn="1" w:lastColumn="0" w:noHBand="0" w:noVBand="1"/>
      </w:tblPr>
      <w:tblGrid>
        <w:gridCol w:w="5103"/>
      </w:tblGrid>
      <w:tr w:rsidR="00E77591" w:rsidRPr="00507407" w:rsidTr="000927D9"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7591" w:rsidRPr="002061C0" w:rsidRDefault="00E77591" w:rsidP="000927D9">
            <w:pPr>
              <w:jc w:val="center"/>
              <w:rPr>
                <w:b/>
                <w:sz w:val="28"/>
              </w:rPr>
            </w:pPr>
            <w:r w:rsidRPr="002061C0">
              <w:rPr>
                <w:b/>
                <w:color w:val="130D8F"/>
                <w:sz w:val="28"/>
                <w:szCs w:val="22"/>
              </w:rPr>
              <w:lastRenderedPageBreak/>
              <w:t>Робота конференції планується за такими напрямками</w:t>
            </w:r>
            <w:r w:rsidRPr="002061C0">
              <w:rPr>
                <w:color w:val="130D8F"/>
                <w:sz w:val="28"/>
                <w:szCs w:val="22"/>
              </w:rPr>
              <w:t>:</w:t>
            </w:r>
          </w:p>
        </w:tc>
      </w:tr>
      <w:tr w:rsidR="00E77591" w:rsidRPr="00507407" w:rsidTr="000927D9"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7591" w:rsidRPr="002061C0" w:rsidRDefault="00E77591" w:rsidP="000927D9">
            <w:pPr>
              <w:pStyle w:val="ad"/>
              <w:numPr>
                <w:ilvl w:val="0"/>
                <w:numId w:val="28"/>
              </w:numPr>
              <w:spacing w:line="240" w:lineRule="atLeast"/>
              <w:ind w:left="312" w:hanging="357"/>
              <w:jc w:val="both"/>
              <w:rPr>
                <w:b/>
                <w:color w:val="130D8F"/>
                <w:sz w:val="28"/>
              </w:rPr>
            </w:pPr>
            <w:r w:rsidRPr="002061C0">
              <w:rPr>
                <w:noProof w:val="0"/>
                <w:sz w:val="28"/>
                <w:szCs w:val="22"/>
              </w:rPr>
              <w:t>Бухгалтерський облік як система знань: теорія та методологія.</w:t>
            </w:r>
          </w:p>
          <w:p w:rsidR="00E77591" w:rsidRPr="002061C0" w:rsidRDefault="00E77591" w:rsidP="000927D9">
            <w:pPr>
              <w:pStyle w:val="ad"/>
              <w:numPr>
                <w:ilvl w:val="0"/>
                <w:numId w:val="28"/>
              </w:numPr>
              <w:spacing w:line="240" w:lineRule="atLeast"/>
              <w:ind w:left="312" w:hanging="357"/>
              <w:jc w:val="both"/>
              <w:rPr>
                <w:b/>
                <w:color w:val="130D8F"/>
                <w:sz w:val="28"/>
              </w:rPr>
            </w:pPr>
            <w:r w:rsidRPr="002061C0">
              <w:rPr>
                <w:noProof w:val="0"/>
                <w:sz w:val="28"/>
                <w:szCs w:val="22"/>
              </w:rPr>
              <w:t>Бухгалтерський облік в процесі імплементації європейського законодавства: методика та організація.</w:t>
            </w:r>
          </w:p>
          <w:p w:rsidR="00E77591" w:rsidRPr="002061C0" w:rsidRDefault="00E77591" w:rsidP="000927D9">
            <w:pPr>
              <w:pStyle w:val="ad"/>
              <w:numPr>
                <w:ilvl w:val="0"/>
                <w:numId w:val="28"/>
              </w:numPr>
              <w:spacing w:line="240" w:lineRule="atLeast"/>
              <w:ind w:left="312" w:hanging="357"/>
              <w:jc w:val="both"/>
              <w:rPr>
                <w:b/>
                <w:color w:val="130D8F"/>
                <w:sz w:val="28"/>
              </w:rPr>
            </w:pPr>
            <w:r w:rsidRPr="002061C0">
              <w:rPr>
                <w:noProof w:val="0"/>
                <w:sz w:val="28"/>
                <w:szCs w:val="22"/>
              </w:rPr>
              <w:t>Бухгалтерський облік в управлінні стратегіями діяльності та конкурентному середовищі: вітчизняний досвід та світова практика.</w:t>
            </w:r>
          </w:p>
          <w:p w:rsidR="00E77591" w:rsidRPr="002061C0" w:rsidRDefault="00E77591" w:rsidP="000927D9">
            <w:pPr>
              <w:pStyle w:val="ad"/>
              <w:numPr>
                <w:ilvl w:val="0"/>
                <w:numId w:val="28"/>
              </w:numPr>
              <w:spacing w:line="240" w:lineRule="atLeast"/>
              <w:ind w:left="312" w:hanging="357"/>
              <w:jc w:val="both"/>
              <w:rPr>
                <w:b/>
                <w:color w:val="130D8F"/>
                <w:sz w:val="28"/>
              </w:rPr>
            </w:pPr>
            <w:r w:rsidRPr="002061C0">
              <w:rPr>
                <w:noProof w:val="0"/>
                <w:sz w:val="28"/>
                <w:szCs w:val="22"/>
              </w:rPr>
              <w:t>Оподаткування: теорія, практика, реалії сьогодення.</w:t>
            </w:r>
          </w:p>
          <w:p w:rsidR="00E77591" w:rsidRPr="002061C0" w:rsidRDefault="00E77591" w:rsidP="000927D9">
            <w:pPr>
              <w:pStyle w:val="ad"/>
              <w:numPr>
                <w:ilvl w:val="0"/>
                <w:numId w:val="28"/>
              </w:numPr>
              <w:spacing w:line="240" w:lineRule="atLeast"/>
              <w:ind w:left="312" w:hanging="357"/>
              <w:jc w:val="both"/>
              <w:rPr>
                <w:b/>
                <w:color w:val="130D8F"/>
                <w:sz w:val="28"/>
              </w:rPr>
            </w:pPr>
            <w:r w:rsidRPr="002061C0">
              <w:rPr>
                <w:noProof w:val="0"/>
                <w:sz w:val="28"/>
                <w:szCs w:val="22"/>
              </w:rPr>
              <w:t>Контроль, аудит і аналіз: види та багатоцільовий характер в процесі суспільних трансформацій.</w:t>
            </w:r>
          </w:p>
          <w:p w:rsidR="00E77591" w:rsidRPr="002061C0" w:rsidRDefault="00E77591" w:rsidP="000927D9">
            <w:pPr>
              <w:pStyle w:val="ad"/>
              <w:numPr>
                <w:ilvl w:val="0"/>
                <w:numId w:val="28"/>
              </w:numPr>
              <w:spacing w:line="240" w:lineRule="atLeast"/>
              <w:ind w:left="312" w:hanging="357"/>
              <w:jc w:val="both"/>
              <w:rPr>
                <w:b/>
                <w:color w:val="130D8F"/>
                <w:sz w:val="28"/>
              </w:rPr>
            </w:pPr>
            <w:r w:rsidRPr="002061C0">
              <w:rPr>
                <w:noProof w:val="0"/>
                <w:sz w:val="28"/>
                <w:szCs w:val="22"/>
              </w:rPr>
              <w:t>Інформаційні технології та моделювання в  обліку, оподаткуванні, аналізі та аудиті.</w:t>
            </w:r>
          </w:p>
          <w:p w:rsidR="00E77591" w:rsidRPr="002061C0" w:rsidRDefault="00E77591" w:rsidP="000927D9">
            <w:pPr>
              <w:pStyle w:val="ad"/>
              <w:numPr>
                <w:ilvl w:val="0"/>
                <w:numId w:val="28"/>
              </w:numPr>
              <w:spacing w:line="240" w:lineRule="atLeast"/>
              <w:ind w:left="312" w:hanging="357"/>
              <w:jc w:val="both"/>
              <w:rPr>
                <w:b/>
                <w:color w:val="130D8F"/>
                <w:sz w:val="28"/>
              </w:rPr>
            </w:pPr>
            <w:r w:rsidRPr="002061C0">
              <w:rPr>
                <w:noProof w:val="0"/>
                <w:sz w:val="28"/>
                <w:szCs w:val="22"/>
              </w:rPr>
              <w:t>Бухгалтер: професійне навчання та сертифікація.</w:t>
            </w:r>
          </w:p>
        </w:tc>
      </w:tr>
    </w:tbl>
    <w:p w:rsidR="00F742D8" w:rsidRDefault="00F742D8" w:rsidP="00E77591">
      <w:pPr>
        <w:jc w:val="center"/>
        <w:rPr>
          <w:rStyle w:val="a5"/>
          <w:bCs/>
          <w:color w:val="130D8F"/>
        </w:rPr>
      </w:pPr>
    </w:p>
    <w:p w:rsidR="00E77591" w:rsidRDefault="00CB5329" w:rsidP="00E77591">
      <w:pPr>
        <w:jc w:val="center"/>
        <w:rPr>
          <w:rStyle w:val="a5"/>
          <w:bCs/>
          <w:color w:val="130D8F"/>
        </w:rPr>
      </w:pPr>
      <w:r>
        <w:rPr>
          <w:b/>
          <w:bCs/>
          <w:color w:val="130D8F"/>
          <w:lang w:eastAsia="uk-UA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2" o:spid="_x0000_s1030" type="#_x0000_t65" style="position:absolute;left:0;text-align:left;margin-left:0;margin-top:2pt;width:257.45pt;height:23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" strokecolor="#130d8f">
            <v:textbox>
              <w:txbxContent>
                <w:p w:rsidR="00E77591" w:rsidRPr="00E831C9" w:rsidRDefault="00E77591" w:rsidP="00E77591">
                  <w:pPr>
                    <w:jc w:val="center"/>
                    <w:rPr>
                      <w:rStyle w:val="a5"/>
                      <w:bCs/>
                      <w:color w:val="130D8F"/>
                    </w:rPr>
                  </w:pPr>
                  <w:r w:rsidRPr="00E831C9">
                    <w:rPr>
                      <w:rStyle w:val="a5"/>
                      <w:bCs/>
                      <w:color w:val="130D8F"/>
                    </w:rPr>
                    <w:t>1.  УМОВИ УЧАСТІ У КОНФЕРЕНЦІЇ:</w:t>
                  </w:r>
                </w:p>
                <w:p w:rsidR="00E77591" w:rsidRDefault="00E77591" w:rsidP="00E77591"/>
              </w:txbxContent>
            </v:textbox>
          </v:shape>
        </w:pict>
      </w:r>
    </w:p>
    <w:p w:rsidR="00E77591" w:rsidRDefault="00E77591" w:rsidP="00E77591">
      <w:pPr>
        <w:jc w:val="center"/>
        <w:rPr>
          <w:rStyle w:val="a5"/>
          <w:bCs/>
          <w:color w:val="130D8F"/>
        </w:rPr>
      </w:pPr>
    </w:p>
    <w:p w:rsidR="00E77591" w:rsidRDefault="00E77591" w:rsidP="00E77591">
      <w:pPr>
        <w:pStyle w:val="a7"/>
        <w:ind w:left="284" w:hanging="284"/>
        <w:rPr>
          <w:rStyle w:val="a5"/>
          <w:b w:val="0"/>
          <w:bCs/>
          <w:sz w:val="24"/>
          <w:lang w:val="ru-RU"/>
        </w:rPr>
      </w:pPr>
      <w:r w:rsidRPr="000E2E25">
        <w:rPr>
          <w:rStyle w:val="a5"/>
          <w:b w:val="0"/>
          <w:bCs/>
          <w:sz w:val="24"/>
        </w:rPr>
        <w:t>Форма участі у конференції: дистанційна.</w:t>
      </w:r>
    </w:p>
    <w:p w:rsidR="006352E5" w:rsidRPr="006352E5" w:rsidRDefault="006352E5" w:rsidP="00E77591">
      <w:pPr>
        <w:pStyle w:val="a7"/>
        <w:ind w:left="284" w:hanging="284"/>
        <w:rPr>
          <w:rStyle w:val="a5"/>
          <w:b w:val="0"/>
          <w:bCs/>
          <w:sz w:val="24"/>
          <w:lang w:val="ru-RU"/>
        </w:rPr>
      </w:pPr>
    </w:p>
    <w:p w:rsidR="00E77591" w:rsidRDefault="00E77591" w:rsidP="00E77591">
      <w:pPr>
        <w:pStyle w:val="a7"/>
        <w:ind w:left="284" w:hanging="284"/>
        <w:rPr>
          <w:rStyle w:val="a5"/>
          <w:b w:val="0"/>
          <w:bCs/>
          <w:sz w:val="24"/>
          <w:lang w:val="ru-RU"/>
        </w:rPr>
      </w:pPr>
      <w:r w:rsidRPr="000E2E25">
        <w:rPr>
          <w:rStyle w:val="a5"/>
          <w:b w:val="0"/>
          <w:bCs/>
          <w:sz w:val="24"/>
        </w:rPr>
        <w:t xml:space="preserve">Робочі мови: </w:t>
      </w:r>
      <w:r w:rsidR="003F34D4">
        <w:rPr>
          <w:rStyle w:val="a5"/>
          <w:b w:val="0"/>
          <w:bCs/>
          <w:sz w:val="24"/>
        </w:rPr>
        <w:t>о</w:t>
      </w:r>
      <w:r w:rsidR="003F34D4" w:rsidRPr="003F34D4">
        <w:rPr>
          <w:rStyle w:val="a5"/>
          <w:b w:val="0"/>
          <w:bCs/>
          <w:sz w:val="24"/>
        </w:rPr>
        <w:t>фіційні мови Європейського Союзу</w:t>
      </w:r>
      <w:r w:rsidRPr="000E2E25">
        <w:rPr>
          <w:rStyle w:val="a5"/>
          <w:b w:val="0"/>
          <w:bCs/>
          <w:sz w:val="24"/>
        </w:rPr>
        <w:t>.</w:t>
      </w:r>
    </w:p>
    <w:p w:rsidR="006352E5" w:rsidRPr="006352E5" w:rsidRDefault="006352E5" w:rsidP="00E77591">
      <w:pPr>
        <w:pStyle w:val="a7"/>
        <w:ind w:left="284" w:hanging="284"/>
        <w:rPr>
          <w:rStyle w:val="a5"/>
          <w:b w:val="0"/>
          <w:bCs/>
          <w:sz w:val="24"/>
          <w:lang w:val="ru-RU"/>
        </w:rPr>
      </w:pPr>
    </w:p>
    <w:p w:rsidR="00E77591" w:rsidRPr="000E2E25" w:rsidRDefault="00E77591" w:rsidP="00E77591">
      <w:pPr>
        <w:pStyle w:val="a7"/>
        <w:ind w:left="284" w:hanging="284"/>
        <w:rPr>
          <w:rStyle w:val="a5"/>
          <w:b w:val="0"/>
          <w:bCs/>
          <w:sz w:val="24"/>
        </w:rPr>
      </w:pPr>
      <w:r w:rsidRPr="000E2E25">
        <w:rPr>
          <w:rStyle w:val="a5"/>
          <w:b w:val="0"/>
          <w:bCs/>
          <w:sz w:val="24"/>
        </w:rPr>
        <w:t>За підсумками конференції буде сформований</w:t>
      </w:r>
      <w:r>
        <w:rPr>
          <w:rStyle w:val="a5"/>
          <w:b w:val="0"/>
          <w:bCs/>
          <w:sz w:val="24"/>
        </w:rPr>
        <w:t xml:space="preserve"> </w:t>
      </w:r>
      <w:r w:rsidRPr="00927137">
        <w:rPr>
          <w:rStyle w:val="a5"/>
          <w:bCs/>
          <w:color w:val="130D8F"/>
          <w:sz w:val="24"/>
        </w:rPr>
        <w:t>електронний</w:t>
      </w:r>
      <w:r w:rsidRPr="000E2E25">
        <w:rPr>
          <w:rStyle w:val="a5"/>
          <w:b w:val="0"/>
          <w:bCs/>
          <w:sz w:val="24"/>
        </w:rPr>
        <w:t xml:space="preserve"> (PDF) і </w:t>
      </w:r>
      <w:r w:rsidRPr="00927137">
        <w:rPr>
          <w:rStyle w:val="a5"/>
          <w:bCs/>
          <w:color w:val="130D8F"/>
          <w:sz w:val="24"/>
        </w:rPr>
        <w:t>друкований</w:t>
      </w:r>
      <w:r>
        <w:rPr>
          <w:rStyle w:val="a5"/>
          <w:b w:val="0"/>
          <w:bCs/>
          <w:sz w:val="24"/>
        </w:rPr>
        <w:t xml:space="preserve"> </w:t>
      </w:r>
      <w:r w:rsidRPr="000E2E25">
        <w:rPr>
          <w:rStyle w:val="a5"/>
          <w:b w:val="0"/>
          <w:bCs/>
          <w:sz w:val="24"/>
        </w:rPr>
        <w:t xml:space="preserve">варіанти </w:t>
      </w:r>
      <w:r>
        <w:rPr>
          <w:rStyle w:val="a5"/>
          <w:b w:val="0"/>
          <w:bCs/>
          <w:sz w:val="24"/>
        </w:rPr>
        <w:t>з</w:t>
      </w:r>
      <w:r w:rsidRPr="000E2E25">
        <w:rPr>
          <w:rStyle w:val="a5"/>
          <w:b w:val="0"/>
          <w:bCs/>
          <w:sz w:val="24"/>
        </w:rPr>
        <w:t>бірника</w:t>
      </w:r>
      <w:r>
        <w:rPr>
          <w:rStyle w:val="a5"/>
          <w:b w:val="0"/>
          <w:bCs/>
          <w:sz w:val="24"/>
        </w:rPr>
        <w:t xml:space="preserve"> </w:t>
      </w:r>
      <w:r w:rsidRPr="000E2E25">
        <w:rPr>
          <w:rStyle w:val="a5"/>
          <w:b w:val="0"/>
          <w:bCs/>
          <w:sz w:val="24"/>
        </w:rPr>
        <w:t>матеріалів конференції. Збірнику будуть надані відповідн</w:t>
      </w:r>
      <w:r w:rsidR="00D66BFC">
        <w:rPr>
          <w:rStyle w:val="a5"/>
          <w:b w:val="0"/>
          <w:bCs/>
          <w:sz w:val="24"/>
        </w:rPr>
        <w:t>ий</w:t>
      </w:r>
      <w:r>
        <w:rPr>
          <w:rStyle w:val="a5"/>
          <w:b w:val="0"/>
          <w:bCs/>
          <w:sz w:val="24"/>
        </w:rPr>
        <w:t xml:space="preserve"> </w:t>
      </w:r>
      <w:r w:rsidRPr="000E2E25">
        <w:rPr>
          <w:rStyle w:val="a5"/>
          <w:b w:val="0"/>
          <w:bCs/>
          <w:sz w:val="24"/>
        </w:rPr>
        <w:t>індекс</w:t>
      </w:r>
      <w:r w:rsidR="00D66BFC">
        <w:rPr>
          <w:rStyle w:val="a5"/>
          <w:b w:val="0"/>
          <w:bCs/>
          <w:sz w:val="24"/>
        </w:rPr>
        <w:t xml:space="preserve"> УДК </w:t>
      </w:r>
      <w:r w:rsidRPr="000E2E25">
        <w:rPr>
          <w:rStyle w:val="a5"/>
          <w:b w:val="0"/>
          <w:bCs/>
          <w:sz w:val="24"/>
        </w:rPr>
        <w:t>та міжнародний</w:t>
      </w:r>
      <w:r>
        <w:rPr>
          <w:rStyle w:val="a5"/>
          <w:b w:val="0"/>
          <w:bCs/>
          <w:sz w:val="24"/>
        </w:rPr>
        <w:t xml:space="preserve"> </w:t>
      </w:r>
      <w:r w:rsidRPr="000E2E25">
        <w:rPr>
          <w:rStyle w:val="a5"/>
          <w:b w:val="0"/>
          <w:bCs/>
          <w:sz w:val="24"/>
        </w:rPr>
        <w:t>стандартний книжний номер (ISBN).</w:t>
      </w:r>
    </w:p>
    <w:p w:rsidR="00E77591" w:rsidRDefault="00E77591" w:rsidP="00E77591">
      <w:pPr>
        <w:pStyle w:val="a7"/>
        <w:ind w:left="284" w:hanging="284"/>
        <w:rPr>
          <w:b/>
          <w:bCs/>
          <w:sz w:val="24"/>
        </w:rPr>
      </w:pPr>
      <w:r>
        <w:rPr>
          <w:bCs/>
          <w:sz w:val="24"/>
          <w:lang w:eastAsia="uk-UA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49530</wp:posOffset>
            </wp:positionV>
            <wp:extent cx="800100" cy="802005"/>
            <wp:effectExtent l="19050" t="0" r="0" b="0"/>
            <wp:wrapSquare wrapText="bothSides"/>
            <wp:docPr id="6" name="Рисунок 1" descr="Описание: eTNEUIR d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TNEUIR dsp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2E25">
        <w:rPr>
          <w:rStyle w:val="a5"/>
          <w:b w:val="0"/>
          <w:bCs/>
          <w:sz w:val="24"/>
        </w:rPr>
        <w:t xml:space="preserve">Електронний варіант </w:t>
      </w:r>
      <w:r>
        <w:rPr>
          <w:rStyle w:val="a5"/>
          <w:b w:val="0"/>
          <w:bCs/>
          <w:sz w:val="24"/>
        </w:rPr>
        <w:t xml:space="preserve">збірника буде </w:t>
      </w:r>
      <w:r w:rsidRPr="009B5412">
        <w:rPr>
          <w:rStyle w:val="a5"/>
          <w:b w:val="0"/>
          <w:bCs/>
          <w:sz w:val="24"/>
        </w:rPr>
        <w:t>розмішено</w:t>
      </w:r>
      <w:r w:rsidRPr="009B5412">
        <w:rPr>
          <w:rStyle w:val="a5"/>
          <w:bCs/>
          <w:sz w:val="24"/>
        </w:rPr>
        <w:t xml:space="preserve"> </w:t>
      </w:r>
      <w:r w:rsidRPr="009B5412">
        <w:rPr>
          <w:bCs/>
          <w:sz w:val="24"/>
        </w:rPr>
        <w:t xml:space="preserve">у репозитарії </w:t>
      </w:r>
      <w:r w:rsidR="00197A83">
        <w:rPr>
          <w:bCs/>
          <w:sz w:val="24"/>
          <w:lang w:val="ru-RU"/>
        </w:rPr>
        <w:t xml:space="preserve">ТНЕУ – </w:t>
      </w:r>
      <w:r w:rsidRPr="009B5412">
        <w:rPr>
          <w:bCs/>
          <w:sz w:val="24"/>
        </w:rPr>
        <w:t>eTNEUIR</w:t>
      </w:r>
      <w:r>
        <w:rPr>
          <w:b/>
          <w:bCs/>
          <w:sz w:val="24"/>
        </w:rPr>
        <w:t>.</w:t>
      </w:r>
    </w:p>
    <w:p w:rsidR="002061C0" w:rsidRDefault="002061C0" w:rsidP="00E77591">
      <w:pPr>
        <w:pStyle w:val="a7"/>
        <w:ind w:left="284" w:hanging="284"/>
        <w:rPr>
          <w:b/>
          <w:bCs/>
          <w:sz w:val="24"/>
        </w:rPr>
      </w:pPr>
    </w:p>
    <w:p w:rsidR="00E77591" w:rsidRDefault="00E77591" w:rsidP="00E77591">
      <w:pPr>
        <w:pStyle w:val="a7"/>
        <w:ind w:left="284" w:hanging="284"/>
        <w:rPr>
          <w:b/>
          <w:bCs/>
          <w:sz w:val="24"/>
        </w:rPr>
      </w:pPr>
      <w:r>
        <w:rPr>
          <w:b/>
          <w:bCs/>
          <w:sz w:val="24"/>
        </w:rPr>
        <w:t>Кожен учасник конференції отримає електро</w:t>
      </w:r>
      <w:r w:rsidR="001145B1">
        <w:rPr>
          <w:b/>
          <w:bCs/>
          <w:sz w:val="24"/>
        </w:rPr>
        <w:t>н</w:t>
      </w:r>
      <w:r>
        <w:rPr>
          <w:b/>
          <w:bCs/>
          <w:sz w:val="24"/>
        </w:rPr>
        <w:t>ний варіант збірника тез та сертифікат про участь у роботі конференції.</w:t>
      </w:r>
    </w:p>
    <w:p w:rsidR="002061C0" w:rsidRDefault="002061C0" w:rsidP="00E77591">
      <w:pPr>
        <w:pStyle w:val="a7"/>
        <w:ind w:left="284" w:hanging="284"/>
        <w:rPr>
          <w:b/>
          <w:bCs/>
          <w:sz w:val="24"/>
        </w:rPr>
      </w:pPr>
    </w:p>
    <w:p w:rsidR="00E77591" w:rsidRPr="00D66BFC" w:rsidRDefault="00E77591" w:rsidP="00E77591">
      <w:pPr>
        <w:pStyle w:val="a7"/>
        <w:ind w:left="284" w:hanging="284"/>
        <w:rPr>
          <w:rStyle w:val="a5"/>
          <w:b w:val="0"/>
          <w:bCs/>
          <w:sz w:val="24"/>
        </w:rPr>
      </w:pPr>
      <w:r>
        <w:rPr>
          <w:rStyle w:val="a5"/>
          <w:b w:val="0"/>
          <w:bCs/>
          <w:sz w:val="24"/>
        </w:rPr>
        <w:t xml:space="preserve"> </w:t>
      </w:r>
      <w:r w:rsidRPr="000E2E25">
        <w:rPr>
          <w:rStyle w:val="a5"/>
          <w:b w:val="0"/>
          <w:bCs/>
          <w:sz w:val="24"/>
        </w:rPr>
        <w:t xml:space="preserve">Для участі у конференції та публікації тез у </w:t>
      </w:r>
      <w:r>
        <w:rPr>
          <w:rStyle w:val="a5"/>
          <w:b w:val="0"/>
          <w:bCs/>
          <w:sz w:val="24"/>
        </w:rPr>
        <w:t>з</w:t>
      </w:r>
      <w:r w:rsidRPr="000E2E25">
        <w:rPr>
          <w:rStyle w:val="a5"/>
          <w:b w:val="0"/>
          <w:bCs/>
          <w:sz w:val="24"/>
        </w:rPr>
        <w:t>бірнику</w:t>
      </w:r>
      <w:r>
        <w:rPr>
          <w:rStyle w:val="a5"/>
          <w:b w:val="0"/>
          <w:bCs/>
          <w:sz w:val="24"/>
        </w:rPr>
        <w:t xml:space="preserve"> </w:t>
      </w:r>
      <w:r w:rsidRPr="000E2E25">
        <w:rPr>
          <w:rStyle w:val="a5"/>
          <w:b w:val="0"/>
          <w:bCs/>
          <w:sz w:val="24"/>
        </w:rPr>
        <w:t xml:space="preserve">матеріалів необхідно в термін </w:t>
      </w:r>
      <w:r w:rsidRPr="00C93AC7">
        <w:rPr>
          <w:rStyle w:val="a5"/>
          <w:bCs/>
          <w:sz w:val="24"/>
        </w:rPr>
        <w:t xml:space="preserve">до </w:t>
      </w:r>
      <w:r w:rsidR="009949CD">
        <w:rPr>
          <w:rStyle w:val="a5"/>
          <w:bCs/>
          <w:sz w:val="24"/>
        </w:rPr>
        <w:t>20</w:t>
      </w:r>
      <w:r>
        <w:rPr>
          <w:rStyle w:val="a5"/>
          <w:bCs/>
          <w:sz w:val="24"/>
        </w:rPr>
        <w:t xml:space="preserve"> </w:t>
      </w:r>
      <w:r w:rsidR="009949CD">
        <w:rPr>
          <w:rStyle w:val="a5"/>
          <w:bCs/>
          <w:sz w:val="24"/>
        </w:rPr>
        <w:t>червня</w:t>
      </w:r>
      <w:r w:rsidRPr="00C93AC7">
        <w:rPr>
          <w:rStyle w:val="a5"/>
          <w:bCs/>
          <w:sz w:val="24"/>
        </w:rPr>
        <w:t xml:space="preserve"> 201</w:t>
      </w:r>
      <w:r w:rsidR="009949CD">
        <w:rPr>
          <w:rStyle w:val="a5"/>
          <w:bCs/>
          <w:sz w:val="24"/>
        </w:rPr>
        <w:t>9</w:t>
      </w:r>
      <w:r w:rsidRPr="00C93AC7">
        <w:rPr>
          <w:rStyle w:val="a5"/>
          <w:bCs/>
          <w:sz w:val="24"/>
        </w:rPr>
        <w:t xml:space="preserve"> року</w:t>
      </w:r>
      <w:r>
        <w:rPr>
          <w:rStyle w:val="a5"/>
          <w:bCs/>
          <w:sz w:val="24"/>
        </w:rPr>
        <w:t xml:space="preserve"> </w:t>
      </w:r>
      <w:r w:rsidRPr="00E831C9">
        <w:rPr>
          <w:rStyle w:val="a5"/>
          <w:b w:val="0"/>
          <w:bCs/>
          <w:sz w:val="24"/>
        </w:rPr>
        <w:t>(включно)</w:t>
      </w:r>
      <w:r w:rsidRPr="00C93AC7">
        <w:rPr>
          <w:rStyle w:val="a5"/>
          <w:bCs/>
          <w:sz w:val="24"/>
        </w:rPr>
        <w:t xml:space="preserve"> </w:t>
      </w:r>
      <w:r w:rsidRPr="000E2E25">
        <w:rPr>
          <w:rStyle w:val="a5"/>
          <w:b w:val="0"/>
          <w:bCs/>
          <w:sz w:val="24"/>
        </w:rPr>
        <w:t>надіслати</w:t>
      </w:r>
      <w:r>
        <w:rPr>
          <w:rStyle w:val="a5"/>
          <w:b w:val="0"/>
          <w:bCs/>
          <w:sz w:val="24"/>
        </w:rPr>
        <w:t xml:space="preserve"> </w:t>
      </w:r>
      <w:r w:rsidRPr="000E2E25">
        <w:rPr>
          <w:rStyle w:val="a5"/>
          <w:b w:val="0"/>
          <w:bCs/>
          <w:sz w:val="24"/>
        </w:rPr>
        <w:t>на</w:t>
      </w:r>
      <w:r>
        <w:rPr>
          <w:rStyle w:val="a5"/>
          <w:b w:val="0"/>
          <w:bCs/>
          <w:sz w:val="24"/>
        </w:rPr>
        <w:t xml:space="preserve"> </w:t>
      </w:r>
      <w:r w:rsidRPr="000E2E25">
        <w:rPr>
          <w:rStyle w:val="a5"/>
          <w:b w:val="0"/>
          <w:bCs/>
          <w:sz w:val="24"/>
        </w:rPr>
        <w:t>електронну</w:t>
      </w:r>
      <w:r>
        <w:rPr>
          <w:rStyle w:val="a5"/>
          <w:b w:val="0"/>
          <w:bCs/>
          <w:sz w:val="24"/>
        </w:rPr>
        <w:t xml:space="preserve"> </w:t>
      </w:r>
      <w:r w:rsidRPr="000E2E25">
        <w:rPr>
          <w:rStyle w:val="a5"/>
          <w:b w:val="0"/>
          <w:bCs/>
          <w:sz w:val="24"/>
        </w:rPr>
        <w:t>адресу</w:t>
      </w:r>
      <w:r>
        <w:rPr>
          <w:rStyle w:val="a5"/>
          <w:b w:val="0"/>
          <w:bCs/>
          <w:sz w:val="24"/>
        </w:rPr>
        <w:t xml:space="preserve"> </w:t>
      </w:r>
      <w:r w:rsidRPr="00C93AC7">
        <w:rPr>
          <w:rStyle w:val="a5"/>
          <w:b w:val="0"/>
          <w:bCs/>
          <w:sz w:val="24"/>
        </w:rPr>
        <w:t>оргкомітету</w:t>
      </w:r>
      <w:r w:rsidRPr="00C93AC7">
        <w:rPr>
          <w:rStyle w:val="a5"/>
          <w:b w:val="0"/>
          <w:bCs/>
          <w:sz w:val="24"/>
          <w:lang w:val="ru-RU"/>
        </w:rPr>
        <w:t xml:space="preserve"> </w:t>
      </w:r>
      <w:r w:rsidRPr="002061C0">
        <w:rPr>
          <w:rStyle w:val="a9"/>
          <w:b/>
          <w:bCs/>
          <w:sz w:val="24"/>
          <w:u w:val="none"/>
        </w:rPr>
        <w:t>obliktneu</w:t>
      </w:r>
      <w:r w:rsidR="00D66BFC" w:rsidRPr="002061C0">
        <w:rPr>
          <w:b/>
          <w:color w:val="0000FF"/>
          <w:sz w:val="24"/>
          <w:lang w:val="ru-RU"/>
        </w:rPr>
        <w:t>@</w:t>
      </w:r>
      <w:r w:rsidR="00D66BFC" w:rsidRPr="002061C0">
        <w:rPr>
          <w:b/>
          <w:color w:val="0000FF"/>
          <w:sz w:val="24"/>
          <w:lang w:val="en-US"/>
        </w:rPr>
        <w:t>meta</w:t>
      </w:r>
      <w:r w:rsidR="00D66BFC" w:rsidRPr="002061C0">
        <w:rPr>
          <w:b/>
          <w:color w:val="0000FF"/>
          <w:sz w:val="24"/>
          <w:lang w:val="ru-RU"/>
        </w:rPr>
        <w:t>.</w:t>
      </w:r>
      <w:r w:rsidR="00D66BFC" w:rsidRPr="002061C0">
        <w:rPr>
          <w:b/>
          <w:color w:val="0000FF"/>
          <w:sz w:val="24"/>
          <w:lang w:val="en-US"/>
        </w:rPr>
        <w:t>ua</w:t>
      </w:r>
      <w:r w:rsidRPr="00D66BFC">
        <w:rPr>
          <w:rStyle w:val="a5"/>
          <w:b w:val="0"/>
          <w:bCs/>
          <w:sz w:val="24"/>
        </w:rPr>
        <w:t>:</w:t>
      </w:r>
    </w:p>
    <w:p w:rsidR="00E77591" w:rsidRDefault="00E77591" w:rsidP="00E77591">
      <w:pPr>
        <w:pStyle w:val="a7"/>
        <w:numPr>
          <w:ilvl w:val="0"/>
          <w:numId w:val="22"/>
        </w:numPr>
        <w:rPr>
          <w:rStyle w:val="a5"/>
          <w:b w:val="0"/>
          <w:bCs/>
          <w:sz w:val="24"/>
        </w:rPr>
      </w:pPr>
      <w:r w:rsidRPr="00C93AC7">
        <w:rPr>
          <w:rStyle w:val="a5"/>
          <w:b w:val="0"/>
          <w:bCs/>
          <w:sz w:val="24"/>
        </w:rPr>
        <w:t>електронний</w:t>
      </w:r>
      <w:r w:rsidRPr="00C93AC7">
        <w:rPr>
          <w:rStyle w:val="a5"/>
          <w:b w:val="0"/>
          <w:bCs/>
          <w:sz w:val="24"/>
          <w:lang w:val="ru-RU"/>
        </w:rPr>
        <w:t xml:space="preserve"> </w:t>
      </w:r>
      <w:r w:rsidRPr="00C93AC7">
        <w:rPr>
          <w:rStyle w:val="a5"/>
          <w:b w:val="0"/>
          <w:bCs/>
          <w:sz w:val="24"/>
        </w:rPr>
        <w:t>варіант</w:t>
      </w:r>
      <w:r w:rsidRPr="00C93AC7">
        <w:rPr>
          <w:rStyle w:val="a5"/>
          <w:b w:val="0"/>
          <w:bCs/>
          <w:sz w:val="24"/>
          <w:lang w:val="ru-RU"/>
        </w:rPr>
        <w:t xml:space="preserve"> </w:t>
      </w:r>
      <w:r w:rsidRPr="00C93AC7">
        <w:rPr>
          <w:rStyle w:val="a5"/>
          <w:b w:val="0"/>
          <w:bCs/>
          <w:sz w:val="24"/>
        </w:rPr>
        <w:t xml:space="preserve">тез, </w:t>
      </w:r>
    </w:p>
    <w:p w:rsidR="00E77591" w:rsidRDefault="00E77591" w:rsidP="00E77591">
      <w:pPr>
        <w:pStyle w:val="a7"/>
        <w:numPr>
          <w:ilvl w:val="0"/>
          <w:numId w:val="22"/>
        </w:numPr>
        <w:rPr>
          <w:rStyle w:val="a5"/>
          <w:b w:val="0"/>
          <w:bCs/>
          <w:sz w:val="24"/>
        </w:rPr>
      </w:pPr>
      <w:r w:rsidRPr="00C93AC7">
        <w:rPr>
          <w:rStyle w:val="a5"/>
          <w:b w:val="0"/>
          <w:bCs/>
          <w:sz w:val="24"/>
        </w:rPr>
        <w:t xml:space="preserve">заявку на участь у конференції, </w:t>
      </w:r>
    </w:p>
    <w:p w:rsidR="00E77591" w:rsidRDefault="00E77591" w:rsidP="00E77591">
      <w:pPr>
        <w:pStyle w:val="a7"/>
        <w:numPr>
          <w:ilvl w:val="0"/>
          <w:numId w:val="22"/>
        </w:numPr>
        <w:rPr>
          <w:rStyle w:val="a5"/>
          <w:b w:val="0"/>
          <w:bCs/>
          <w:sz w:val="24"/>
        </w:rPr>
      </w:pPr>
      <w:r w:rsidRPr="00C93AC7">
        <w:rPr>
          <w:rStyle w:val="a5"/>
          <w:b w:val="0"/>
          <w:bCs/>
          <w:sz w:val="24"/>
        </w:rPr>
        <w:t>скан</w:t>
      </w:r>
      <w:r>
        <w:rPr>
          <w:rStyle w:val="a5"/>
          <w:b w:val="0"/>
          <w:bCs/>
          <w:sz w:val="24"/>
        </w:rPr>
        <w:t xml:space="preserve">овану </w:t>
      </w:r>
      <w:r w:rsidRPr="00C93AC7">
        <w:rPr>
          <w:rStyle w:val="a5"/>
          <w:b w:val="0"/>
          <w:bCs/>
          <w:sz w:val="24"/>
        </w:rPr>
        <w:t>копію квитанції про оплату</w:t>
      </w:r>
      <w:r>
        <w:rPr>
          <w:rStyle w:val="a5"/>
          <w:b w:val="0"/>
          <w:bCs/>
          <w:sz w:val="24"/>
        </w:rPr>
        <w:t xml:space="preserve"> організаційного внеску (після прийому тез до друку). </w:t>
      </w:r>
    </w:p>
    <w:p w:rsidR="002061C0" w:rsidRDefault="002061C0" w:rsidP="00E77591">
      <w:pPr>
        <w:pStyle w:val="a7"/>
        <w:ind w:left="284" w:hanging="284"/>
        <w:rPr>
          <w:rStyle w:val="a5"/>
          <w:bCs/>
          <w:sz w:val="24"/>
        </w:rPr>
      </w:pPr>
    </w:p>
    <w:p w:rsidR="00303049" w:rsidRDefault="00197A83" w:rsidP="00E77591">
      <w:pPr>
        <w:pStyle w:val="a7"/>
        <w:ind w:left="284" w:hanging="284"/>
        <w:rPr>
          <w:rStyle w:val="a5"/>
          <w:b w:val="0"/>
          <w:bCs/>
          <w:sz w:val="24"/>
        </w:rPr>
      </w:pPr>
      <w:r w:rsidRPr="00197A83">
        <w:rPr>
          <w:rStyle w:val="a5"/>
          <w:bCs/>
          <w:sz w:val="24"/>
        </w:rPr>
        <w:t>Важливо!</w:t>
      </w:r>
      <w:r>
        <w:rPr>
          <w:rStyle w:val="a5"/>
          <w:b w:val="0"/>
          <w:bCs/>
          <w:sz w:val="24"/>
        </w:rPr>
        <w:t xml:space="preserve"> </w:t>
      </w:r>
      <w:r w:rsidR="00E77591" w:rsidRPr="00197199">
        <w:rPr>
          <w:rStyle w:val="a5"/>
          <w:b w:val="0"/>
          <w:bCs/>
          <w:sz w:val="24"/>
        </w:rPr>
        <w:t>Назви файлів оформляють за</w:t>
      </w:r>
      <w:r w:rsidR="00E77591">
        <w:rPr>
          <w:rStyle w:val="a5"/>
          <w:b w:val="0"/>
          <w:bCs/>
          <w:sz w:val="24"/>
        </w:rPr>
        <w:t xml:space="preserve"> </w:t>
      </w:r>
      <w:r w:rsidR="00645D14">
        <w:rPr>
          <w:rStyle w:val="a5"/>
          <w:b w:val="0"/>
          <w:bCs/>
          <w:sz w:val="24"/>
          <w:lang w:val="ru-RU"/>
        </w:rPr>
        <w:t>зразком</w:t>
      </w:r>
      <w:r w:rsidR="00E77591" w:rsidRPr="00197199">
        <w:rPr>
          <w:rStyle w:val="a5"/>
          <w:b w:val="0"/>
          <w:bCs/>
          <w:sz w:val="24"/>
        </w:rPr>
        <w:t xml:space="preserve">: </w:t>
      </w:r>
    </w:p>
    <w:p w:rsidR="00303049" w:rsidRDefault="001145B1" w:rsidP="00E77591">
      <w:pPr>
        <w:pStyle w:val="a7"/>
        <w:ind w:left="284" w:hanging="284"/>
        <w:rPr>
          <w:rStyle w:val="a5"/>
          <w:bCs/>
          <w:sz w:val="24"/>
        </w:rPr>
      </w:pPr>
      <w:r w:rsidRPr="00D1196C">
        <w:rPr>
          <w:rStyle w:val="a5"/>
          <w:bCs/>
          <w:sz w:val="24"/>
          <w:lang w:val="ru-RU"/>
        </w:rPr>
        <w:t>І</w:t>
      </w:r>
      <w:r>
        <w:rPr>
          <w:rStyle w:val="a5"/>
          <w:bCs/>
          <w:sz w:val="24"/>
        </w:rPr>
        <w:t xml:space="preserve">ваненко_Заявка, </w:t>
      </w:r>
      <w:r w:rsidRPr="00D1196C">
        <w:rPr>
          <w:rStyle w:val="a5"/>
          <w:bCs/>
          <w:sz w:val="24"/>
        </w:rPr>
        <w:t xml:space="preserve"> </w:t>
      </w:r>
    </w:p>
    <w:p w:rsidR="00303049" w:rsidRDefault="00E77591" w:rsidP="00E77591">
      <w:pPr>
        <w:pStyle w:val="a7"/>
        <w:ind w:left="284" w:hanging="284"/>
        <w:rPr>
          <w:rStyle w:val="a5"/>
          <w:bCs/>
          <w:sz w:val="24"/>
        </w:rPr>
      </w:pPr>
      <w:r w:rsidRPr="00D1196C">
        <w:rPr>
          <w:rStyle w:val="a5"/>
          <w:bCs/>
          <w:sz w:val="24"/>
        </w:rPr>
        <w:t>Іваненко_Тези</w:t>
      </w:r>
      <w:r w:rsidR="00197A83">
        <w:rPr>
          <w:rStyle w:val="a5"/>
          <w:bCs/>
          <w:sz w:val="24"/>
          <w:lang w:val="ru-RU"/>
        </w:rPr>
        <w:t>,</w:t>
      </w:r>
      <w:r w:rsidR="001145B1">
        <w:rPr>
          <w:rStyle w:val="a5"/>
          <w:bCs/>
          <w:sz w:val="24"/>
        </w:rPr>
        <w:t xml:space="preserve"> </w:t>
      </w:r>
    </w:p>
    <w:p w:rsidR="00E77591" w:rsidRPr="009322E5" w:rsidRDefault="00197A83" w:rsidP="00E77591">
      <w:pPr>
        <w:pStyle w:val="a7"/>
        <w:ind w:left="284" w:hanging="284"/>
        <w:rPr>
          <w:rStyle w:val="a5"/>
          <w:b w:val="0"/>
          <w:bCs/>
          <w:sz w:val="24"/>
        </w:rPr>
      </w:pPr>
      <w:r>
        <w:rPr>
          <w:rStyle w:val="a5"/>
          <w:bCs/>
          <w:sz w:val="24"/>
        </w:rPr>
        <w:t>І</w:t>
      </w:r>
      <w:r>
        <w:rPr>
          <w:rStyle w:val="a5"/>
          <w:bCs/>
          <w:sz w:val="24"/>
          <w:lang w:val="ru-RU"/>
        </w:rPr>
        <w:t>ваненко_Квита</w:t>
      </w:r>
      <w:r>
        <w:rPr>
          <w:rStyle w:val="a5"/>
          <w:bCs/>
          <w:sz w:val="24"/>
        </w:rPr>
        <w:t>нція</w:t>
      </w:r>
      <w:r w:rsidR="001145B1">
        <w:rPr>
          <w:rStyle w:val="a5"/>
          <w:bCs/>
          <w:sz w:val="24"/>
        </w:rPr>
        <w:t>.</w:t>
      </w:r>
    </w:p>
    <w:p w:rsidR="002061C0" w:rsidRDefault="002061C0" w:rsidP="00E77591">
      <w:pPr>
        <w:pStyle w:val="a7"/>
        <w:ind w:left="284" w:hanging="284"/>
        <w:rPr>
          <w:rStyle w:val="a5"/>
          <w:b w:val="0"/>
          <w:bCs/>
          <w:sz w:val="24"/>
        </w:rPr>
      </w:pPr>
    </w:p>
    <w:p w:rsidR="00E77591" w:rsidRPr="009322E5" w:rsidRDefault="00E77591" w:rsidP="00E77591">
      <w:pPr>
        <w:pStyle w:val="a7"/>
        <w:ind w:left="284" w:hanging="284"/>
        <w:rPr>
          <w:rStyle w:val="a5"/>
          <w:b w:val="0"/>
          <w:bCs/>
          <w:sz w:val="24"/>
        </w:rPr>
      </w:pPr>
      <w:r w:rsidRPr="009322E5">
        <w:rPr>
          <w:rStyle w:val="a5"/>
          <w:b w:val="0"/>
          <w:bCs/>
          <w:sz w:val="24"/>
        </w:rPr>
        <w:t xml:space="preserve">Оргкомітет залишає за собою право відхиляти матеріали, </w:t>
      </w:r>
      <w:r w:rsidR="00927137">
        <w:rPr>
          <w:rStyle w:val="a5"/>
          <w:b w:val="0"/>
          <w:bCs/>
          <w:sz w:val="24"/>
        </w:rPr>
        <w:t>які</w:t>
      </w:r>
      <w:r w:rsidRPr="009322E5">
        <w:rPr>
          <w:rStyle w:val="a5"/>
          <w:b w:val="0"/>
          <w:bCs/>
          <w:sz w:val="24"/>
        </w:rPr>
        <w:t xml:space="preserve"> не відповідають вимогам щодо оформлення, темі конференції, надійшли із запізненням.</w:t>
      </w:r>
    </w:p>
    <w:p w:rsidR="00927137" w:rsidRDefault="00927137" w:rsidP="00927137">
      <w:pPr>
        <w:pStyle w:val="a7"/>
        <w:ind w:firstLine="0"/>
        <w:jc w:val="center"/>
        <w:rPr>
          <w:rStyle w:val="a5"/>
          <w:bCs/>
          <w:color w:val="130D8F"/>
          <w:sz w:val="24"/>
        </w:rPr>
      </w:pPr>
    </w:p>
    <w:p w:rsidR="00E77591" w:rsidRPr="00234035" w:rsidRDefault="00234035" w:rsidP="00927137">
      <w:pPr>
        <w:pStyle w:val="a7"/>
        <w:ind w:firstLine="0"/>
        <w:jc w:val="center"/>
        <w:rPr>
          <w:rStyle w:val="a5"/>
          <w:b w:val="0"/>
          <w:bCs/>
          <w:i/>
          <w:sz w:val="22"/>
          <w:lang w:val="ru-RU"/>
        </w:rPr>
      </w:pPr>
      <w:r>
        <w:rPr>
          <w:rStyle w:val="a5"/>
          <w:bCs/>
          <w:color w:val="130D8F"/>
          <w:sz w:val="24"/>
          <w:lang w:val="ru-RU"/>
        </w:rPr>
        <w:t>Р</w:t>
      </w:r>
      <w:r w:rsidR="00E77591" w:rsidRPr="00F25AB6">
        <w:rPr>
          <w:rStyle w:val="a5"/>
          <w:bCs/>
          <w:color w:val="130D8F"/>
          <w:sz w:val="24"/>
        </w:rPr>
        <w:t xml:space="preserve">еквізити для оплати оргвнеску будуть відправлені учаснику конференції одночасно з  інформацією щодо прийняття </w:t>
      </w:r>
      <w:r>
        <w:rPr>
          <w:rStyle w:val="a5"/>
          <w:bCs/>
          <w:color w:val="130D8F"/>
          <w:sz w:val="24"/>
          <w:lang w:val="ru-RU"/>
        </w:rPr>
        <w:t>тез до друку</w:t>
      </w:r>
    </w:p>
    <w:p w:rsidR="002061C0" w:rsidRDefault="002061C0" w:rsidP="00927137">
      <w:pPr>
        <w:pStyle w:val="a7"/>
        <w:ind w:firstLine="0"/>
        <w:jc w:val="center"/>
        <w:rPr>
          <w:rStyle w:val="a5"/>
          <w:b w:val="0"/>
          <w:bCs/>
          <w:i/>
          <w:sz w:val="22"/>
        </w:rPr>
      </w:pPr>
    </w:p>
    <w:p w:rsidR="002061C0" w:rsidRPr="00AF1AE2" w:rsidRDefault="002061C0" w:rsidP="002061C0">
      <w:pPr>
        <w:pStyle w:val="a7"/>
        <w:ind w:left="284" w:hanging="284"/>
        <w:jc w:val="center"/>
        <w:rPr>
          <w:rStyle w:val="a5"/>
          <w:bCs/>
          <w:color w:val="130D8F"/>
          <w:sz w:val="24"/>
        </w:rPr>
      </w:pPr>
      <w:r w:rsidRPr="00AF1AE2">
        <w:rPr>
          <w:rStyle w:val="a5"/>
          <w:bCs/>
          <w:color w:val="130D8F"/>
          <w:sz w:val="24"/>
        </w:rPr>
        <w:t>Координатор конференції:</w:t>
      </w:r>
    </w:p>
    <w:p w:rsidR="002061C0" w:rsidRPr="00AF1AE2" w:rsidRDefault="002061C0" w:rsidP="002061C0">
      <w:pPr>
        <w:pStyle w:val="a7"/>
        <w:ind w:left="284" w:hanging="284"/>
        <w:jc w:val="center"/>
        <w:rPr>
          <w:rStyle w:val="a5"/>
          <w:bCs/>
          <w:color w:val="130D8F"/>
          <w:sz w:val="24"/>
        </w:rPr>
      </w:pPr>
      <w:r w:rsidRPr="00AF1AE2">
        <w:rPr>
          <w:rStyle w:val="a5"/>
          <w:bCs/>
          <w:color w:val="130D8F"/>
          <w:sz w:val="24"/>
        </w:rPr>
        <w:t>+38 (050) 377 00 99</w:t>
      </w:r>
    </w:p>
    <w:p w:rsidR="002061C0" w:rsidRDefault="002061C0" w:rsidP="002061C0">
      <w:pPr>
        <w:pStyle w:val="a7"/>
        <w:ind w:firstLine="0"/>
        <w:jc w:val="center"/>
        <w:rPr>
          <w:rStyle w:val="a5"/>
          <w:b w:val="0"/>
          <w:bCs/>
          <w:i/>
          <w:sz w:val="22"/>
        </w:rPr>
      </w:pPr>
      <w:r w:rsidRPr="00AF1AE2">
        <w:rPr>
          <w:rStyle w:val="a5"/>
          <w:bCs/>
          <w:color w:val="130D8F"/>
          <w:sz w:val="24"/>
        </w:rPr>
        <w:t>Михайло Романович Лучко</w:t>
      </w:r>
    </w:p>
    <w:p w:rsidR="002061C0" w:rsidRDefault="002061C0" w:rsidP="00927137">
      <w:pPr>
        <w:pStyle w:val="a7"/>
        <w:ind w:firstLine="0"/>
        <w:jc w:val="center"/>
        <w:rPr>
          <w:rStyle w:val="a5"/>
          <w:b w:val="0"/>
          <w:bCs/>
          <w:i/>
          <w:sz w:val="22"/>
        </w:rPr>
      </w:pPr>
    </w:p>
    <w:p w:rsidR="002061C0" w:rsidRDefault="002061C0" w:rsidP="00927137">
      <w:pPr>
        <w:pStyle w:val="a7"/>
        <w:ind w:firstLine="0"/>
        <w:jc w:val="center"/>
        <w:rPr>
          <w:rStyle w:val="a5"/>
          <w:b w:val="0"/>
          <w:bCs/>
          <w:i/>
          <w:sz w:val="22"/>
        </w:rPr>
      </w:pPr>
    </w:p>
    <w:p w:rsidR="002061C0" w:rsidRDefault="002061C0" w:rsidP="00927137">
      <w:pPr>
        <w:pStyle w:val="a7"/>
        <w:ind w:firstLine="0"/>
        <w:jc w:val="center"/>
        <w:rPr>
          <w:rStyle w:val="a5"/>
          <w:b w:val="0"/>
          <w:bCs/>
          <w:i/>
          <w:sz w:val="22"/>
        </w:rPr>
      </w:pPr>
    </w:p>
    <w:p w:rsidR="00234035" w:rsidRDefault="00234035" w:rsidP="00927137">
      <w:pPr>
        <w:pStyle w:val="a7"/>
        <w:ind w:firstLine="0"/>
        <w:jc w:val="center"/>
        <w:rPr>
          <w:rStyle w:val="a5"/>
          <w:b w:val="0"/>
          <w:bCs/>
          <w:i/>
          <w:sz w:val="22"/>
        </w:rPr>
      </w:pPr>
    </w:p>
    <w:p w:rsidR="002061C0" w:rsidRDefault="002061C0" w:rsidP="00927137">
      <w:pPr>
        <w:pStyle w:val="a7"/>
        <w:ind w:firstLine="0"/>
        <w:jc w:val="center"/>
        <w:rPr>
          <w:rStyle w:val="a5"/>
          <w:b w:val="0"/>
          <w:bCs/>
          <w:i/>
          <w:sz w:val="22"/>
        </w:rPr>
      </w:pPr>
    </w:p>
    <w:p w:rsidR="008A62E6" w:rsidRDefault="00CB5329" w:rsidP="00817D37">
      <w:pPr>
        <w:jc w:val="center"/>
        <w:rPr>
          <w:b/>
          <w:color w:val="130D8F"/>
        </w:rPr>
      </w:pPr>
      <w:r>
        <w:rPr>
          <w:b/>
          <w:color w:val="130D8F"/>
          <w:lang w:eastAsia="uk-UA"/>
        </w:rPr>
        <w:lastRenderedPageBreak/>
        <w:pict>
          <v:shape id="AutoShape 3" o:spid="_x0000_s1026" type="#_x0000_t65" style="position:absolute;left:0;text-align:left;margin-left:.65pt;margin-top:2pt;width:257.45pt;height:18.55pt;z-index:251661312;visibility:visible" strokecolor="#130d8f">
            <v:textbox style="mso-next-textbox:#AutoShape 3" inset=",0,,0">
              <w:txbxContent>
                <w:p w:rsidR="008A62E6" w:rsidRPr="00041A07" w:rsidRDefault="00FC6708" w:rsidP="00FC6708">
                  <w:pPr>
                    <w:pStyle w:val="a7"/>
                    <w:ind w:left="1080" w:firstLine="0"/>
                    <w:rPr>
                      <w:b/>
                      <w:sz w:val="24"/>
                      <w:szCs w:val="22"/>
                    </w:rPr>
                  </w:pPr>
                  <w:r w:rsidRPr="00041A07">
                    <w:rPr>
                      <w:b/>
                      <w:color w:val="130D8F"/>
                      <w:sz w:val="24"/>
                      <w:szCs w:val="22"/>
                    </w:rPr>
                    <w:t xml:space="preserve">2. </w:t>
                  </w:r>
                  <w:r w:rsidR="008A62E6" w:rsidRPr="00041A07">
                    <w:rPr>
                      <w:b/>
                      <w:color w:val="130D8F"/>
                      <w:sz w:val="24"/>
                      <w:szCs w:val="22"/>
                    </w:rPr>
                    <w:t>ФІНАНСОВІ УМОВИ</w:t>
                  </w:r>
                </w:p>
              </w:txbxContent>
            </v:textbox>
          </v:shape>
        </w:pict>
      </w:r>
    </w:p>
    <w:p w:rsidR="00EF1470" w:rsidRDefault="00EF1470" w:rsidP="00817D37">
      <w:pPr>
        <w:pStyle w:val="a7"/>
        <w:ind w:left="284" w:hanging="284"/>
        <w:rPr>
          <w:rStyle w:val="a5"/>
          <w:b w:val="0"/>
          <w:bCs/>
          <w:sz w:val="24"/>
        </w:rPr>
      </w:pPr>
    </w:p>
    <w:p w:rsidR="00507B02" w:rsidRPr="00DB4853" w:rsidRDefault="00507B02" w:rsidP="00817D37">
      <w:pPr>
        <w:pStyle w:val="a7"/>
        <w:ind w:left="284" w:hanging="284"/>
        <w:rPr>
          <w:rStyle w:val="a5"/>
          <w:b w:val="0"/>
          <w:bCs/>
          <w:sz w:val="24"/>
        </w:rPr>
      </w:pPr>
      <w:r w:rsidRPr="00DB4853">
        <w:rPr>
          <w:rStyle w:val="a5"/>
          <w:b w:val="0"/>
          <w:bCs/>
          <w:sz w:val="24"/>
        </w:rPr>
        <w:t>Організаційний внесок за участь в інтернет-конференції становить:</w:t>
      </w:r>
    </w:p>
    <w:p w:rsidR="00507B02" w:rsidRPr="00DB4853" w:rsidRDefault="00D66BFC" w:rsidP="00817D37">
      <w:pPr>
        <w:pStyle w:val="a7"/>
        <w:ind w:left="284" w:hanging="284"/>
        <w:rPr>
          <w:rStyle w:val="a5"/>
          <w:b w:val="0"/>
          <w:bCs/>
          <w:sz w:val="24"/>
        </w:rPr>
      </w:pPr>
      <w:r>
        <w:rPr>
          <w:rStyle w:val="a5"/>
          <w:b w:val="0"/>
          <w:bCs/>
          <w:sz w:val="24"/>
        </w:rPr>
        <w:t xml:space="preserve"> 1.</w:t>
      </w:r>
      <w:r w:rsidR="00DF57CE" w:rsidRPr="00DB4853">
        <w:rPr>
          <w:rStyle w:val="a5"/>
          <w:b w:val="0"/>
          <w:bCs/>
          <w:sz w:val="24"/>
        </w:rPr>
        <w:t>З</w:t>
      </w:r>
      <w:r w:rsidR="00507B02" w:rsidRPr="00DB4853">
        <w:rPr>
          <w:rStyle w:val="a5"/>
          <w:b w:val="0"/>
          <w:bCs/>
          <w:sz w:val="24"/>
        </w:rPr>
        <w:t xml:space="preserve">а участь в інтернет-конференції та формування </w:t>
      </w:r>
      <w:r w:rsidRPr="00D66BFC">
        <w:rPr>
          <w:rStyle w:val="a5"/>
          <w:b w:val="0"/>
          <w:bCs/>
          <w:sz w:val="24"/>
          <w:lang w:val="ru-RU"/>
        </w:rPr>
        <w:t xml:space="preserve">електронного </w:t>
      </w:r>
      <w:r w:rsidR="00507B02" w:rsidRPr="00DB4853">
        <w:rPr>
          <w:rStyle w:val="a5"/>
          <w:b w:val="0"/>
          <w:bCs/>
          <w:sz w:val="24"/>
        </w:rPr>
        <w:t xml:space="preserve">збірника тез </w:t>
      </w:r>
      <w:r w:rsidR="00E831C9">
        <w:rPr>
          <w:rStyle w:val="a5"/>
          <w:b w:val="0"/>
          <w:bCs/>
          <w:sz w:val="24"/>
        </w:rPr>
        <w:t>–</w:t>
      </w:r>
      <w:r w:rsidR="00507B02" w:rsidRPr="00DB4853">
        <w:rPr>
          <w:rStyle w:val="a5"/>
          <w:b w:val="0"/>
          <w:bCs/>
          <w:sz w:val="24"/>
        </w:rPr>
        <w:t xml:space="preserve"> </w:t>
      </w:r>
      <w:r w:rsidR="00507B02" w:rsidRPr="00F25AB6">
        <w:rPr>
          <w:rStyle w:val="a5"/>
          <w:bCs/>
          <w:color w:val="130D8F"/>
          <w:sz w:val="24"/>
        </w:rPr>
        <w:t>120 грн</w:t>
      </w:r>
      <w:r w:rsidR="00507B02" w:rsidRPr="00DB4853">
        <w:rPr>
          <w:rStyle w:val="a5"/>
          <w:b w:val="0"/>
          <w:bCs/>
          <w:sz w:val="24"/>
        </w:rPr>
        <w:t xml:space="preserve">. </w:t>
      </w:r>
    </w:p>
    <w:p w:rsidR="00507B02" w:rsidRPr="00DB4853" w:rsidRDefault="00D66BFC" w:rsidP="00817D37">
      <w:pPr>
        <w:pStyle w:val="a7"/>
        <w:ind w:left="284" w:hanging="284"/>
        <w:rPr>
          <w:rStyle w:val="a5"/>
          <w:b w:val="0"/>
          <w:bCs/>
          <w:sz w:val="24"/>
        </w:rPr>
      </w:pPr>
      <w:r>
        <w:rPr>
          <w:rStyle w:val="a5"/>
          <w:b w:val="0"/>
          <w:bCs/>
          <w:sz w:val="24"/>
        </w:rPr>
        <w:t xml:space="preserve"> 2.</w:t>
      </w:r>
      <w:r w:rsidR="00507B02" w:rsidRPr="00DB4853">
        <w:rPr>
          <w:rStyle w:val="a5"/>
          <w:b w:val="0"/>
          <w:bCs/>
          <w:sz w:val="24"/>
        </w:rPr>
        <w:t>Друкований</w:t>
      </w:r>
      <w:r>
        <w:rPr>
          <w:rStyle w:val="a5"/>
          <w:b w:val="0"/>
          <w:bCs/>
          <w:sz w:val="24"/>
        </w:rPr>
        <w:t xml:space="preserve"> </w:t>
      </w:r>
      <w:r w:rsidR="00507B02" w:rsidRPr="00DB4853">
        <w:rPr>
          <w:rStyle w:val="a5"/>
          <w:b w:val="0"/>
          <w:bCs/>
          <w:sz w:val="24"/>
        </w:rPr>
        <w:t xml:space="preserve">примірник збірника тез та сертифікат –  додатково </w:t>
      </w:r>
      <w:r w:rsidR="00507B02" w:rsidRPr="00F25AB6">
        <w:rPr>
          <w:rStyle w:val="a5"/>
          <w:bCs/>
          <w:color w:val="130D8F"/>
          <w:sz w:val="24"/>
        </w:rPr>
        <w:t>80 грн</w:t>
      </w:r>
      <w:r w:rsidR="00507B02" w:rsidRPr="00DB4853">
        <w:rPr>
          <w:rStyle w:val="a5"/>
          <w:b w:val="0"/>
          <w:bCs/>
          <w:sz w:val="24"/>
        </w:rPr>
        <w:t>.</w:t>
      </w:r>
    </w:p>
    <w:p w:rsidR="00507B02" w:rsidRPr="00DB4853" w:rsidRDefault="00507B02" w:rsidP="00817D37">
      <w:pPr>
        <w:pStyle w:val="a7"/>
        <w:ind w:left="284" w:hanging="284"/>
        <w:rPr>
          <w:rStyle w:val="a5"/>
          <w:b w:val="0"/>
          <w:bCs/>
          <w:sz w:val="24"/>
        </w:rPr>
      </w:pPr>
      <w:r w:rsidRPr="00DB4853">
        <w:rPr>
          <w:rStyle w:val="a5"/>
          <w:b w:val="0"/>
          <w:bCs/>
          <w:sz w:val="24"/>
        </w:rPr>
        <w:t xml:space="preserve"> 3. Електронна версія збірника тез</w:t>
      </w:r>
      <w:r w:rsidR="00E831C9">
        <w:rPr>
          <w:rStyle w:val="a5"/>
          <w:b w:val="0"/>
          <w:bCs/>
          <w:sz w:val="24"/>
        </w:rPr>
        <w:t xml:space="preserve"> </w:t>
      </w:r>
      <w:r w:rsidR="002639E9">
        <w:rPr>
          <w:rStyle w:val="a5"/>
          <w:b w:val="0"/>
          <w:bCs/>
          <w:sz w:val="24"/>
        </w:rPr>
        <w:t xml:space="preserve">та </w:t>
      </w:r>
      <w:r w:rsidRPr="00DB4853">
        <w:rPr>
          <w:rStyle w:val="a5"/>
          <w:b w:val="0"/>
          <w:bCs/>
          <w:sz w:val="24"/>
        </w:rPr>
        <w:t>сертифіката</w:t>
      </w:r>
      <w:r w:rsidR="00E831C9">
        <w:rPr>
          <w:rStyle w:val="a5"/>
          <w:b w:val="0"/>
          <w:bCs/>
          <w:sz w:val="24"/>
        </w:rPr>
        <w:t xml:space="preserve"> –</w:t>
      </w:r>
      <w:r w:rsidRPr="00DB4853">
        <w:rPr>
          <w:rStyle w:val="a5"/>
          <w:b w:val="0"/>
          <w:bCs/>
          <w:sz w:val="24"/>
        </w:rPr>
        <w:t xml:space="preserve"> </w:t>
      </w:r>
      <w:r w:rsidRPr="00F25AB6">
        <w:rPr>
          <w:rStyle w:val="a5"/>
          <w:bCs/>
          <w:color w:val="130D8F"/>
          <w:sz w:val="24"/>
        </w:rPr>
        <w:t>безкоштовно</w:t>
      </w:r>
      <w:r w:rsidRPr="00DB4853">
        <w:rPr>
          <w:rStyle w:val="a5"/>
          <w:b w:val="0"/>
          <w:bCs/>
          <w:i/>
          <w:sz w:val="24"/>
        </w:rPr>
        <w:t>.</w:t>
      </w:r>
    </w:p>
    <w:p w:rsidR="00507B02" w:rsidRDefault="00D1196C" w:rsidP="00817D37">
      <w:pPr>
        <w:pStyle w:val="a7"/>
        <w:ind w:left="284" w:hanging="284"/>
        <w:rPr>
          <w:rStyle w:val="a5"/>
          <w:b w:val="0"/>
          <w:bCs/>
          <w:sz w:val="24"/>
        </w:rPr>
      </w:pPr>
      <w:r>
        <w:rPr>
          <w:rStyle w:val="a5"/>
          <w:b w:val="0"/>
          <w:bCs/>
          <w:sz w:val="24"/>
        </w:rPr>
        <w:t>Публікація тез д</w:t>
      </w:r>
      <w:r w:rsidR="009B5412" w:rsidRPr="00DB4853">
        <w:rPr>
          <w:rStyle w:val="a5"/>
          <w:b w:val="0"/>
          <w:bCs/>
          <w:sz w:val="24"/>
        </w:rPr>
        <w:t>ля зарубіжних учасників</w:t>
      </w:r>
      <w:r w:rsidR="00C10527" w:rsidRPr="00DB4853">
        <w:rPr>
          <w:rStyle w:val="a5"/>
          <w:b w:val="0"/>
          <w:bCs/>
          <w:sz w:val="24"/>
        </w:rPr>
        <w:t xml:space="preserve"> та докторів наук</w:t>
      </w:r>
      <w:r>
        <w:rPr>
          <w:rStyle w:val="a5"/>
          <w:b w:val="0"/>
          <w:bCs/>
          <w:sz w:val="24"/>
        </w:rPr>
        <w:t xml:space="preserve"> (</w:t>
      </w:r>
      <w:r w:rsidR="005C45B7">
        <w:rPr>
          <w:rStyle w:val="a5"/>
          <w:b w:val="0"/>
          <w:bCs/>
          <w:sz w:val="24"/>
        </w:rPr>
        <w:t xml:space="preserve">при </w:t>
      </w:r>
      <w:r>
        <w:rPr>
          <w:rStyle w:val="a5"/>
          <w:b w:val="0"/>
          <w:bCs/>
          <w:sz w:val="24"/>
        </w:rPr>
        <w:t>одноосібн</w:t>
      </w:r>
      <w:r w:rsidR="005C45B7">
        <w:rPr>
          <w:rStyle w:val="a5"/>
          <w:b w:val="0"/>
          <w:bCs/>
          <w:sz w:val="24"/>
        </w:rPr>
        <w:t>ій</w:t>
      </w:r>
      <w:r>
        <w:rPr>
          <w:rStyle w:val="a5"/>
          <w:b w:val="0"/>
          <w:bCs/>
          <w:sz w:val="24"/>
        </w:rPr>
        <w:t xml:space="preserve"> </w:t>
      </w:r>
      <w:r w:rsidR="00507B02" w:rsidRPr="00DB4853">
        <w:rPr>
          <w:rStyle w:val="a5"/>
          <w:b w:val="0"/>
          <w:bCs/>
          <w:sz w:val="24"/>
        </w:rPr>
        <w:t>участ</w:t>
      </w:r>
      <w:r w:rsidR="005C45B7">
        <w:rPr>
          <w:rStyle w:val="a5"/>
          <w:b w:val="0"/>
          <w:bCs/>
          <w:sz w:val="24"/>
        </w:rPr>
        <w:t>і)</w:t>
      </w:r>
      <w:r>
        <w:rPr>
          <w:rStyle w:val="a5"/>
          <w:b w:val="0"/>
          <w:bCs/>
          <w:sz w:val="24"/>
          <w:lang w:val="ru-RU"/>
        </w:rPr>
        <w:t xml:space="preserve"> – </w:t>
      </w:r>
      <w:r w:rsidR="00507B02" w:rsidRPr="00DB4853">
        <w:rPr>
          <w:rStyle w:val="a5"/>
          <w:bCs/>
          <w:sz w:val="24"/>
        </w:rPr>
        <w:t>БЕЗКОШТОВНА</w:t>
      </w:r>
      <w:r w:rsidR="00507B02" w:rsidRPr="00DB4853">
        <w:rPr>
          <w:rStyle w:val="a5"/>
          <w:b w:val="0"/>
          <w:bCs/>
          <w:sz w:val="24"/>
        </w:rPr>
        <w:t>.</w:t>
      </w:r>
    </w:p>
    <w:p w:rsidR="00EF1470" w:rsidRDefault="00CB5329" w:rsidP="00817D37">
      <w:pPr>
        <w:pStyle w:val="a7"/>
        <w:ind w:left="284" w:hanging="284"/>
        <w:rPr>
          <w:rStyle w:val="a5"/>
          <w:b w:val="0"/>
          <w:bCs/>
          <w:sz w:val="24"/>
        </w:rPr>
      </w:pPr>
      <w:r>
        <w:rPr>
          <w:b/>
          <w:bCs/>
          <w:color w:val="130D8F"/>
          <w:sz w:val="24"/>
          <w:lang w:eastAsia="uk-UA"/>
        </w:rPr>
        <w:pict>
          <v:shape id="AutoShape 4" o:spid="_x0000_s1027" type="#_x0000_t65" style="position:absolute;left:0;text-align:left;margin-left:.65pt;margin-top:3.95pt;width:261.5pt;height:22.4pt;z-index:251662336;visibility:visible;v-text-anchor:middle" strokecolor="#130d8f">
            <v:textbox inset=",0,,0">
              <w:txbxContent>
                <w:p w:rsidR="008A62E6" w:rsidRPr="00041A07" w:rsidRDefault="00FC6708" w:rsidP="008A62E6">
                  <w:pPr>
                    <w:jc w:val="center"/>
                    <w:rPr>
                      <w:b/>
                    </w:rPr>
                  </w:pPr>
                  <w:r w:rsidRPr="00041A07">
                    <w:rPr>
                      <w:b/>
                      <w:bCs/>
                      <w:caps/>
                      <w:color w:val="130D8F"/>
                    </w:rPr>
                    <w:t xml:space="preserve">3. </w:t>
                  </w:r>
                  <w:r w:rsidR="008A62E6" w:rsidRPr="00041A07">
                    <w:rPr>
                      <w:b/>
                      <w:bCs/>
                      <w:caps/>
                      <w:color w:val="130D8F"/>
                    </w:rPr>
                    <w:t xml:space="preserve">Вимоги до оформлення ТЕЗ </w:t>
                  </w:r>
                </w:p>
              </w:txbxContent>
            </v:textbox>
          </v:shape>
        </w:pict>
      </w:r>
    </w:p>
    <w:p w:rsidR="00507B02" w:rsidRDefault="00507B02">
      <w:pPr>
        <w:pStyle w:val="a7"/>
        <w:ind w:firstLine="0"/>
        <w:jc w:val="center"/>
        <w:rPr>
          <w:b/>
          <w:bCs/>
          <w:color w:val="130D8F"/>
          <w:sz w:val="24"/>
        </w:rPr>
      </w:pPr>
    </w:p>
    <w:p w:rsidR="00507B02" w:rsidRPr="00DB4853" w:rsidRDefault="00507B02" w:rsidP="00C93AC7">
      <w:pPr>
        <w:pStyle w:val="21"/>
        <w:numPr>
          <w:ilvl w:val="0"/>
          <w:numId w:val="8"/>
        </w:numPr>
        <w:tabs>
          <w:tab w:val="clear" w:pos="532"/>
          <w:tab w:val="num" w:pos="142"/>
          <w:tab w:val="left" w:pos="284"/>
        </w:tabs>
        <w:ind w:left="284" w:hanging="284"/>
        <w:rPr>
          <w:i w:val="0"/>
          <w:sz w:val="24"/>
        </w:rPr>
      </w:pPr>
      <w:r w:rsidRPr="00DB4853">
        <w:rPr>
          <w:i w:val="0"/>
          <w:sz w:val="24"/>
        </w:rPr>
        <w:t>До друку приймаються наукові праці, які не були опубліковані раніше.</w:t>
      </w:r>
    </w:p>
    <w:p w:rsidR="00507B02" w:rsidRPr="00DB4853" w:rsidRDefault="00E831C9" w:rsidP="00C93AC7">
      <w:pPr>
        <w:pStyle w:val="21"/>
        <w:numPr>
          <w:ilvl w:val="0"/>
          <w:numId w:val="8"/>
        </w:numPr>
        <w:tabs>
          <w:tab w:val="clear" w:pos="532"/>
          <w:tab w:val="num" w:pos="142"/>
          <w:tab w:val="left" w:pos="284"/>
        </w:tabs>
        <w:ind w:left="284" w:hanging="284"/>
        <w:rPr>
          <w:i w:val="0"/>
          <w:sz w:val="24"/>
        </w:rPr>
      </w:pPr>
      <w:r>
        <w:rPr>
          <w:i w:val="0"/>
          <w:sz w:val="24"/>
        </w:rPr>
        <w:t>П</w:t>
      </w:r>
      <w:r w:rsidR="00507B02" w:rsidRPr="00DB4853">
        <w:rPr>
          <w:i w:val="0"/>
          <w:sz w:val="24"/>
        </w:rPr>
        <w:t>риймаються тези доповіді однією з робочих мов конференції</w:t>
      </w:r>
      <w:r>
        <w:rPr>
          <w:i w:val="0"/>
          <w:sz w:val="24"/>
        </w:rPr>
        <w:t>,</w:t>
      </w:r>
      <w:r w:rsidR="00507B02" w:rsidRPr="00DB4853">
        <w:rPr>
          <w:i w:val="0"/>
          <w:sz w:val="24"/>
        </w:rPr>
        <w:t xml:space="preserve"> обсяг яких не перевищує 3-х сторінок, включаючи рисунки, таблиці </w:t>
      </w:r>
      <w:r>
        <w:rPr>
          <w:i w:val="0"/>
          <w:sz w:val="24"/>
        </w:rPr>
        <w:t>та</w:t>
      </w:r>
      <w:r w:rsidR="00507B02" w:rsidRPr="00DB4853">
        <w:rPr>
          <w:i w:val="0"/>
          <w:sz w:val="24"/>
        </w:rPr>
        <w:t xml:space="preserve"> список використаних джерел.</w:t>
      </w:r>
    </w:p>
    <w:p w:rsidR="00507B02" w:rsidRPr="00DB4853" w:rsidRDefault="00507B02" w:rsidP="00C93AC7">
      <w:pPr>
        <w:pStyle w:val="21"/>
        <w:numPr>
          <w:ilvl w:val="0"/>
          <w:numId w:val="8"/>
        </w:numPr>
        <w:tabs>
          <w:tab w:val="clear" w:pos="532"/>
          <w:tab w:val="num" w:pos="142"/>
          <w:tab w:val="left" w:pos="284"/>
        </w:tabs>
        <w:ind w:left="284" w:hanging="284"/>
        <w:rPr>
          <w:i w:val="0"/>
          <w:sz w:val="24"/>
        </w:rPr>
      </w:pPr>
      <w:r w:rsidRPr="00DB4853">
        <w:rPr>
          <w:i w:val="0"/>
          <w:sz w:val="24"/>
        </w:rPr>
        <w:t xml:space="preserve">Тези доповіді повинні бути підготовлені у форматі А4 за допомогою редактора МS Word. </w:t>
      </w:r>
      <w:r w:rsidRPr="00CF4604">
        <w:rPr>
          <w:b/>
          <w:i w:val="0"/>
          <w:sz w:val="24"/>
        </w:rPr>
        <w:t xml:space="preserve">Поля </w:t>
      </w:r>
      <w:r w:rsidR="00E831C9" w:rsidRPr="00CF4604">
        <w:rPr>
          <w:b/>
          <w:i w:val="0"/>
          <w:sz w:val="24"/>
        </w:rPr>
        <w:t>–</w:t>
      </w:r>
      <w:r w:rsidRPr="00CF4604">
        <w:rPr>
          <w:b/>
          <w:i w:val="0"/>
          <w:sz w:val="24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Pr="00CF4604">
          <w:rPr>
            <w:b/>
            <w:i w:val="0"/>
            <w:sz w:val="24"/>
          </w:rPr>
          <w:t>2 см</w:t>
        </w:r>
      </w:smartTag>
      <w:r w:rsidRPr="00CF4604">
        <w:rPr>
          <w:b/>
          <w:i w:val="0"/>
          <w:sz w:val="24"/>
        </w:rPr>
        <w:t xml:space="preserve"> з усіх сторін</w:t>
      </w:r>
      <w:r w:rsidRPr="00DB4853">
        <w:rPr>
          <w:i w:val="0"/>
          <w:sz w:val="24"/>
        </w:rPr>
        <w:t>. Сторінки не нумеруються</w:t>
      </w:r>
      <w:r w:rsidRPr="009B42E0">
        <w:rPr>
          <w:i w:val="0"/>
          <w:sz w:val="24"/>
        </w:rPr>
        <w:t>.</w:t>
      </w:r>
      <w:r w:rsidR="009B42E0" w:rsidRPr="009B42E0">
        <w:rPr>
          <w:i w:val="0"/>
        </w:rPr>
        <w:t xml:space="preserve"> </w:t>
      </w:r>
    </w:p>
    <w:p w:rsidR="009B42E0" w:rsidRDefault="00507B02" w:rsidP="00C93AC7">
      <w:pPr>
        <w:pStyle w:val="21"/>
        <w:numPr>
          <w:ilvl w:val="0"/>
          <w:numId w:val="8"/>
        </w:numPr>
        <w:tabs>
          <w:tab w:val="clear" w:pos="532"/>
          <w:tab w:val="num" w:pos="142"/>
          <w:tab w:val="left" w:pos="284"/>
        </w:tabs>
        <w:ind w:left="284" w:hanging="284"/>
        <w:rPr>
          <w:i w:val="0"/>
          <w:sz w:val="24"/>
        </w:rPr>
      </w:pPr>
      <w:r w:rsidRPr="00DB4853">
        <w:rPr>
          <w:i w:val="0"/>
          <w:sz w:val="24"/>
        </w:rPr>
        <w:t>Структура тез доповіді</w:t>
      </w:r>
      <w:r w:rsidR="002035C3">
        <w:rPr>
          <w:i w:val="0"/>
          <w:sz w:val="24"/>
        </w:rPr>
        <w:t xml:space="preserve"> </w:t>
      </w:r>
      <w:r w:rsidR="00DB1059">
        <w:rPr>
          <w:i w:val="0"/>
          <w:sz w:val="24"/>
        </w:rPr>
        <w:t xml:space="preserve">(шрифт </w:t>
      </w:r>
      <w:r w:rsidR="002035C3" w:rsidRPr="009B42E0">
        <w:rPr>
          <w:i w:val="0"/>
          <w:sz w:val="24"/>
        </w:rPr>
        <w:t xml:space="preserve">Тіmes New </w:t>
      </w:r>
      <w:r w:rsidR="002035C3">
        <w:rPr>
          <w:i w:val="0"/>
          <w:sz w:val="24"/>
        </w:rPr>
        <w:t>Roman, кегель 1</w:t>
      </w:r>
      <w:r w:rsidR="009949CD">
        <w:rPr>
          <w:i w:val="0"/>
          <w:sz w:val="24"/>
        </w:rPr>
        <w:t>4</w:t>
      </w:r>
      <w:r w:rsidR="002035C3">
        <w:rPr>
          <w:i w:val="0"/>
          <w:sz w:val="24"/>
        </w:rPr>
        <w:t xml:space="preserve"> рt, інтервал 1</w:t>
      </w:r>
      <w:r w:rsidR="009949CD">
        <w:rPr>
          <w:i w:val="0"/>
          <w:sz w:val="24"/>
        </w:rPr>
        <w:t>,5</w:t>
      </w:r>
      <w:r w:rsidR="00DB1059">
        <w:rPr>
          <w:i w:val="0"/>
          <w:sz w:val="24"/>
        </w:rPr>
        <w:t>)</w:t>
      </w:r>
      <w:r w:rsidRPr="00DB4853">
        <w:rPr>
          <w:i w:val="0"/>
          <w:sz w:val="24"/>
        </w:rPr>
        <w:t>:</w:t>
      </w:r>
    </w:p>
    <w:p w:rsidR="00507B02" w:rsidRPr="00DB4853" w:rsidRDefault="009B42E0" w:rsidP="009B42E0">
      <w:pPr>
        <w:pStyle w:val="21"/>
        <w:tabs>
          <w:tab w:val="left" w:pos="284"/>
        </w:tabs>
        <w:ind w:left="284" w:firstLine="0"/>
        <w:rPr>
          <w:i w:val="0"/>
          <w:sz w:val="24"/>
        </w:rPr>
      </w:pPr>
      <w:r>
        <w:t xml:space="preserve">– </w:t>
      </w:r>
      <w:r>
        <w:rPr>
          <w:i w:val="0"/>
          <w:sz w:val="24"/>
        </w:rPr>
        <w:t>у правому верхньому кутку:</w:t>
      </w:r>
    </w:p>
    <w:p w:rsidR="009B42E0" w:rsidRDefault="00507B02" w:rsidP="009949CD">
      <w:pPr>
        <w:pStyle w:val="ad"/>
        <w:widowControl w:val="0"/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ind w:left="993" w:hanging="284"/>
        <w:jc w:val="both"/>
      </w:pPr>
      <w:r w:rsidRPr="00DB4853">
        <w:t xml:space="preserve">прізвище </w:t>
      </w:r>
      <w:r w:rsidRPr="009949CD">
        <w:rPr>
          <w:iCs/>
        </w:rPr>
        <w:t xml:space="preserve">та </w:t>
      </w:r>
      <w:r w:rsidRPr="00DB4853">
        <w:t>ініціали автора</w:t>
      </w:r>
      <w:r w:rsidR="009B42E0">
        <w:t xml:space="preserve"> </w:t>
      </w:r>
      <w:r w:rsidR="009B42E0" w:rsidRPr="009949CD">
        <w:rPr>
          <w:b/>
        </w:rPr>
        <w:t>– напівжирний</w:t>
      </w:r>
      <w:r w:rsidR="00CB5329">
        <w:rPr>
          <w:b/>
        </w:rPr>
        <w:t>;</w:t>
      </w:r>
    </w:p>
    <w:p w:rsidR="009B42E0" w:rsidRDefault="00927137" w:rsidP="009949CD">
      <w:pPr>
        <w:pStyle w:val="ad"/>
        <w:widowControl w:val="0"/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ind w:left="993" w:hanging="284"/>
        <w:jc w:val="both"/>
      </w:pPr>
      <w:r>
        <w:t>науковий ступін</w:t>
      </w:r>
      <w:r w:rsidR="009949CD">
        <w:t>ь, вчене звання – без скорочень</w:t>
      </w:r>
      <w:r w:rsidR="00CB5329">
        <w:t>;</w:t>
      </w:r>
    </w:p>
    <w:p w:rsidR="00927137" w:rsidRDefault="00927137" w:rsidP="009949CD">
      <w:pPr>
        <w:pStyle w:val="ad"/>
        <w:widowControl w:val="0"/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ind w:left="993" w:hanging="284"/>
        <w:jc w:val="both"/>
      </w:pPr>
      <w:r>
        <w:t>повна назва установи</w:t>
      </w:r>
      <w:r w:rsidR="00CB5329">
        <w:t>;</w:t>
      </w:r>
    </w:p>
    <w:p w:rsidR="00507B02" w:rsidRPr="00DB4853" w:rsidRDefault="00507B02" w:rsidP="009949CD">
      <w:pPr>
        <w:pStyle w:val="ad"/>
        <w:widowControl w:val="0"/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ind w:left="993" w:hanging="284"/>
        <w:jc w:val="both"/>
      </w:pPr>
      <w:r w:rsidRPr="00DB4853">
        <w:t>місто</w:t>
      </w:r>
      <w:r w:rsidR="009B42E0">
        <w:t>, країна;</w:t>
      </w:r>
    </w:p>
    <w:p w:rsidR="005C45B7" w:rsidRDefault="009B42E0" w:rsidP="00AF1AE2">
      <w:pPr>
        <w:shd w:val="clear" w:color="auto" w:fill="FFFFFF"/>
        <w:tabs>
          <w:tab w:val="num" w:pos="0"/>
          <w:tab w:val="left" w:pos="284"/>
        </w:tabs>
        <w:ind w:left="426" w:hanging="142"/>
        <w:jc w:val="both"/>
      </w:pPr>
      <w:r>
        <w:t xml:space="preserve">– </w:t>
      </w:r>
      <w:r w:rsidRPr="00DB4853">
        <w:t>по</w:t>
      </w:r>
      <w:r w:rsidRPr="00DB4853">
        <w:rPr>
          <w:bCs/>
          <w:smallCaps/>
        </w:rPr>
        <w:t xml:space="preserve"> </w:t>
      </w:r>
      <w:r>
        <w:t>центру:</w:t>
      </w:r>
      <w:r w:rsidRPr="00DB4853">
        <w:t xml:space="preserve"> </w:t>
      </w:r>
      <w:r w:rsidR="00507B02" w:rsidRPr="00DB4853">
        <w:t xml:space="preserve">назва тез – великими літерами, </w:t>
      </w:r>
      <w:r w:rsidRPr="00927137">
        <w:rPr>
          <w:b/>
        </w:rPr>
        <w:t>напівжирний</w:t>
      </w:r>
      <w:r w:rsidR="009949CD">
        <w:t>;</w:t>
      </w:r>
    </w:p>
    <w:p w:rsidR="00507B02" w:rsidRPr="00DB4853" w:rsidRDefault="005C45B7" w:rsidP="00AF1AE2">
      <w:pPr>
        <w:shd w:val="clear" w:color="auto" w:fill="FFFFFF"/>
        <w:tabs>
          <w:tab w:val="num" w:pos="0"/>
          <w:tab w:val="left" w:pos="284"/>
        </w:tabs>
        <w:ind w:left="426" w:hanging="142"/>
        <w:jc w:val="both"/>
      </w:pPr>
      <w:r>
        <w:t>–</w:t>
      </w:r>
      <w:r w:rsidR="009B42E0">
        <w:t xml:space="preserve"> </w:t>
      </w:r>
      <w:r w:rsidR="00082AFC">
        <w:t>тези</w:t>
      </w:r>
      <w:r w:rsidR="00507B02" w:rsidRPr="00DB4853">
        <w:t>;</w:t>
      </w:r>
    </w:p>
    <w:p w:rsidR="00507B02" w:rsidRPr="00DB4853" w:rsidRDefault="002035C3" w:rsidP="00AF1AE2">
      <w:pPr>
        <w:shd w:val="clear" w:color="auto" w:fill="FFFFFF"/>
        <w:tabs>
          <w:tab w:val="num" w:pos="0"/>
          <w:tab w:val="left" w:pos="284"/>
        </w:tabs>
        <w:ind w:left="426" w:hanging="142"/>
        <w:jc w:val="both"/>
      </w:pPr>
      <w:r>
        <w:t xml:space="preserve">– </w:t>
      </w:r>
      <w:r w:rsidR="00507B02" w:rsidRPr="00DB4853">
        <w:t>список викорис</w:t>
      </w:r>
      <w:r w:rsidR="00082AFC">
        <w:t>таних джерел.</w:t>
      </w:r>
    </w:p>
    <w:p w:rsidR="00507B02" w:rsidRPr="00DB4853" w:rsidRDefault="00507B02" w:rsidP="00DF0C26">
      <w:pPr>
        <w:pStyle w:val="ad"/>
        <w:numPr>
          <w:ilvl w:val="0"/>
          <w:numId w:val="23"/>
        </w:numPr>
        <w:shd w:val="clear" w:color="auto" w:fill="FFFFFF"/>
        <w:tabs>
          <w:tab w:val="left" w:pos="142"/>
          <w:tab w:val="left" w:pos="370"/>
          <w:tab w:val="left" w:pos="1656"/>
          <w:tab w:val="left" w:pos="3029"/>
        </w:tabs>
        <w:ind w:left="426" w:hanging="284"/>
        <w:jc w:val="both"/>
      </w:pPr>
      <w:r w:rsidRPr="00DF0C26">
        <w:rPr>
          <w:iCs/>
          <w:lang w:eastAsia="uk-UA"/>
        </w:rPr>
        <w:t>Для назв таблиць</w:t>
      </w:r>
      <w:r w:rsidR="00CB5329">
        <w:rPr>
          <w:iCs/>
          <w:lang w:eastAsia="uk-UA"/>
        </w:rPr>
        <w:t xml:space="preserve"> та</w:t>
      </w:r>
      <w:r w:rsidRPr="00DF0C26">
        <w:rPr>
          <w:iCs/>
          <w:lang w:eastAsia="uk-UA"/>
        </w:rPr>
        <w:t xml:space="preserve"> рисунків використовувати шрифт Тіmes New Roman, 1</w:t>
      </w:r>
      <w:r w:rsidR="009949CD">
        <w:rPr>
          <w:iCs/>
          <w:lang w:eastAsia="uk-UA"/>
        </w:rPr>
        <w:t>4</w:t>
      </w:r>
      <w:r w:rsidRPr="00DF0C26">
        <w:rPr>
          <w:iCs/>
          <w:lang w:eastAsia="uk-UA"/>
        </w:rPr>
        <w:t xml:space="preserve"> рt, </w:t>
      </w:r>
      <w:r w:rsidR="00DF57CE" w:rsidRPr="00F25AB6">
        <w:rPr>
          <w:b/>
          <w:iCs/>
          <w:lang w:eastAsia="uk-UA"/>
        </w:rPr>
        <w:lastRenderedPageBreak/>
        <w:t>напів</w:t>
      </w:r>
      <w:r w:rsidRPr="00F25AB6">
        <w:rPr>
          <w:b/>
          <w:iCs/>
          <w:lang w:eastAsia="uk-UA"/>
        </w:rPr>
        <w:t>жирний</w:t>
      </w:r>
      <w:r w:rsidRPr="00DF0C26">
        <w:rPr>
          <w:iCs/>
          <w:lang w:eastAsia="uk-UA"/>
        </w:rPr>
        <w:t>. Всі рисунки повинні</w:t>
      </w:r>
      <w:r w:rsidRPr="00DB4853">
        <w:t xml:space="preserve"> бути згруповані як єдиний об'єкт. Формули розташовувати по центру з нумерацію по правому краю. При наборі формул використовувати редактор формул М</w:t>
      </w:r>
      <w:r w:rsidRPr="00DF0C26">
        <w:rPr>
          <w:lang w:val="en-US"/>
        </w:rPr>
        <w:t>S</w:t>
      </w:r>
      <w:r w:rsidRPr="00DB4853">
        <w:t xml:space="preserve"> </w:t>
      </w:r>
      <w:r w:rsidRPr="00DF0C26">
        <w:rPr>
          <w:lang w:val="en-US"/>
        </w:rPr>
        <w:t>Office</w:t>
      </w:r>
      <w:r w:rsidRPr="00DB4853">
        <w:t>.</w:t>
      </w:r>
      <w:r w:rsidR="00AF1AE2">
        <w:t xml:space="preserve"> </w:t>
      </w:r>
      <w:r w:rsidR="00DF57CE" w:rsidRPr="00F25AB6">
        <w:rPr>
          <w:b/>
        </w:rPr>
        <w:t xml:space="preserve">Забороняється </w:t>
      </w:r>
      <w:r w:rsidR="00AF1AE2" w:rsidRPr="00F25AB6">
        <w:rPr>
          <w:b/>
        </w:rPr>
        <w:t>в</w:t>
      </w:r>
      <w:r w:rsidR="00DF57CE" w:rsidRPr="00F25AB6">
        <w:rPr>
          <w:b/>
        </w:rPr>
        <w:t xml:space="preserve">икористовувати скановані </w:t>
      </w:r>
      <w:r w:rsidR="00AF1AE2" w:rsidRPr="00F25AB6">
        <w:rPr>
          <w:b/>
        </w:rPr>
        <w:t xml:space="preserve"> </w:t>
      </w:r>
      <w:r w:rsidR="00DF57CE" w:rsidRPr="00F25AB6">
        <w:rPr>
          <w:b/>
        </w:rPr>
        <w:t>об’єкти</w:t>
      </w:r>
      <w:r w:rsidR="00DF57CE" w:rsidRPr="00DB4853">
        <w:t>.</w:t>
      </w:r>
    </w:p>
    <w:p w:rsidR="00507B02" w:rsidRPr="00F25AB6" w:rsidRDefault="00507B02" w:rsidP="00AF1AE2">
      <w:pPr>
        <w:pStyle w:val="ad"/>
        <w:numPr>
          <w:ilvl w:val="0"/>
          <w:numId w:val="23"/>
        </w:numPr>
        <w:shd w:val="clear" w:color="auto" w:fill="FFFFFF"/>
        <w:tabs>
          <w:tab w:val="left" w:pos="142"/>
          <w:tab w:val="left" w:leader="underscore" w:pos="5410"/>
        </w:tabs>
        <w:ind w:left="284" w:hanging="218"/>
        <w:jc w:val="both"/>
      </w:pPr>
      <w:r w:rsidRPr="00DB4853">
        <w:t>Список використаних джерел наводиться у кінці тексту мовою оригіналу. Посилання на джерело та сторінки у ньом</w:t>
      </w:r>
      <w:r w:rsidR="002035C3">
        <w:t>у подаються у квадратних дужках</w:t>
      </w:r>
      <w:r w:rsidR="00CB5329">
        <w:t xml:space="preserve">, </w:t>
      </w:r>
      <w:r w:rsidR="002035C3">
        <w:t>наприклад</w:t>
      </w:r>
      <w:r w:rsidR="00CB5329">
        <w:t>:</w:t>
      </w:r>
      <w:r w:rsidR="002035C3">
        <w:t xml:space="preserve"> </w:t>
      </w:r>
      <w:r w:rsidR="002035C3" w:rsidRPr="002035C3">
        <w:rPr>
          <w:lang w:val="ru-RU"/>
        </w:rPr>
        <w:t>[</w:t>
      </w:r>
      <w:r w:rsidR="002035C3">
        <w:rPr>
          <w:lang w:val="ru-RU"/>
        </w:rPr>
        <w:t>3, с.12</w:t>
      </w:r>
      <w:r w:rsidR="002035C3" w:rsidRPr="002035C3">
        <w:rPr>
          <w:lang w:val="ru-RU"/>
        </w:rPr>
        <w:t>]</w:t>
      </w:r>
      <w:r w:rsidR="002035C3">
        <w:rPr>
          <w:lang w:val="ru-RU"/>
        </w:rPr>
        <w:t>.</w:t>
      </w:r>
    </w:p>
    <w:p w:rsidR="00CB5329" w:rsidRDefault="00CB5329" w:rsidP="002639E9">
      <w:pPr>
        <w:ind w:left="567" w:right="556" w:hanging="3"/>
        <w:jc w:val="center"/>
        <w:rPr>
          <w:b/>
          <w:color w:val="0000FF"/>
          <w:szCs w:val="20"/>
        </w:rPr>
      </w:pPr>
    </w:p>
    <w:p w:rsidR="00F25AB6" w:rsidRPr="002061C0" w:rsidRDefault="00F25AB6" w:rsidP="002639E9">
      <w:pPr>
        <w:ind w:left="567" w:right="556" w:hanging="3"/>
        <w:jc w:val="center"/>
        <w:rPr>
          <w:b/>
          <w:color w:val="0000FF"/>
          <w:szCs w:val="20"/>
        </w:rPr>
      </w:pPr>
      <w:r w:rsidRPr="002061C0">
        <w:rPr>
          <w:b/>
          <w:color w:val="0000FF"/>
          <w:szCs w:val="20"/>
        </w:rPr>
        <w:t xml:space="preserve">Доповіді у вигляді тез повинні бути ретельно відредаговані. Відповідальність за </w:t>
      </w:r>
      <w:r w:rsidR="00CB5329">
        <w:rPr>
          <w:b/>
          <w:color w:val="0000FF"/>
          <w:szCs w:val="20"/>
        </w:rPr>
        <w:t xml:space="preserve">якість та </w:t>
      </w:r>
      <w:r w:rsidRPr="002061C0">
        <w:rPr>
          <w:b/>
          <w:color w:val="0000FF"/>
          <w:szCs w:val="20"/>
        </w:rPr>
        <w:t xml:space="preserve">зміст </w:t>
      </w:r>
      <w:r w:rsidR="00CB5329">
        <w:rPr>
          <w:b/>
          <w:color w:val="0000FF"/>
          <w:szCs w:val="20"/>
        </w:rPr>
        <w:t xml:space="preserve">тез </w:t>
      </w:r>
      <w:r w:rsidRPr="002061C0">
        <w:rPr>
          <w:b/>
          <w:color w:val="0000FF"/>
          <w:szCs w:val="20"/>
        </w:rPr>
        <w:t>несе автор.</w:t>
      </w:r>
    </w:p>
    <w:p w:rsidR="002061C0" w:rsidRPr="00CB5329" w:rsidRDefault="002061C0" w:rsidP="00EF1470">
      <w:pPr>
        <w:pStyle w:val="21"/>
        <w:ind w:firstLine="0"/>
        <w:jc w:val="center"/>
        <w:rPr>
          <w:b/>
          <w:color w:val="0000FF"/>
          <w:sz w:val="22"/>
          <w:szCs w:val="20"/>
        </w:rPr>
      </w:pPr>
    </w:p>
    <w:p w:rsidR="00AF1AE2" w:rsidRPr="00CB5329" w:rsidRDefault="00AF1AE2" w:rsidP="00EF1470">
      <w:pPr>
        <w:pStyle w:val="21"/>
        <w:ind w:firstLine="0"/>
        <w:jc w:val="center"/>
        <w:rPr>
          <w:b/>
          <w:sz w:val="22"/>
          <w:szCs w:val="20"/>
        </w:rPr>
      </w:pPr>
      <w:r w:rsidRPr="00CB5329">
        <w:rPr>
          <w:b/>
          <w:sz w:val="22"/>
          <w:szCs w:val="20"/>
        </w:rPr>
        <w:t>З А Я В К А</w:t>
      </w:r>
    </w:p>
    <w:p w:rsidR="00434874" w:rsidRPr="00CB5329" w:rsidRDefault="00AF1AE2" w:rsidP="00EF1470">
      <w:pPr>
        <w:pStyle w:val="21"/>
        <w:ind w:firstLine="0"/>
        <w:jc w:val="center"/>
        <w:rPr>
          <w:b/>
          <w:sz w:val="22"/>
          <w:szCs w:val="20"/>
        </w:rPr>
      </w:pPr>
      <w:r w:rsidRPr="00CB5329">
        <w:rPr>
          <w:b/>
          <w:sz w:val="22"/>
          <w:szCs w:val="20"/>
        </w:rPr>
        <w:t xml:space="preserve">на участь </w:t>
      </w:r>
      <w:r w:rsidR="002035C3" w:rsidRPr="00CB5329">
        <w:rPr>
          <w:b/>
          <w:sz w:val="22"/>
          <w:szCs w:val="20"/>
        </w:rPr>
        <w:t>у</w:t>
      </w:r>
      <w:r w:rsidRPr="00CB5329">
        <w:rPr>
          <w:b/>
          <w:sz w:val="22"/>
          <w:szCs w:val="20"/>
        </w:rPr>
        <w:t xml:space="preserve"> </w:t>
      </w:r>
      <w:r w:rsidR="002639E9" w:rsidRPr="00CB5329">
        <w:rPr>
          <w:b/>
          <w:sz w:val="22"/>
          <w:szCs w:val="20"/>
          <w:lang w:val="en-US"/>
        </w:rPr>
        <w:t>V</w:t>
      </w:r>
      <w:r w:rsidR="002035C3" w:rsidRPr="00CB5329">
        <w:rPr>
          <w:b/>
          <w:sz w:val="22"/>
          <w:szCs w:val="20"/>
        </w:rPr>
        <w:t xml:space="preserve"> </w:t>
      </w:r>
      <w:r w:rsidRPr="00CB5329">
        <w:rPr>
          <w:b/>
          <w:sz w:val="22"/>
          <w:szCs w:val="20"/>
        </w:rPr>
        <w:t xml:space="preserve">Міжнародній науково-практичній </w:t>
      </w:r>
    </w:p>
    <w:p w:rsidR="00AF1AE2" w:rsidRPr="00CB5329" w:rsidRDefault="00AF1AE2" w:rsidP="00EF1470">
      <w:pPr>
        <w:pStyle w:val="21"/>
        <w:ind w:firstLine="0"/>
        <w:jc w:val="center"/>
        <w:rPr>
          <w:b/>
          <w:sz w:val="22"/>
          <w:szCs w:val="20"/>
        </w:rPr>
      </w:pPr>
      <w:r w:rsidRPr="00CB5329">
        <w:rPr>
          <w:b/>
          <w:sz w:val="22"/>
          <w:szCs w:val="20"/>
        </w:rPr>
        <w:t xml:space="preserve">Інтернет-конференції </w:t>
      </w:r>
    </w:p>
    <w:p w:rsidR="002061C0" w:rsidRPr="00DB4853" w:rsidRDefault="002061C0" w:rsidP="00EF1470">
      <w:pPr>
        <w:pStyle w:val="21"/>
        <w:ind w:firstLine="0"/>
        <w:jc w:val="center"/>
        <w:rPr>
          <w:b/>
          <w:sz w:val="20"/>
          <w:szCs w:val="20"/>
        </w:rPr>
      </w:pPr>
    </w:p>
    <w:p w:rsidR="00AF1AE2" w:rsidRPr="00DB4853" w:rsidRDefault="00AF1AE2" w:rsidP="00EF1470">
      <w:pPr>
        <w:pStyle w:val="xfmc2"/>
        <w:spacing w:before="0" w:beforeAutospacing="0" w:after="0" w:afterAutospacing="0"/>
        <w:jc w:val="center"/>
        <w:rPr>
          <w:sz w:val="20"/>
          <w:szCs w:val="20"/>
          <w:lang w:val="uk-UA"/>
        </w:rPr>
      </w:pPr>
      <w:r w:rsidRPr="00DB4853">
        <w:rPr>
          <w:sz w:val="20"/>
          <w:szCs w:val="20"/>
          <w:lang w:val="uk-UA"/>
        </w:rPr>
        <w:t>«</w:t>
      </w:r>
      <w:r w:rsidRPr="002061C0">
        <w:rPr>
          <w:b/>
          <w:bCs/>
          <w:lang w:val="uk-UA"/>
        </w:rPr>
        <w:t xml:space="preserve">Облік, оподаткування і контроль: теорія </w:t>
      </w:r>
      <w:r w:rsidR="00A27244" w:rsidRPr="002061C0">
        <w:rPr>
          <w:b/>
          <w:bCs/>
          <w:lang w:val="uk-UA"/>
        </w:rPr>
        <w:t xml:space="preserve">та </w:t>
      </w:r>
      <w:r w:rsidRPr="002061C0">
        <w:rPr>
          <w:b/>
          <w:bCs/>
          <w:lang w:val="uk-UA"/>
        </w:rPr>
        <w:t>методологія</w:t>
      </w:r>
      <w:r w:rsidR="002061C0" w:rsidRPr="002061C0">
        <w:rPr>
          <w:b/>
          <w:bCs/>
          <w:lang w:val="uk-UA"/>
        </w:rPr>
        <w:t xml:space="preserve"> / </w:t>
      </w:r>
      <w:proofErr w:type="spellStart"/>
      <w:r w:rsidR="002061C0" w:rsidRPr="002061C0">
        <w:rPr>
          <w:lang w:val="uk-UA"/>
        </w:rPr>
        <w:t>А</w:t>
      </w:r>
      <w:r w:rsidR="002061C0" w:rsidRPr="002061C0">
        <w:rPr>
          <w:b/>
          <w:bCs/>
          <w:lang w:val="uk-UA"/>
        </w:rPr>
        <w:t>ccounting</w:t>
      </w:r>
      <w:proofErr w:type="spellEnd"/>
      <w:r w:rsidR="002061C0" w:rsidRPr="002061C0">
        <w:rPr>
          <w:b/>
          <w:bCs/>
          <w:lang w:val="uk-UA"/>
        </w:rPr>
        <w:t xml:space="preserve">, </w:t>
      </w:r>
      <w:proofErr w:type="spellStart"/>
      <w:r w:rsidR="002061C0" w:rsidRPr="002061C0">
        <w:rPr>
          <w:b/>
          <w:bCs/>
          <w:lang w:val="uk-UA"/>
        </w:rPr>
        <w:t>taxation</w:t>
      </w:r>
      <w:proofErr w:type="spellEnd"/>
      <w:r w:rsidR="002061C0" w:rsidRPr="002061C0">
        <w:rPr>
          <w:b/>
          <w:bCs/>
          <w:lang w:val="uk-UA"/>
        </w:rPr>
        <w:t xml:space="preserve"> </w:t>
      </w:r>
      <w:proofErr w:type="spellStart"/>
      <w:r w:rsidR="002061C0" w:rsidRPr="002061C0">
        <w:rPr>
          <w:b/>
          <w:bCs/>
          <w:lang w:val="uk-UA"/>
        </w:rPr>
        <w:t>and</w:t>
      </w:r>
      <w:proofErr w:type="spellEnd"/>
      <w:r w:rsidR="002061C0" w:rsidRPr="002061C0">
        <w:rPr>
          <w:b/>
          <w:bCs/>
          <w:lang w:val="uk-UA"/>
        </w:rPr>
        <w:t xml:space="preserve"> </w:t>
      </w:r>
      <w:proofErr w:type="spellStart"/>
      <w:r w:rsidR="002061C0" w:rsidRPr="002061C0">
        <w:rPr>
          <w:b/>
          <w:bCs/>
          <w:lang w:val="uk-UA"/>
        </w:rPr>
        <w:t>control</w:t>
      </w:r>
      <w:proofErr w:type="spellEnd"/>
      <w:r w:rsidR="002061C0" w:rsidRPr="002061C0">
        <w:rPr>
          <w:b/>
          <w:bCs/>
          <w:lang w:val="uk-UA"/>
        </w:rPr>
        <w:t xml:space="preserve">: </w:t>
      </w:r>
      <w:proofErr w:type="spellStart"/>
      <w:r w:rsidR="002061C0" w:rsidRPr="002061C0">
        <w:rPr>
          <w:b/>
          <w:bCs/>
          <w:lang w:val="uk-UA"/>
        </w:rPr>
        <w:t>theory</w:t>
      </w:r>
      <w:proofErr w:type="spellEnd"/>
      <w:r w:rsidR="002061C0" w:rsidRPr="002061C0">
        <w:rPr>
          <w:b/>
          <w:bCs/>
          <w:lang w:val="uk-UA"/>
        </w:rPr>
        <w:t xml:space="preserve"> </w:t>
      </w:r>
      <w:proofErr w:type="spellStart"/>
      <w:r w:rsidR="002061C0" w:rsidRPr="002061C0">
        <w:rPr>
          <w:b/>
          <w:bCs/>
          <w:lang w:val="uk-UA"/>
        </w:rPr>
        <w:t>and</w:t>
      </w:r>
      <w:proofErr w:type="spellEnd"/>
      <w:r w:rsidR="002061C0" w:rsidRPr="002061C0">
        <w:rPr>
          <w:b/>
          <w:bCs/>
          <w:lang w:val="uk-UA"/>
        </w:rPr>
        <w:t xml:space="preserve"> </w:t>
      </w:r>
      <w:proofErr w:type="spellStart"/>
      <w:r w:rsidR="002061C0" w:rsidRPr="002061C0">
        <w:rPr>
          <w:b/>
          <w:bCs/>
          <w:lang w:val="uk-UA"/>
        </w:rPr>
        <w:t>methodology</w:t>
      </w:r>
      <w:proofErr w:type="spellEnd"/>
      <w:r w:rsidR="002061C0">
        <w:rPr>
          <w:b/>
          <w:bCs/>
          <w:sz w:val="20"/>
          <w:szCs w:val="20"/>
          <w:lang w:val="uk-UA"/>
        </w:rPr>
        <w:t>»</w:t>
      </w:r>
    </w:p>
    <w:p w:rsidR="002061C0" w:rsidRDefault="002061C0" w:rsidP="00EF1470">
      <w:pPr>
        <w:jc w:val="center"/>
        <w:rPr>
          <w:b/>
          <w:iCs/>
          <w:sz w:val="20"/>
          <w:szCs w:val="20"/>
        </w:rPr>
      </w:pPr>
    </w:p>
    <w:p w:rsidR="00AF1AE2" w:rsidRPr="00F25AB6" w:rsidRDefault="00F25AB6" w:rsidP="00EF1470">
      <w:pPr>
        <w:jc w:val="center"/>
        <w:rPr>
          <w:rStyle w:val="a5"/>
          <w:b w:val="0"/>
          <w:bCs/>
          <w:sz w:val="20"/>
          <w:szCs w:val="20"/>
        </w:rPr>
      </w:pPr>
      <w:r w:rsidRPr="00F25AB6">
        <w:rPr>
          <w:b/>
          <w:iCs/>
          <w:sz w:val="20"/>
          <w:szCs w:val="20"/>
        </w:rPr>
        <w:t>2</w:t>
      </w:r>
      <w:r w:rsidR="002639E9">
        <w:rPr>
          <w:b/>
          <w:iCs/>
          <w:sz w:val="20"/>
          <w:szCs w:val="20"/>
        </w:rPr>
        <w:t xml:space="preserve">8 </w:t>
      </w:r>
      <w:r w:rsidR="009949CD">
        <w:rPr>
          <w:b/>
          <w:iCs/>
          <w:sz w:val="20"/>
          <w:szCs w:val="20"/>
        </w:rPr>
        <w:t>червня</w:t>
      </w:r>
      <w:r w:rsidR="00DF0C26" w:rsidRPr="00F25AB6">
        <w:rPr>
          <w:rStyle w:val="a5"/>
          <w:b w:val="0"/>
          <w:bCs/>
          <w:sz w:val="20"/>
          <w:szCs w:val="20"/>
        </w:rPr>
        <w:t xml:space="preserve"> </w:t>
      </w:r>
      <w:r w:rsidR="00AF1AE2" w:rsidRPr="00F25AB6">
        <w:rPr>
          <w:rStyle w:val="a5"/>
          <w:sz w:val="20"/>
          <w:szCs w:val="20"/>
        </w:rPr>
        <w:t>201</w:t>
      </w:r>
      <w:r w:rsidR="009949CD">
        <w:rPr>
          <w:rStyle w:val="a5"/>
          <w:sz w:val="20"/>
          <w:szCs w:val="20"/>
        </w:rPr>
        <w:t xml:space="preserve">9 </w:t>
      </w:r>
      <w:r w:rsidR="00AF1AE2" w:rsidRPr="00F25AB6">
        <w:rPr>
          <w:rStyle w:val="a5"/>
          <w:sz w:val="20"/>
          <w:szCs w:val="20"/>
        </w:rPr>
        <w:t>р., м.Тернопіль</w:t>
      </w:r>
    </w:p>
    <w:tbl>
      <w:tblPr>
        <w:tblStyle w:val="af0"/>
        <w:tblW w:w="5103" w:type="dxa"/>
        <w:tblInd w:w="250" w:type="dxa"/>
        <w:tblLook w:val="04A0" w:firstRow="1" w:lastRow="0" w:firstColumn="1" w:lastColumn="0" w:noHBand="0" w:noVBand="1"/>
      </w:tblPr>
      <w:tblGrid>
        <w:gridCol w:w="5103"/>
      </w:tblGrid>
      <w:tr w:rsidR="00AF1AE2" w:rsidTr="002061C0">
        <w:trPr>
          <w:trHeight w:val="3814"/>
        </w:trPr>
        <w:tc>
          <w:tcPr>
            <w:tcW w:w="5103" w:type="dxa"/>
          </w:tcPr>
          <w:p w:rsidR="00AF1AE2" w:rsidRPr="00434874" w:rsidRDefault="00AF1AE2" w:rsidP="00EF1470">
            <w:pPr>
              <w:ind w:left="284" w:hanging="284"/>
              <w:rPr>
                <w:rStyle w:val="a5"/>
                <w:bCs/>
                <w:i/>
                <w:sz w:val="20"/>
                <w:szCs w:val="20"/>
              </w:rPr>
            </w:pPr>
            <w:r w:rsidRPr="00434874">
              <w:rPr>
                <w:bCs/>
                <w:i/>
                <w:iCs/>
                <w:sz w:val="20"/>
                <w:szCs w:val="20"/>
              </w:rPr>
              <w:t>Прізвище, ім’я, по</w:t>
            </w:r>
            <w:r w:rsidR="00CB5329">
              <w:rPr>
                <w:bCs/>
                <w:i/>
                <w:i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434874">
              <w:rPr>
                <w:bCs/>
                <w:i/>
                <w:iCs/>
                <w:sz w:val="20"/>
                <w:szCs w:val="20"/>
              </w:rPr>
              <w:t>батькові</w:t>
            </w:r>
            <w:r w:rsidR="00434874" w:rsidRPr="00434874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434874">
              <w:rPr>
                <w:rStyle w:val="a5"/>
                <w:bCs/>
                <w:i/>
                <w:sz w:val="20"/>
                <w:szCs w:val="20"/>
              </w:rPr>
              <w:t>_______</w:t>
            </w:r>
            <w:r w:rsidR="008A62E6">
              <w:rPr>
                <w:rStyle w:val="a5"/>
                <w:bCs/>
                <w:i/>
                <w:sz w:val="20"/>
                <w:szCs w:val="20"/>
              </w:rPr>
              <w:t>_</w:t>
            </w:r>
            <w:r w:rsidRPr="00434874">
              <w:rPr>
                <w:rStyle w:val="a5"/>
                <w:bCs/>
                <w:i/>
                <w:sz w:val="20"/>
                <w:szCs w:val="20"/>
              </w:rPr>
              <w:t>______________</w:t>
            </w:r>
            <w:r w:rsidR="009949CD">
              <w:rPr>
                <w:rStyle w:val="a5"/>
                <w:bCs/>
                <w:i/>
                <w:sz w:val="20"/>
                <w:szCs w:val="20"/>
              </w:rPr>
              <w:t>_</w:t>
            </w:r>
            <w:r w:rsidRPr="00434874">
              <w:rPr>
                <w:rStyle w:val="a5"/>
                <w:bCs/>
                <w:i/>
                <w:sz w:val="20"/>
                <w:szCs w:val="20"/>
              </w:rPr>
              <w:t>_</w:t>
            </w:r>
          </w:p>
          <w:p w:rsidR="00AF1AE2" w:rsidRPr="00434874" w:rsidRDefault="00AF1AE2" w:rsidP="00EF1470">
            <w:pPr>
              <w:pStyle w:val="21"/>
              <w:ind w:left="284" w:hanging="284"/>
              <w:rPr>
                <w:sz w:val="20"/>
                <w:szCs w:val="20"/>
              </w:rPr>
            </w:pPr>
            <w:r w:rsidRPr="00434874">
              <w:rPr>
                <w:sz w:val="20"/>
                <w:szCs w:val="20"/>
              </w:rPr>
              <w:t>Науковий ступінь, вчене звання</w:t>
            </w:r>
            <w:r w:rsidR="00434874" w:rsidRPr="00434874">
              <w:rPr>
                <w:sz w:val="20"/>
                <w:szCs w:val="20"/>
              </w:rPr>
              <w:t xml:space="preserve"> </w:t>
            </w:r>
            <w:r w:rsidRPr="00434874">
              <w:rPr>
                <w:sz w:val="20"/>
                <w:szCs w:val="20"/>
              </w:rPr>
              <w:t>__________________</w:t>
            </w:r>
            <w:r w:rsidR="009949CD">
              <w:rPr>
                <w:sz w:val="20"/>
                <w:szCs w:val="20"/>
              </w:rPr>
              <w:t>_</w:t>
            </w:r>
            <w:r w:rsidR="00FC6708">
              <w:rPr>
                <w:sz w:val="20"/>
                <w:szCs w:val="20"/>
              </w:rPr>
              <w:t>_</w:t>
            </w:r>
          </w:p>
          <w:p w:rsidR="00AF1AE2" w:rsidRDefault="00434874" w:rsidP="00EF1470">
            <w:pPr>
              <w:pStyle w:val="21"/>
              <w:ind w:left="284" w:hanging="284"/>
              <w:rPr>
                <w:sz w:val="20"/>
                <w:szCs w:val="20"/>
              </w:rPr>
            </w:pPr>
            <w:r w:rsidRPr="00434874">
              <w:rPr>
                <w:sz w:val="20"/>
                <w:szCs w:val="20"/>
              </w:rPr>
              <w:t>Місце роботи (навчання)__</w:t>
            </w:r>
            <w:r w:rsidR="00AF1AE2" w:rsidRPr="00434874">
              <w:rPr>
                <w:sz w:val="20"/>
                <w:szCs w:val="20"/>
              </w:rPr>
              <w:t>____________________</w:t>
            </w:r>
            <w:r w:rsidR="00FC6708">
              <w:rPr>
                <w:sz w:val="20"/>
                <w:szCs w:val="20"/>
              </w:rPr>
              <w:t>_</w:t>
            </w:r>
            <w:r w:rsidR="00AF1AE2" w:rsidRPr="00434874">
              <w:rPr>
                <w:sz w:val="20"/>
                <w:szCs w:val="20"/>
              </w:rPr>
              <w:t>_</w:t>
            </w:r>
            <w:r w:rsidR="009949CD">
              <w:rPr>
                <w:sz w:val="20"/>
                <w:szCs w:val="20"/>
              </w:rPr>
              <w:t>_</w:t>
            </w:r>
            <w:r w:rsidR="00AF1AE2" w:rsidRPr="00434874">
              <w:rPr>
                <w:sz w:val="20"/>
                <w:szCs w:val="20"/>
              </w:rPr>
              <w:t>_</w:t>
            </w:r>
          </w:p>
          <w:p w:rsidR="00AE0E57" w:rsidRPr="00434874" w:rsidRDefault="00AE0E57" w:rsidP="00AE0E57">
            <w:pPr>
              <w:pStyle w:val="21"/>
              <w:ind w:left="284" w:hanging="284"/>
              <w:rPr>
                <w:sz w:val="20"/>
                <w:szCs w:val="20"/>
              </w:rPr>
            </w:pPr>
            <w:r w:rsidRPr="00434874">
              <w:rPr>
                <w:sz w:val="20"/>
                <w:szCs w:val="20"/>
              </w:rPr>
              <w:t>Посада _____________________________________</w:t>
            </w:r>
            <w:r>
              <w:rPr>
                <w:sz w:val="20"/>
                <w:szCs w:val="20"/>
              </w:rPr>
              <w:t>_</w:t>
            </w:r>
            <w:r w:rsidRPr="00434874">
              <w:rPr>
                <w:sz w:val="20"/>
                <w:szCs w:val="20"/>
              </w:rPr>
              <w:t>___</w:t>
            </w:r>
          </w:p>
          <w:p w:rsidR="009949CD" w:rsidRPr="00434874" w:rsidRDefault="009949CD" w:rsidP="00EF1470">
            <w:pPr>
              <w:pStyle w:val="21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Науковий керівник (для осіб без наукового ступеня)</w:t>
            </w:r>
          </w:p>
          <w:p w:rsidR="00AF1AE2" w:rsidRPr="00434874" w:rsidRDefault="00434874" w:rsidP="00EF1470">
            <w:pPr>
              <w:pStyle w:val="21"/>
              <w:ind w:left="284" w:hanging="284"/>
              <w:rPr>
                <w:sz w:val="20"/>
                <w:szCs w:val="20"/>
              </w:rPr>
            </w:pPr>
            <w:r w:rsidRPr="00434874">
              <w:rPr>
                <w:sz w:val="20"/>
                <w:szCs w:val="20"/>
              </w:rPr>
              <w:t>Назва доповіді________</w:t>
            </w:r>
            <w:r w:rsidR="00AF1AE2" w:rsidRPr="00434874">
              <w:rPr>
                <w:sz w:val="20"/>
                <w:szCs w:val="20"/>
              </w:rPr>
              <w:t>________________________</w:t>
            </w:r>
            <w:r w:rsidR="009949CD">
              <w:rPr>
                <w:sz w:val="20"/>
                <w:szCs w:val="20"/>
              </w:rPr>
              <w:t>_</w:t>
            </w:r>
            <w:r w:rsidR="00AF1AE2" w:rsidRPr="00434874">
              <w:rPr>
                <w:sz w:val="20"/>
                <w:szCs w:val="20"/>
              </w:rPr>
              <w:t>__</w:t>
            </w:r>
          </w:p>
          <w:p w:rsidR="00AF1AE2" w:rsidRPr="00434874" w:rsidRDefault="002035C3" w:rsidP="00EF1470">
            <w:pPr>
              <w:pStyle w:val="21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r w:rsidR="00AF1AE2" w:rsidRPr="00434874">
              <w:rPr>
                <w:sz w:val="20"/>
                <w:szCs w:val="20"/>
              </w:rPr>
              <w:t>тематичного напрямку</w:t>
            </w:r>
            <w:r w:rsidR="00434874" w:rsidRPr="00434874">
              <w:rPr>
                <w:iCs w:val="0"/>
                <w:sz w:val="20"/>
                <w:szCs w:val="20"/>
              </w:rPr>
              <w:t>____________</w:t>
            </w:r>
            <w:r w:rsidR="00AF1AE2" w:rsidRPr="00434874">
              <w:rPr>
                <w:iCs w:val="0"/>
                <w:sz w:val="20"/>
                <w:szCs w:val="20"/>
              </w:rPr>
              <w:t>_____</w:t>
            </w:r>
            <w:r w:rsidR="00FC6708">
              <w:rPr>
                <w:iCs w:val="0"/>
                <w:sz w:val="20"/>
                <w:szCs w:val="20"/>
              </w:rPr>
              <w:t>_</w:t>
            </w:r>
            <w:r w:rsidR="00AF1AE2" w:rsidRPr="00434874">
              <w:rPr>
                <w:iCs w:val="0"/>
                <w:sz w:val="20"/>
                <w:szCs w:val="20"/>
              </w:rPr>
              <w:t>___</w:t>
            </w:r>
          </w:p>
          <w:p w:rsidR="00AF1AE2" w:rsidRPr="005C45B7" w:rsidRDefault="005C45B7" w:rsidP="009949CD">
            <w:pPr>
              <w:pStyle w:val="21"/>
              <w:ind w:firstLine="0"/>
              <w:rPr>
                <w:i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Потреба у друкованому збірнику</w:t>
            </w:r>
            <w:r w:rsidR="002639E9">
              <w:rPr>
                <w:sz w:val="20"/>
                <w:szCs w:val="20"/>
              </w:rPr>
              <w:t xml:space="preserve"> та </w:t>
            </w:r>
            <w:r>
              <w:rPr>
                <w:sz w:val="20"/>
                <w:szCs w:val="20"/>
              </w:rPr>
              <w:t xml:space="preserve"> </w:t>
            </w:r>
            <w:r w:rsidR="002639E9" w:rsidRPr="00434874">
              <w:rPr>
                <w:sz w:val="20"/>
                <w:szCs w:val="20"/>
              </w:rPr>
              <w:t>сертифікаті</w:t>
            </w:r>
            <w:r w:rsidR="009949CD">
              <w:rPr>
                <w:sz w:val="20"/>
                <w:szCs w:val="20"/>
              </w:rPr>
              <w:t xml:space="preserve"> (підкреслити або виділити кольором)      </w:t>
            </w:r>
            <w:r w:rsidRPr="005C45B7">
              <w:rPr>
                <w:i w:val="0"/>
                <w:sz w:val="20"/>
                <w:szCs w:val="20"/>
              </w:rPr>
              <w:t xml:space="preserve">так  </w:t>
            </w:r>
            <w:r w:rsidR="00F25AB6">
              <w:rPr>
                <w:i w:val="0"/>
                <w:sz w:val="20"/>
                <w:szCs w:val="20"/>
              </w:rPr>
              <w:t xml:space="preserve"> </w:t>
            </w:r>
            <w:r>
              <w:rPr>
                <w:i w:val="0"/>
                <w:sz w:val="20"/>
                <w:szCs w:val="20"/>
              </w:rPr>
              <w:t xml:space="preserve"> </w:t>
            </w:r>
            <w:r w:rsidR="00DF0C26">
              <w:rPr>
                <w:i w:val="0"/>
                <w:sz w:val="20"/>
                <w:szCs w:val="20"/>
              </w:rPr>
              <w:t>/</w:t>
            </w:r>
            <w:r>
              <w:rPr>
                <w:i w:val="0"/>
                <w:sz w:val="20"/>
                <w:szCs w:val="20"/>
              </w:rPr>
              <w:t xml:space="preserve">    </w:t>
            </w:r>
            <w:r w:rsidRPr="005C45B7">
              <w:rPr>
                <w:i w:val="0"/>
                <w:sz w:val="20"/>
                <w:szCs w:val="20"/>
              </w:rPr>
              <w:t>ні</w:t>
            </w:r>
          </w:p>
          <w:p w:rsidR="005C45B7" w:rsidRDefault="005C45B7" w:rsidP="00EF1470">
            <w:pPr>
              <w:pStyle w:val="21"/>
              <w:ind w:left="284" w:hanging="284"/>
              <w:rPr>
                <w:sz w:val="20"/>
                <w:szCs w:val="20"/>
                <w:u w:val="single"/>
              </w:rPr>
            </w:pPr>
          </w:p>
          <w:p w:rsidR="00AF1AE2" w:rsidRPr="00434874" w:rsidRDefault="00AF1AE2" w:rsidP="00EF1470">
            <w:pPr>
              <w:pStyle w:val="21"/>
              <w:ind w:left="284" w:hanging="284"/>
              <w:rPr>
                <w:sz w:val="20"/>
                <w:szCs w:val="20"/>
              </w:rPr>
            </w:pPr>
            <w:r w:rsidRPr="008A62E6">
              <w:rPr>
                <w:sz w:val="20"/>
                <w:szCs w:val="20"/>
                <w:u w:val="single"/>
              </w:rPr>
              <w:t>Координати для зв’язку</w:t>
            </w:r>
            <w:r w:rsidRPr="00434874">
              <w:rPr>
                <w:sz w:val="20"/>
                <w:szCs w:val="20"/>
              </w:rPr>
              <w:t>:</w:t>
            </w:r>
          </w:p>
          <w:p w:rsidR="009949CD" w:rsidRDefault="009949CD" w:rsidP="00EF1470">
            <w:pPr>
              <w:pStyle w:val="21"/>
              <w:ind w:left="284" w:hanging="284"/>
              <w:rPr>
                <w:sz w:val="20"/>
                <w:szCs w:val="20"/>
              </w:rPr>
            </w:pPr>
            <w:r w:rsidRPr="00434874">
              <w:rPr>
                <w:sz w:val="20"/>
                <w:szCs w:val="20"/>
              </w:rPr>
              <w:t>Е-mail:______________</w:t>
            </w:r>
            <w:r>
              <w:rPr>
                <w:sz w:val="20"/>
                <w:szCs w:val="20"/>
              </w:rPr>
              <w:t>__</w:t>
            </w:r>
            <w:r w:rsidRPr="00434874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>__</w:t>
            </w:r>
            <w:r w:rsidRPr="00434874">
              <w:rPr>
                <w:sz w:val="20"/>
                <w:szCs w:val="20"/>
              </w:rPr>
              <w:t>_____</w:t>
            </w:r>
          </w:p>
          <w:p w:rsidR="009949CD" w:rsidRPr="00434874" w:rsidRDefault="009949CD" w:rsidP="009949CD">
            <w:pPr>
              <w:pStyle w:val="21"/>
              <w:ind w:left="284" w:hanging="284"/>
              <w:rPr>
                <w:sz w:val="20"/>
                <w:szCs w:val="20"/>
              </w:rPr>
            </w:pPr>
            <w:r w:rsidRPr="00434874">
              <w:rPr>
                <w:sz w:val="20"/>
                <w:szCs w:val="20"/>
              </w:rPr>
              <w:t>Мобільний телефон __________</w:t>
            </w:r>
            <w:r>
              <w:rPr>
                <w:sz w:val="20"/>
                <w:szCs w:val="20"/>
              </w:rPr>
              <w:t>_</w:t>
            </w:r>
            <w:r w:rsidRPr="00434874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_</w:t>
            </w:r>
            <w:r w:rsidRPr="00434874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</w:t>
            </w:r>
            <w:r w:rsidRPr="00434874">
              <w:rPr>
                <w:sz w:val="20"/>
                <w:szCs w:val="20"/>
              </w:rPr>
              <w:t>__</w:t>
            </w:r>
          </w:p>
          <w:p w:rsidR="00AF1AE2" w:rsidRPr="00434874" w:rsidRDefault="00AF1AE2" w:rsidP="00EF1470">
            <w:pPr>
              <w:pStyle w:val="21"/>
              <w:ind w:left="284" w:hanging="284"/>
              <w:rPr>
                <w:sz w:val="20"/>
                <w:szCs w:val="20"/>
              </w:rPr>
            </w:pPr>
            <w:r w:rsidRPr="00434874">
              <w:rPr>
                <w:sz w:val="20"/>
                <w:szCs w:val="20"/>
              </w:rPr>
              <w:t xml:space="preserve">Поштова адреса </w:t>
            </w:r>
            <w:r w:rsidR="009949CD">
              <w:rPr>
                <w:sz w:val="20"/>
                <w:szCs w:val="20"/>
              </w:rPr>
              <w:t xml:space="preserve">для пересилки матеріалів конференції </w:t>
            </w:r>
            <w:r w:rsidRPr="00434874">
              <w:rPr>
                <w:sz w:val="20"/>
                <w:szCs w:val="20"/>
              </w:rPr>
              <w:t>(вулиця, номер будинку та квартири, область, район, місто, поштовий індекс)_____</w:t>
            </w:r>
            <w:r w:rsidR="009949CD">
              <w:rPr>
                <w:sz w:val="20"/>
                <w:szCs w:val="20"/>
              </w:rPr>
              <w:t>___________________</w:t>
            </w:r>
          </w:p>
          <w:p w:rsidR="00AF1AE2" w:rsidRPr="00434874" w:rsidRDefault="00AF1AE2" w:rsidP="009949CD">
            <w:pPr>
              <w:pStyle w:val="21"/>
              <w:ind w:left="284" w:hanging="284"/>
            </w:pPr>
          </w:p>
        </w:tc>
      </w:tr>
    </w:tbl>
    <w:p w:rsidR="00DF57CE" w:rsidRDefault="00DF57CE" w:rsidP="002061C0">
      <w:pPr>
        <w:rPr>
          <w:b/>
          <w:bCs/>
        </w:rPr>
      </w:pPr>
    </w:p>
    <w:sectPr w:rsidR="00DF57CE" w:rsidSect="00E4091E">
      <w:pgSz w:w="16838" w:h="11906" w:orient="landscape"/>
      <w:pgMar w:top="340" w:right="340" w:bottom="284" w:left="340" w:header="709" w:footer="709" w:gutter="0"/>
      <w:cols w:num="3"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2E4A"/>
    <w:multiLevelType w:val="hybridMultilevel"/>
    <w:tmpl w:val="1A14C7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B10D61"/>
    <w:multiLevelType w:val="hybridMultilevel"/>
    <w:tmpl w:val="F8301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02F0E"/>
    <w:multiLevelType w:val="hybridMultilevel"/>
    <w:tmpl w:val="AE6CF61A"/>
    <w:lvl w:ilvl="0" w:tplc="F230D6C8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6E5F5F"/>
    <w:multiLevelType w:val="hybridMultilevel"/>
    <w:tmpl w:val="9ACAB6CA"/>
    <w:lvl w:ilvl="0" w:tplc="DDCC5D7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10A126E7"/>
    <w:multiLevelType w:val="hybridMultilevel"/>
    <w:tmpl w:val="3730B5FA"/>
    <w:lvl w:ilvl="0" w:tplc="23D60D0E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CA38D7"/>
    <w:multiLevelType w:val="hybridMultilevel"/>
    <w:tmpl w:val="4984CEB0"/>
    <w:lvl w:ilvl="0" w:tplc="D5220D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333A1"/>
    <w:multiLevelType w:val="hybridMultilevel"/>
    <w:tmpl w:val="EDE87E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376CD3"/>
    <w:multiLevelType w:val="hybridMultilevel"/>
    <w:tmpl w:val="14822B62"/>
    <w:lvl w:ilvl="0" w:tplc="82C4F972">
      <w:start w:val="8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7933FE"/>
    <w:multiLevelType w:val="hybridMultilevel"/>
    <w:tmpl w:val="85DE02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73E30E1"/>
    <w:multiLevelType w:val="hybridMultilevel"/>
    <w:tmpl w:val="E7F8B7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B72724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2D3D269C"/>
    <w:multiLevelType w:val="hybridMultilevel"/>
    <w:tmpl w:val="DCEE44B2"/>
    <w:lvl w:ilvl="0" w:tplc="0EF41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91ACC"/>
    <w:multiLevelType w:val="hybridMultilevel"/>
    <w:tmpl w:val="8DAC7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C3B99"/>
    <w:multiLevelType w:val="hybridMultilevel"/>
    <w:tmpl w:val="3ADA0912"/>
    <w:lvl w:ilvl="0" w:tplc="460220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E44621"/>
    <w:multiLevelType w:val="hybridMultilevel"/>
    <w:tmpl w:val="EE0CF0D8"/>
    <w:lvl w:ilvl="0" w:tplc="2D30D4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E76B0"/>
    <w:multiLevelType w:val="hybridMultilevel"/>
    <w:tmpl w:val="2862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67FBC"/>
    <w:multiLevelType w:val="hybridMultilevel"/>
    <w:tmpl w:val="7BC478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21353"/>
    <w:multiLevelType w:val="hybridMultilevel"/>
    <w:tmpl w:val="4C7C9516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02CF9"/>
    <w:multiLevelType w:val="hybridMultilevel"/>
    <w:tmpl w:val="BB926E7A"/>
    <w:lvl w:ilvl="0" w:tplc="A41C6F28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BA005CB"/>
    <w:multiLevelType w:val="hybridMultilevel"/>
    <w:tmpl w:val="DD160DFC"/>
    <w:lvl w:ilvl="0" w:tplc="9C38A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01575"/>
    <w:multiLevelType w:val="hybridMultilevel"/>
    <w:tmpl w:val="B6708646"/>
    <w:lvl w:ilvl="0" w:tplc="DF84851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D40E0"/>
    <w:multiLevelType w:val="multilevel"/>
    <w:tmpl w:val="BB926E7A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422684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575A5167"/>
    <w:multiLevelType w:val="hybridMultilevel"/>
    <w:tmpl w:val="96EEB976"/>
    <w:lvl w:ilvl="0" w:tplc="0422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B17D3A"/>
    <w:multiLevelType w:val="multilevel"/>
    <w:tmpl w:val="3242776E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cs="Times New Roman" w:hint="default"/>
        <w:b w:val="0"/>
        <w:sz w:val="22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672A69"/>
    <w:multiLevelType w:val="hybridMultilevel"/>
    <w:tmpl w:val="67384B7C"/>
    <w:lvl w:ilvl="0" w:tplc="460220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F0B3C19"/>
    <w:multiLevelType w:val="hybridMultilevel"/>
    <w:tmpl w:val="513A9B32"/>
    <w:lvl w:ilvl="0" w:tplc="C96007CA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130D8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901A98"/>
    <w:multiLevelType w:val="hybridMultilevel"/>
    <w:tmpl w:val="5B10CCCA"/>
    <w:lvl w:ilvl="0" w:tplc="3528A57E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4510758"/>
    <w:multiLevelType w:val="hybridMultilevel"/>
    <w:tmpl w:val="B69CF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3795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7"/>
  </w:num>
  <w:num w:numId="4">
    <w:abstractNumId w:val="22"/>
  </w:num>
  <w:num w:numId="5">
    <w:abstractNumId w:val="10"/>
  </w:num>
  <w:num w:numId="6">
    <w:abstractNumId w:val="3"/>
  </w:num>
  <w:num w:numId="7">
    <w:abstractNumId w:val="9"/>
  </w:num>
  <w:num w:numId="8">
    <w:abstractNumId w:val="24"/>
  </w:num>
  <w:num w:numId="9">
    <w:abstractNumId w:val="29"/>
  </w:num>
  <w:num w:numId="10">
    <w:abstractNumId w:val="4"/>
  </w:num>
  <w:num w:numId="11">
    <w:abstractNumId w:val="7"/>
  </w:num>
  <w:num w:numId="12">
    <w:abstractNumId w:val="25"/>
  </w:num>
  <w:num w:numId="13">
    <w:abstractNumId w:val="13"/>
  </w:num>
  <w:num w:numId="14">
    <w:abstractNumId w:val="0"/>
  </w:num>
  <w:num w:numId="15">
    <w:abstractNumId w:val="5"/>
  </w:num>
  <w:num w:numId="16">
    <w:abstractNumId w:val="21"/>
  </w:num>
  <w:num w:numId="17">
    <w:abstractNumId w:val="6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1"/>
  </w:num>
  <w:num w:numId="21">
    <w:abstractNumId w:val="20"/>
  </w:num>
  <w:num w:numId="22">
    <w:abstractNumId w:val="19"/>
  </w:num>
  <w:num w:numId="23">
    <w:abstractNumId w:val="16"/>
  </w:num>
  <w:num w:numId="24">
    <w:abstractNumId w:val="17"/>
  </w:num>
  <w:num w:numId="25">
    <w:abstractNumId w:val="26"/>
  </w:num>
  <w:num w:numId="26">
    <w:abstractNumId w:val="12"/>
  </w:num>
  <w:num w:numId="27">
    <w:abstractNumId w:val="14"/>
  </w:num>
  <w:num w:numId="28">
    <w:abstractNumId w:val="1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76680"/>
    <w:rsid w:val="00007FDE"/>
    <w:rsid w:val="00031237"/>
    <w:rsid w:val="00041A07"/>
    <w:rsid w:val="00063EBE"/>
    <w:rsid w:val="00067E4B"/>
    <w:rsid w:val="00074F66"/>
    <w:rsid w:val="000773C2"/>
    <w:rsid w:val="00082AFC"/>
    <w:rsid w:val="00096256"/>
    <w:rsid w:val="000C6672"/>
    <w:rsid w:val="000D1C69"/>
    <w:rsid w:val="000D456E"/>
    <w:rsid w:val="000E2E25"/>
    <w:rsid w:val="00104F14"/>
    <w:rsid w:val="001145B1"/>
    <w:rsid w:val="00133FC5"/>
    <w:rsid w:val="00150A34"/>
    <w:rsid w:val="00156DE6"/>
    <w:rsid w:val="00162DF2"/>
    <w:rsid w:val="00177D55"/>
    <w:rsid w:val="00197199"/>
    <w:rsid w:val="00197A83"/>
    <w:rsid w:val="002035C3"/>
    <w:rsid w:val="002061C0"/>
    <w:rsid w:val="00206A05"/>
    <w:rsid w:val="00224A12"/>
    <w:rsid w:val="00234035"/>
    <w:rsid w:val="00244D60"/>
    <w:rsid w:val="00247702"/>
    <w:rsid w:val="00252013"/>
    <w:rsid w:val="002639E9"/>
    <w:rsid w:val="002648FA"/>
    <w:rsid w:val="00280BC6"/>
    <w:rsid w:val="00280D92"/>
    <w:rsid w:val="00286341"/>
    <w:rsid w:val="002A2937"/>
    <w:rsid w:val="002A3D2F"/>
    <w:rsid w:val="002D11F8"/>
    <w:rsid w:val="002D337B"/>
    <w:rsid w:val="002E1F34"/>
    <w:rsid w:val="00303049"/>
    <w:rsid w:val="00311863"/>
    <w:rsid w:val="0034422C"/>
    <w:rsid w:val="00346224"/>
    <w:rsid w:val="0035213A"/>
    <w:rsid w:val="00356AB2"/>
    <w:rsid w:val="00376B31"/>
    <w:rsid w:val="00386428"/>
    <w:rsid w:val="00394C0B"/>
    <w:rsid w:val="003A2C6D"/>
    <w:rsid w:val="003A5703"/>
    <w:rsid w:val="003B2D9A"/>
    <w:rsid w:val="003F048B"/>
    <w:rsid w:val="003F34D4"/>
    <w:rsid w:val="003F3634"/>
    <w:rsid w:val="003F7152"/>
    <w:rsid w:val="0040032E"/>
    <w:rsid w:val="00405718"/>
    <w:rsid w:val="00412189"/>
    <w:rsid w:val="0042019D"/>
    <w:rsid w:val="0042283F"/>
    <w:rsid w:val="004314C3"/>
    <w:rsid w:val="00434244"/>
    <w:rsid w:val="00434874"/>
    <w:rsid w:val="00437979"/>
    <w:rsid w:val="00443DBA"/>
    <w:rsid w:val="00456666"/>
    <w:rsid w:val="0047143C"/>
    <w:rsid w:val="00483690"/>
    <w:rsid w:val="00483C47"/>
    <w:rsid w:val="004944B4"/>
    <w:rsid w:val="004B2012"/>
    <w:rsid w:val="004C033A"/>
    <w:rsid w:val="004E35A6"/>
    <w:rsid w:val="004F043C"/>
    <w:rsid w:val="004F2B21"/>
    <w:rsid w:val="0050196C"/>
    <w:rsid w:val="00504AD5"/>
    <w:rsid w:val="00507407"/>
    <w:rsid w:val="00507B02"/>
    <w:rsid w:val="005346B8"/>
    <w:rsid w:val="0053725F"/>
    <w:rsid w:val="00545CA4"/>
    <w:rsid w:val="005713D5"/>
    <w:rsid w:val="005929F2"/>
    <w:rsid w:val="0059799F"/>
    <w:rsid w:val="005A5D09"/>
    <w:rsid w:val="005B1637"/>
    <w:rsid w:val="005C45B7"/>
    <w:rsid w:val="005C659B"/>
    <w:rsid w:val="005D738F"/>
    <w:rsid w:val="00602390"/>
    <w:rsid w:val="006218DF"/>
    <w:rsid w:val="006352E5"/>
    <w:rsid w:val="0063796C"/>
    <w:rsid w:val="006401A2"/>
    <w:rsid w:val="00645D14"/>
    <w:rsid w:val="00675518"/>
    <w:rsid w:val="006849A3"/>
    <w:rsid w:val="00685A7F"/>
    <w:rsid w:val="0068785F"/>
    <w:rsid w:val="00693729"/>
    <w:rsid w:val="006A05A6"/>
    <w:rsid w:val="006A0791"/>
    <w:rsid w:val="006C3323"/>
    <w:rsid w:val="006F2276"/>
    <w:rsid w:val="00725F4E"/>
    <w:rsid w:val="0079224A"/>
    <w:rsid w:val="00794C03"/>
    <w:rsid w:val="007A095C"/>
    <w:rsid w:val="007C610E"/>
    <w:rsid w:val="007D6A51"/>
    <w:rsid w:val="007E26B6"/>
    <w:rsid w:val="007F6AC7"/>
    <w:rsid w:val="00802CD0"/>
    <w:rsid w:val="00817D37"/>
    <w:rsid w:val="008218D2"/>
    <w:rsid w:val="00857F26"/>
    <w:rsid w:val="00863C0C"/>
    <w:rsid w:val="00870F60"/>
    <w:rsid w:val="00874026"/>
    <w:rsid w:val="00876431"/>
    <w:rsid w:val="00885B3C"/>
    <w:rsid w:val="008A4A7E"/>
    <w:rsid w:val="008A62E6"/>
    <w:rsid w:val="008B3DA6"/>
    <w:rsid w:val="008E7ED9"/>
    <w:rsid w:val="008F2873"/>
    <w:rsid w:val="008F6F37"/>
    <w:rsid w:val="00902C91"/>
    <w:rsid w:val="00911706"/>
    <w:rsid w:val="0091759A"/>
    <w:rsid w:val="00922C06"/>
    <w:rsid w:val="00927137"/>
    <w:rsid w:val="009322E5"/>
    <w:rsid w:val="00954575"/>
    <w:rsid w:val="009617EA"/>
    <w:rsid w:val="009623B7"/>
    <w:rsid w:val="00966F2B"/>
    <w:rsid w:val="00982C4D"/>
    <w:rsid w:val="0098528D"/>
    <w:rsid w:val="009949CD"/>
    <w:rsid w:val="009A22D5"/>
    <w:rsid w:val="009B42E0"/>
    <w:rsid w:val="009B5412"/>
    <w:rsid w:val="009B62A4"/>
    <w:rsid w:val="009C1754"/>
    <w:rsid w:val="009C7F2E"/>
    <w:rsid w:val="009D1E74"/>
    <w:rsid w:val="009D2D4D"/>
    <w:rsid w:val="009E42B3"/>
    <w:rsid w:val="009E5E90"/>
    <w:rsid w:val="00A05082"/>
    <w:rsid w:val="00A0717D"/>
    <w:rsid w:val="00A24C24"/>
    <w:rsid w:val="00A27244"/>
    <w:rsid w:val="00A56DAB"/>
    <w:rsid w:val="00A7346F"/>
    <w:rsid w:val="00AA631E"/>
    <w:rsid w:val="00AE0E57"/>
    <w:rsid w:val="00AF1AE2"/>
    <w:rsid w:val="00AF761A"/>
    <w:rsid w:val="00B02F50"/>
    <w:rsid w:val="00B04D0E"/>
    <w:rsid w:val="00B14350"/>
    <w:rsid w:val="00B26FCB"/>
    <w:rsid w:val="00B45858"/>
    <w:rsid w:val="00B461E0"/>
    <w:rsid w:val="00B55A02"/>
    <w:rsid w:val="00B65448"/>
    <w:rsid w:val="00B65BFA"/>
    <w:rsid w:val="00B670CA"/>
    <w:rsid w:val="00B70654"/>
    <w:rsid w:val="00B76680"/>
    <w:rsid w:val="00B8467A"/>
    <w:rsid w:val="00B865E2"/>
    <w:rsid w:val="00BC4864"/>
    <w:rsid w:val="00BF3DDB"/>
    <w:rsid w:val="00C10527"/>
    <w:rsid w:val="00C34D67"/>
    <w:rsid w:val="00C42025"/>
    <w:rsid w:val="00C8291A"/>
    <w:rsid w:val="00C82CEC"/>
    <w:rsid w:val="00C83947"/>
    <w:rsid w:val="00C93AC7"/>
    <w:rsid w:val="00CB108D"/>
    <w:rsid w:val="00CB5329"/>
    <w:rsid w:val="00CC53AC"/>
    <w:rsid w:val="00CE420C"/>
    <w:rsid w:val="00CF4604"/>
    <w:rsid w:val="00CF64E4"/>
    <w:rsid w:val="00D1196C"/>
    <w:rsid w:val="00D14C23"/>
    <w:rsid w:val="00D226AD"/>
    <w:rsid w:val="00D24177"/>
    <w:rsid w:val="00D3059E"/>
    <w:rsid w:val="00D60520"/>
    <w:rsid w:val="00D628F4"/>
    <w:rsid w:val="00D66BFC"/>
    <w:rsid w:val="00D85A44"/>
    <w:rsid w:val="00D94D24"/>
    <w:rsid w:val="00DA370F"/>
    <w:rsid w:val="00DB0D3F"/>
    <w:rsid w:val="00DB1059"/>
    <w:rsid w:val="00DB4853"/>
    <w:rsid w:val="00DC6FB6"/>
    <w:rsid w:val="00DD7F34"/>
    <w:rsid w:val="00DD7FA7"/>
    <w:rsid w:val="00DF0C26"/>
    <w:rsid w:val="00DF1256"/>
    <w:rsid w:val="00DF57CE"/>
    <w:rsid w:val="00E042BD"/>
    <w:rsid w:val="00E12C16"/>
    <w:rsid w:val="00E1602D"/>
    <w:rsid w:val="00E16F8D"/>
    <w:rsid w:val="00E21B8D"/>
    <w:rsid w:val="00E356DC"/>
    <w:rsid w:val="00E35BAC"/>
    <w:rsid w:val="00E35BBF"/>
    <w:rsid w:val="00E4091E"/>
    <w:rsid w:val="00E54D36"/>
    <w:rsid w:val="00E77591"/>
    <w:rsid w:val="00E831C9"/>
    <w:rsid w:val="00E85049"/>
    <w:rsid w:val="00EA7DD0"/>
    <w:rsid w:val="00EE0741"/>
    <w:rsid w:val="00EE2578"/>
    <w:rsid w:val="00EF1470"/>
    <w:rsid w:val="00EF4621"/>
    <w:rsid w:val="00EF698C"/>
    <w:rsid w:val="00F02A7D"/>
    <w:rsid w:val="00F0444F"/>
    <w:rsid w:val="00F0482B"/>
    <w:rsid w:val="00F110BF"/>
    <w:rsid w:val="00F14795"/>
    <w:rsid w:val="00F16837"/>
    <w:rsid w:val="00F20B57"/>
    <w:rsid w:val="00F25AB6"/>
    <w:rsid w:val="00F34579"/>
    <w:rsid w:val="00F37DA3"/>
    <w:rsid w:val="00F46779"/>
    <w:rsid w:val="00F50D8E"/>
    <w:rsid w:val="00F636D4"/>
    <w:rsid w:val="00F6505D"/>
    <w:rsid w:val="00F742D8"/>
    <w:rsid w:val="00F80A0E"/>
    <w:rsid w:val="00FB0846"/>
    <w:rsid w:val="00FB2F36"/>
    <w:rsid w:val="00FC05BB"/>
    <w:rsid w:val="00FC1AEC"/>
    <w:rsid w:val="00FC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5:docId w15:val="{7024BC70-4615-4B99-87D3-7BD12395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79"/>
    <w:rPr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7979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437979"/>
    <w:pPr>
      <w:keepNext/>
      <w:jc w:val="center"/>
      <w:outlineLvl w:val="1"/>
    </w:pPr>
    <w:rPr>
      <w:sz w:val="32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437979"/>
    <w:pPr>
      <w:keepNext/>
      <w:ind w:firstLine="720"/>
      <w:outlineLvl w:val="2"/>
    </w:pPr>
    <w:rPr>
      <w:i/>
      <w:iCs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863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BBB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86341"/>
    <w:rPr>
      <w:noProof/>
      <w:sz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F86BBB"/>
    <w:rPr>
      <w:rFonts w:asciiTheme="majorHAnsi" w:eastAsiaTheme="majorEastAsia" w:hAnsiTheme="majorHAnsi" w:cstheme="majorBidi"/>
      <w:b/>
      <w:bCs/>
      <w:noProof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86341"/>
    <w:rPr>
      <w:rFonts w:ascii="Calibri" w:hAnsi="Calibri"/>
      <w:b/>
      <w:noProof/>
      <w:sz w:val="28"/>
      <w:lang w:val="uk-UA"/>
    </w:rPr>
  </w:style>
  <w:style w:type="paragraph" w:styleId="a3">
    <w:name w:val="Title"/>
    <w:basedOn w:val="a"/>
    <w:link w:val="a4"/>
    <w:uiPriority w:val="99"/>
    <w:qFormat/>
    <w:rsid w:val="00437979"/>
    <w:pPr>
      <w:jc w:val="center"/>
    </w:pPr>
    <w:rPr>
      <w:sz w:val="28"/>
      <w:lang w:eastAsia="uk-UA"/>
    </w:rPr>
  </w:style>
  <w:style w:type="character" w:customStyle="1" w:styleId="a4">
    <w:name w:val="Назва Знак"/>
    <w:basedOn w:val="a0"/>
    <w:link w:val="a3"/>
    <w:uiPriority w:val="99"/>
    <w:locked/>
    <w:rsid w:val="00D24177"/>
    <w:rPr>
      <w:noProof/>
      <w:sz w:val="24"/>
      <w:lang w:val="uk-UA"/>
    </w:rPr>
  </w:style>
  <w:style w:type="character" w:styleId="a5">
    <w:name w:val="Strong"/>
    <w:basedOn w:val="a0"/>
    <w:uiPriority w:val="99"/>
    <w:qFormat/>
    <w:rsid w:val="00437979"/>
    <w:rPr>
      <w:rFonts w:cs="Times New Roman"/>
      <w:b/>
    </w:rPr>
  </w:style>
  <w:style w:type="paragraph" w:styleId="a6">
    <w:name w:val="Normal (Web)"/>
    <w:basedOn w:val="a"/>
    <w:uiPriority w:val="99"/>
    <w:rsid w:val="00437979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lang w:val="ru-RU"/>
    </w:rPr>
  </w:style>
  <w:style w:type="paragraph" w:styleId="a7">
    <w:name w:val="Body Text Indent"/>
    <w:basedOn w:val="a"/>
    <w:link w:val="a8"/>
    <w:uiPriority w:val="99"/>
    <w:rsid w:val="00437979"/>
    <w:pPr>
      <w:ind w:firstLine="720"/>
      <w:jc w:val="both"/>
    </w:pPr>
    <w:rPr>
      <w:sz w:val="28"/>
    </w:rPr>
  </w:style>
  <w:style w:type="character" w:customStyle="1" w:styleId="a8">
    <w:name w:val="Основний текст з відступом Знак"/>
    <w:basedOn w:val="a0"/>
    <w:link w:val="a7"/>
    <w:uiPriority w:val="99"/>
    <w:rsid w:val="00F86BBB"/>
    <w:rPr>
      <w:noProof/>
      <w:sz w:val="24"/>
      <w:szCs w:val="24"/>
      <w:lang w:eastAsia="ru-RU"/>
    </w:rPr>
  </w:style>
  <w:style w:type="character" w:styleId="a9">
    <w:name w:val="Hyperlink"/>
    <w:basedOn w:val="a0"/>
    <w:uiPriority w:val="99"/>
    <w:rsid w:val="00437979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437979"/>
    <w:rPr>
      <w:rFonts w:cs="Times New Roman"/>
      <w:color w:val="800080"/>
      <w:u w:val="single"/>
    </w:rPr>
  </w:style>
  <w:style w:type="paragraph" w:styleId="21">
    <w:name w:val="Body Text Indent 2"/>
    <w:basedOn w:val="a"/>
    <w:link w:val="22"/>
    <w:uiPriority w:val="99"/>
    <w:rsid w:val="00437979"/>
    <w:pPr>
      <w:ind w:firstLine="720"/>
      <w:jc w:val="both"/>
    </w:pPr>
    <w:rPr>
      <w:i/>
      <w:iCs/>
      <w:sz w:val="28"/>
      <w:lang w:eastAsia="uk-UA"/>
    </w:rPr>
  </w:style>
  <w:style w:type="character" w:customStyle="1" w:styleId="22">
    <w:name w:val="Основний текст з відступом 2 Знак"/>
    <w:basedOn w:val="a0"/>
    <w:link w:val="21"/>
    <w:uiPriority w:val="99"/>
    <w:locked/>
    <w:rsid w:val="00D24177"/>
    <w:rPr>
      <w:i/>
      <w:noProof/>
      <w:sz w:val="24"/>
      <w:lang w:val="uk-UA"/>
    </w:rPr>
  </w:style>
  <w:style w:type="paragraph" w:styleId="ab">
    <w:name w:val="Body Text"/>
    <w:basedOn w:val="a"/>
    <w:link w:val="ac"/>
    <w:uiPriority w:val="99"/>
    <w:rsid w:val="00437979"/>
    <w:rPr>
      <w:color w:val="4682B4"/>
      <w:sz w:val="20"/>
      <w:szCs w:val="20"/>
    </w:rPr>
  </w:style>
  <w:style w:type="character" w:customStyle="1" w:styleId="ac">
    <w:name w:val="Основний текст Знак"/>
    <w:basedOn w:val="a0"/>
    <w:link w:val="ab"/>
    <w:uiPriority w:val="99"/>
    <w:semiHidden/>
    <w:rsid w:val="00F86BBB"/>
    <w:rPr>
      <w:noProof/>
      <w:sz w:val="24"/>
      <w:szCs w:val="24"/>
      <w:lang w:eastAsia="ru-RU"/>
    </w:rPr>
  </w:style>
  <w:style w:type="character" w:customStyle="1" w:styleId="hps">
    <w:name w:val="hps"/>
    <w:basedOn w:val="a0"/>
    <w:uiPriority w:val="99"/>
    <w:rsid w:val="0091170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5346B8"/>
    <w:rPr>
      <w:rFonts w:cs="Times New Roman"/>
    </w:rPr>
  </w:style>
  <w:style w:type="paragraph" w:customStyle="1" w:styleId="xfmc2">
    <w:name w:val="xfmc2"/>
    <w:basedOn w:val="a"/>
    <w:uiPriority w:val="99"/>
    <w:rsid w:val="000E2E25"/>
    <w:pPr>
      <w:spacing w:before="100" w:beforeAutospacing="1" w:after="100" w:afterAutospacing="1"/>
    </w:pPr>
    <w:rPr>
      <w:noProof w:val="0"/>
      <w:lang w:val="ru-RU"/>
    </w:rPr>
  </w:style>
  <w:style w:type="paragraph" w:styleId="ad">
    <w:name w:val="List Paragraph"/>
    <w:basedOn w:val="a"/>
    <w:uiPriority w:val="99"/>
    <w:qFormat/>
    <w:rsid w:val="00CF64E4"/>
    <w:pPr>
      <w:ind w:left="720"/>
      <w:contextualSpacing/>
    </w:pPr>
  </w:style>
  <w:style w:type="character" w:customStyle="1" w:styleId="st">
    <w:name w:val="st"/>
    <w:uiPriority w:val="99"/>
    <w:rsid w:val="00286341"/>
  </w:style>
  <w:style w:type="character" w:customStyle="1" w:styleId="style1">
    <w:name w:val="style1"/>
    <w:uiPriority w:val="99"/>
    <w:rsid w:val="00286341"/>
  </w:style>
  <w:style w:type="paragraph" w:styleId="ae">
    <w:name w:val="Balloon Text"/>
    <w:basedOn w:val="a"/>
    <w:link w:val="af"/>
    <w:uiPriority w:val="99"/>
    <w:semiHidden/>
    <w:unhideWhenUsed/>
    <w:rsid w:val="00DF57CE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DF57CE"/>
    <w:rPr>
      <w:rFonts w:ascii="Tahoma" w:hAnsi="Tahoma" w:cs="Tahoma"/>
      <w:noProof/>
      <w:sz w:val="16"/>
      <w:szCs w:val="16"/>
      <w:lang w:eastAsia="ru-RU"/>
    </w:rPr>
  </w:style>
  <w:style w:type="table" w:styleId="af0">
    <w:name w:val="Table Grid"/>
    <w:basedOn w:val="a1"/>
    <w:uiPriority w:val="59"/>
    <w:rsid w:val="00DF5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fmc1">
    <w:name w:val="xfmc1"/>
    <w:basedOn w:val="a"/>
    <w:rsid w:val="005C45B7"/>
    <w:pPr>
      <w:spacing w:before="100" w:beforeAutospacing="1" w:after="100" w:afterAutospacing="1"/>
    </w:pPr>
    <w:rPr>
      <w:noProof w:val="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ABF96-8C37-427C-A896-D91A631A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3777</Words>
  <Characters>2154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RUSSIA</Company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Анна</dc:creator>
  <cp:lastModifiedBy>odsesp</cp:lastModifiedBy>
  <cp:revision>10</cp:revision>
  <cp:lastPrinted>2019-05-22T08:34:00Z</cp:lastPrinted>
  <dcterms:created xsi:type="dcterms:W3CDTF">2019-05-06T18:59:00Z</dcterms:created>
  <dcterms:modified xsi:type="dcterms:W3CDTF">2019-05-25T07:19:00Z</dcterms:modified>
</cp:coreProperties>
</file>