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EastAsia" w:cstheme="majorHAnsi"/>
          <w:b/>
          <w:caps w:val="0"/>
          <w:color w:val="FF0000"/>
          <w:sz w:val="28"/>
          <w:szCs w:val="28"/>
          <w:lang w:val="uk-UA"/>
        </w:rPr>
        <w:alias w:val="Ваше имя"/>
        <w:tag w:val=""/>
        <w:id w:val="-574512284"/>
        <w:placeholder>
          <w:docPart w:val="76178C1F232242BA913F69062F314EF5"/>
        </w:placeholder>
        <w:dataBinding w:prefixMappings="xmlns:ns0='http://purl.org/dc/elements/1.1/' xmlns:ns1='http://schemas.openxmlformats.org/package/2006/metadata/core-properties' " w:xpath="/ns1:coreProperties[1]/ns0:creator[1]" w:storeItemID="{6C3C8BC8-F283-45AE-878A-BAB7291924A1}"/>
        <w:text/>
      </w:sdtPr>
      <w:sdtContent>
        <w:p w:rsidR="00117912" w:rsidRPr="0032283E" w:rsidRDefault="0032283E" w:rsidP="0032283E">
          <w:pPr>
            <w:pStyle w:val="ac"/>
            <w:jc w:val="center"/>
            <w:rPr>
              <w:rFonts w:cstheme="majorHAnsi"/>
              <w:sz w:val="28"/>
              <w:szCs w:val="28"/>
            </w:rPr>
          </w:pPr>
          <w:r w:rsidRPr="0032283E">
            <w:rPr>
              <w:rFonts w:eastAsiaTheme="minorEastAsia" w:cstheme="majorHAnsi"/>
              <w:b/>
              <w:caps w:val="0"/>
              <w:color w:val="FF0000"/>
              <w:sz w:val="28"/>
              <w:szCs w:val="28"/>
              <w:lang w:val="uk-UA"/>
            </w:rPr>
            <w:t>Зразок</w:t>
          </w:r>
          <w:r w:rsidRPr="0032283E">
            <w:rPr>
              <w:rFonts w:eastAsiaTheme="minorEastAsia" w:cstheme="majorHAnsi"/>
              <w:b/>
              <w:caps w:val="0"/>
              <w:color w:val="FF0000"/>
              <w:sz w:val="28"/>
              <w:szCs w:val="28"/>
              <w:lang w:val="uk-UA"/>
            </w:rPr>
            <w:t xml:space="preserve"> </w:t>
          </w:r>
          <w:r w:rsidRPr="0032283E">
            <w:rPr>
              <w:rFonts w:eastAsiaTheme="minorEastAsia" w:cstheme="majorHAnsi"/>
              <w:b/>
              <w:caps w:val="0"/>
              <w:color w:val="FF0000"/>
              <w:sz w:val="28"/>
              <w:szCs w:val="28"/>
              <w:lang w:val="uk-UA"/>
            </w:rPr>
            <w:t>оформлення наукової праці</w:t>
          </w:r>
          <w:r w:rsidRPr="0032283E">
            <w:rPr>
              <w:rFonts w:eastAsiaTheme="minorEastAsia" w:cstheme="majorHAnsi"/>
              <w:b/>
              <w:caps w:val="0"/>
              <w:color w:val="FF0000"/>
              <w:sz w:val="28"/>
              <w:szCs w:val="28"/>
              <w:lang w:val="uk-UA"/>
            </w:rPr>
            <w:t xml:space="preserve"> </w:t>
          </w:r>
          <w:r w:rsidRPr="0032283E">
            <w:rPr>
              <w:rFonts w:eastAsiaTheme="minorEastAsia" w:cstheme="majorHAnsi"/>
              <w:b/>
              <w:caps w:val="0"/>
              <w:color w:val="FF0000"/>
              <w:sz w:val="28"/>
              <w:szCs w:val="28"/>
              <w:lang w:val="uk-UA"/>
            </w:rPr>
            <w:t>до колективної монографії</w:t>
          </w:r>
        </w:p>
      </w:sdtContent>
    </w:sdt>
    <w:tbl>
      <w:tblPr>
        <w:tblStyle w:val="a8"/>
        <w:tblW w:w="5018" w:type="pct"/>
        <w:tblLook w:val="04A0" w:firstRow="1" w:lastRow="0" w:firstColumn="1" w:lastColumn="0" w:noHBand="0" w:noVBand="1"/>
        <w:tblCaption w:val="Текст резюме"/>
        <w:tblDescription w:val="Резюме"/>
      </w:tblPr>
      <w:tblGrid>
        <w:gridCol w:w="3108"/>
        <w:gridCol w:w="370"/>
        <w:gridCol w:w="6303"/>
      </w:tblGrid>
      <w:tr w:rsidR="000B2109" w:rsidRPr="00F31399" w:rsidTr="00C671B6">
        <w:tc>
          <w:tcPr>
            <w:tcW w:w="3108" w:type="dxa"/>
          </w:tcPr>
          <w:p w:rsidR="00117912" w:rsidRPr="002A1E85" w:rsidRDefault="00F31399" w:rsidP="00F31399">
            <w:pPr>
              <w:pStyle w:val="1"/>
              <w:spacing w:before="0" w:after="0" w:line="240" w:lineRule="auto"/>
              <w:jc w:val="left"/>
              <w:rPr>
                <w:b/>
                <w:caps w:val="0"/>
                <w:sz w:val="24"/>
                <w:szCs w:val="24"/>
                <w:lang w:val="uk-UA"/>
              </w:rPr>
            </w:pPr>
            <w:r w:rsidRPr="002A1E85">
              <w:rPr>
                <w:b/>
                <w:caps w:val="0"/>
                <w:sz w:val="24"/>
                <w:szCs w:val="24"/>
                <w:lang w:val="uk-UA"/>
              </w:rPr>
              <w:t>П</w:t>
            </w:r>
            <w:r w:rsidR="00C64308" w:rsidRPr="002A1E85">
              <w:rPr>
                <w:b/>
                <w:caps w:val="0"/>
                <w:sz w:val="24"/>
                <w:szCs w:val="24"/>
                <w:lang w:val="uk-UA"/>
              </w:rPr>
              <w:t>різвище</w:t>
            </w:r>
            <w:r w:rsidRPr="002A1E85">
              <w:rPr>
                <w:b/>
                <w:caps w:val="0"/>
                <w:sz w:val="24"/>
                <w:szCs w:val="24"/>
                <w:lang w:val="uk-UA"/>
              </w:rPr>
              <w:t xml:space="preserve"> автора</w:t>
            </w:r>
          </w:p>
          <w:p w:rsidR="00F31399" w:rsidRPr="002A1E85" w:rsidRDefault="00F31399" w:rsidP="00F31399">
            <w:pPr>
              <w:spacing w:before="0" w:after="0" w:line="240" w:lineRule="auto"/>
              <w:rPr>
                <w:rFonts w:asciiTheme="majorHAnsi" w:hAnsiTheme="majorHAnsi"/>
                <w:lang w:val="uk-UA"/>
              </w:rPr>
            </w:pPr>
            <w:r w:rsidRPr="002A1E85">
              <w:rPr>
                <w:rFonts w:asciiTheme="majorHAnsi" w:hAnsiTheme="majorHAnsi"/>
                <w:sz w:val="24"/>
                <w:szCs w:val="24"/>
                <w:lang w:val="uk-UA"/>
              </w:rPr>
              <w:t>вирівн</w:t>
            </w:r>
            <w:r w:rsidRPr="002A1E85">
              <w:rPr>
                <w:rFonts w:asciiTheme="majorHAnsi" w:hAnsiTheme="majorHAnsi"/>
                <w:sz w:val="24"/>
                <w:szCs w:val="24"/>
                <w:lang w:val="uk-UA"/>
              </w:rPr>
              <w:t>ювання</w:t>
            </w:r>
            <w:r w:rsidRPr="002A1E85">
              <w:rPr>
                <w:rFonts w:asciiTheme="majorHAnsi" w:hAnsiTheme="majorHAnsi"/>
                <w:sz w:val="24"/>
                <w:szCs w:val="24"/>
                <w:lang w:val="uk-UA"/>
              </w:rPr>
              <w:t xml:space="preserve"> по </w:t>
            </w:r>
            <w:r w:rsidRPr="002A1E85">
              <w:rPr>
                <w:rFonts w:asciiTheme="majorHAnsi" w:hAnsiTheme="majorHAnsi"/>
                <w:sz w:val="24"/>
                <w:szCs w:val="24"/>
                <w:lang w:val="uk-UA"/>
              </w:rPr>
              <w:t>лівому краю</w:t>
            </w:r>
            <w:r w:rsidR="00C64308" w:rsidRPr="002A1E85">
              <w:rPr>
                <w:rFonts w:asciiTheme="majorHAnsi" w:hAnsiTheme="majorHAnsi"/>
                <w:sz w:val="24"/>
                <w:szCs w:val="24"/>
                <w:lang w:val="uk-UA"/>
              </w:rPr>
              <w:t>;</w:t>
            </w:r>
            <w:r w:rsidRPr="002A1E85">
              <w:rPr>
                <w:rFonts w:asciiTheme="majorHAnsi" w:hAnsiTheme="majorHAnsi"/>
                <w:sz w:val="24"/>
                <w:szCs w:val="24"/>
                <w:lang w:val="uk-UA"/>
              </w:rPr>
              <w:t xml:space="preserve"> </w:t>
            </w:r>
            <w:r w:rsidR="00D156BA">
              <w:rPr>
                <w:rFonts w:asciiTheme="majorHAnsi" w:hAnsiTheme="majorHAnsi"/>
                <w:sz w:val="24"/>
                <w:szCs w:val="24"/>
                <w:lang w:val="uk-UA"/>
              </w:rPr>
              <w:t>шрифт</w:t>
            </w:r>
            <w:r w:rsidRPr="002A1E85">
              <w:rPr>
                <w:rFonts w:asciiTheme="majorHAnsi" w:hAnsiTheme="majorHAnsi"/>
                <w:sz w:val="24"/>
                <w:szCs w:val="24"/>
                <w:lang w:val="uk-UA"/>
              </w:rPr>
              <w:t xml:space="preserve"> </w:t>
            </w:r>
            <w:r w:rsidR="00C64308" w:rsidRPr="002A1E85">
              <w:rPr>
                <w:rFonts w:asciiTheme="majorHAnsi" w:hAnsiTheme="majorHAnsi"/>
                <w:sz w:val="24"/>
                <w:szCs w:val="24"/>
                <w:lang w:val="en-US"/>
              </w:rPr>
              <w:t>TNR</w:t>
            </w:r>
            <w:r w:rsidR="00C64308" w:rsidRPr="002A1E85">
              <w:rPr>
                <w:rFonts w:asciiTheme="majorHAnsi" w:hAnsiTheme="majorHAnsi"/>
                <w:sz w:val="24"/>
                <w:szCs w:val="24"/>
                <w:lang w:val="uk-UA"/>
              </w:rPr>
              <w:t xml:space="preserve"> </w:t>
            </w:r>
            <w:r w:rsidRPr="002A1E85">
              <w:rPr>
                <w:rFonts w:asciiTheme="majorHAnsi" w:hAnsiTheme="majorHAnsi"/>
                <w:sz w:val="24"/>
                <w:szCs w:val="24"/>
                <w:lang w:val="uk-UA"/>
              </w:rPr>
              <w:t>14</w:t>
            </w:r>
            <w:r w:rsidRPr="002A1E85">
              <w:rPr>
                <w:rFonts w:asciiTheme="majorHAnsi" w:hAnsiTheme="majorHAnsi"/>
                <w:sz w:val="24"/>
                <w:szCs w:val="24"/>
              </w:rPr>
              <w:t xml:space="preserve">, </w:t>
            </w:r>
            <w:r w:rsidRPr="002A1E85">
              <w:rPr>
                <w:rFonts w:asciiTheme="majorHAnsi" w:hAnsiTheme="majorHAnsi"/>
                <w:sz w:val="24"/>
                <w:szCs w:val="24"/>
                <w:lang w:val="uk-UA"/>
              </w:rPr>
              <w:t>напівжирний</w:t>
            </w:r>
            <w:r w:rsidR="00C64308" w:rsidRPr="002A1E85">
              <w:rPr>
                <w:rFonts w:asciiTheme="majorHAnsi" w:hAnsiTheme="majorHAnsi"/>
                <w:sz w:val="24"/>
                <w:szCs w:val="24"/>
                <w:lang w:val="uk-UA"/>
              </w:rPr>
              <w:t>;</w:t>
            </w:r>
            <w:r w:rsidRPr="002A1E85">
              <w:rPr>
                <w:rFonts w:asciiTheme="majorHAnsi" w:hAnsiTheme="majorHAnsi"/>
                <w:sz w:val="24"/>
                <w:szCs w:val="24"/>
                <w:lang w:val="uk-UA"/>
              </w:rPr>
              <w:t xml:space="preserve"> </w:t>
            </w:r>
            <w:r w:rsidR="002A1E85" w:rsidRPr="002A1E85">
              <w:rPr>
                <w:rFonts w:asciiTheme="majorHAnsi" w:hAnsiTheme="majorHAnsi"/>
                <w:color w:val="5E5E5E" w:themeColor="text2"/>
                <w:sz w:val="24"/>
                <w:szCs w:val="24"/>
                <w:lang w:val="uk-UA"/>
              </w:rPr>
              <w:t>абзацний відступ 1 см;</w:t>
            </w:r>
            <w:r w:rsidR="002A1E85" w:rsidRPr="002A1E85">
              <w:rPr>
                <w:rFonts w:asciiTheme="majorHAnsi" w:hAnsiTheme="majorHAnsi"/>
                <w:color w:val="5E5E5E" w:themeColor="text2"/>
                <w:sz w:val="24"/>
                <w:szCs w:val="24"/>
                <w:lang w:val="uk-UA"/>
              </w:rPr>
              <w:t xml:space="preserve"> </w:t>
            </w:r>
            <w:r w:rsidRPr="002A1E85">
              <w:rPr>
                <w:rFonts w:asciiTheme="majorHAnsi" w:hAnsiTheme="majorHAnsi"/>
                <w:sz w:val="24"/>
                <w:szCs w:val="24"/>
                <w:lang w:val="uk-UA"/>
              </w:rPr>
              <w:t>інтервал 1,5</w:t>
            </w:r>
          </w:p>
        </w:tc>
        <w:tc>
          <w:tcPr>
            <w:tcW w:w="370" w:type="dxa"/>
          </w:tcPr>
          <w:p w:rsidR="00117912" w:rsidRDefault="00117912"/>
        </w:tc>
        <w:tc>
          <w:tcPr>
            <w:tcW w:w="6303" w:type="dxa"/>
          </w:tcPr>
          <w:p w:rsidR="00117912" w:rsidRPr="002A1E85" w:rsidRDefault="00F31399" w:rsidP="002A1E85">
            <w:pPr>
              <w:spacing w:before="0" w:after="0" w:line="360" w:lineRule="auto"/>
              <w:ind w:firstLine="567"/>
              <w:rPr>
                <w:rFonts w:ascii="Times New Roman" w:hAnsi="Times New Roman" w:cs="Times New Roman"/>
                <w:b/>
                <w:color w:val="auto"/>
                <w:sz w:val="28"/>
                <w:szCs w:val="28"/>
                <w:lang w:val="uk-UA"/>
              </w:rPr>
            </w:pPr>
            <w:proofErr w:type="spellStart"/>
            <w:r w:rsidRPr="002A1E85">
              <w:rPr>
                <w:rFonts w:ascii="Times New Roman" w:eastAsia="Times New Roman" w:hAnsi="Times New Roman" w:cs="Times New Roman"/>
                <w:b/>
                <w:color w:val="auto"/>
                <w:sz w:val="28"/>
                <w:szCs w:val="28"/>
                <w:lang w:eastAsia="uk-UA"/>
              </w:rPr>
              <w:t>Shevchenko</w:t>
            </w:r>
            <w:proofErr w:type="spellEnd"/>
            <w:r w:rsidRPr="002A1E85">
              <w:rPr>
                <w:rFonts w:ascii="Times New Roman" w:eastAsia="Times New Roman" w:hAnsi="Times New Roman" w:cs="Times New Roman"/>
                <w:b/>
                <w:color w:val="auto"/>
                <w:sz w:val="28"/>
                <w:szCs w:val="28"/>
                <w:lang w:eastAsia="uk-UA"/>
              </w:rPr>
              <w:t xml:space="preserve"> P</w:t>
            </w:r>
            <w:r w:rsidRPr="002A1E85">
              <w:rPr>
                <w:rFonts w:ascii="Times New Roman" w:eastAsia="Times New Roman" w:hAnsi="Times New Roman" w:cs="Times New Roman"/>
                <w:b/>
                <w:color w:val="auto"/>
                <w:sz w:val="28"/>
                <w:szCs w:val="28"/>
                <w:lang w:val="uk-UA" w:eastAsia="uk-UA"/>
              </w:rPr>
              <w:t>.</w:t>
            </w:r>
          </w:p>
        </w:tc>
      </w:tr>
      <w:tr w:rsidR="000B2109" w:rsidRPr="00C64308" w:rsidTr="00C671B6">
        <w:tc>
          <w:tcPr>
            <w:tcW w:w="3108" w:type="dxa"/>
          </w:tcPr>
          <w:p w:rsidR="00F31399" w:rsidRPr="002A1E85" w:rsidRDefault="00F31399" w:rsidP="00F31399">
            <w:pPr>
              <w:pStyle w:val="1"/>
              <w:spacing w:before="0" w:after="0" w:line="240" w:lineRule="auto"/>
              <w:jc w:val="left"/>
              <w:rPr>
                <w:b/>
                <w:caps w:val="0"/>
                <w:sz w:val="24"/>
                <w:szCs w:val="24"/>
                <w:lang w:val="uk-UA"/>
              </w:rPr>
            </w:pPr>
            <w:r w:rsidRPr="002A1E85">
              <w:rPr>
                <w:b/>
                <w:caps w:val="0"/>
                <w:sz w:val="24"/>
                <w:szCs w:val="24"/>
                <w:lang w:val="uk-UA"/>
              </w:rPr>
              <w:t>Дані про автора</w:t>
            </w:r>
          </w:p>
          <w:p w:rsidR="00F31399" w:rsidRPr="002A1E85" w:rsidRDefault="00F31399" w:rsidP="00F31399">
            <w:pPr>
              <w:spacing w:before="0" w:after="0" w:line="240" w:lineRule="auto"/>
              <w:rPr>
                <w:rFonts w:asciiTheme="majorHAnsi" w:hAnsiTheme="majorHAnsi"/>
                <w:lang w:val="uk-UA"/>
              </w:rPr>
            </w:pPr>
            <w:r w:rsidRPr="002A1E85">
              <w:rPr>
                <w:rFonts w:asciiTheme="majorHAnsi" w:hAnsiTheme="majorHAnsi"/>
                <w:sz w:val="24"/>
                <w:szCs w:val="24"/>
                <w:lang w:val="uk-UA"/>
              </w:rPr>
              <w:t>вирівнювання по лівому краю</w:t>
            </w:r>
            <w:r w:rsidR="00C64308" w:rsidRPr="002A1E85">
              <w:rPr>
                <w:rFonts w:asciiTheme="majorHAnsi" w:hAnsiTheme="majorHAnsi"/>
                <w:sz w:val="24"/>
                <w:szCs w:val="24"/>
                <w:lang w:val="uk-UA"/>
              </w:rPr>
              <w:t>;</w:t>
            </w:r>
            <w:r w:rsidRPr="002A1E85">
              <w:rPr>
                <w:rFonts w:asciiTheme="majorHAnsi" w:hAnsiTheme="majorHAnsi"/>
                <w:sz w:val="24"/>
                <w:szCs w:val="24"/>
                <w:lang w:val="uk-UA"/>
              </w:rPr>
              <w:t xml:space="preserve"> </w:t>
            </w:r>
            <w:r w:rsidR="00D156BA">
              <w:rPr>
                <w:rFonts w:asciiTheme="majorHAnsi" w:hAnsiTheme="majorHAnsi"/>
                <w:sz w:val="24"/>
                <w:szCs w:val="24"/>
                <w:lang w:val="uk-UA"/>
              </w:rPr>
              <w:t>шрифт</w:t>
            </w:r>
            <w:r w:rsidRPr="002A1E85">
              <w:rPr>
                <w:rFonts w:asciiTheme="majorHAnsi" w:hAnsiTheme="majorHAnsi"/>
                <w:sz w:val="24"/>
                <w:szCs w:val="24"/>
                <w:lang w:val="uk-UA"/>
              </w:rPr>
              <w:t xml:space="preserve"> </w:t>
            </w:r>
            <w:r w:rsidR="00C64308" w:rsidRPr="002A1E85">
              <w:rPr>
                <w:rFonts w:asciiTheme="majorHAnsi" w:hAnsiTheme="majorHAnsi"/>
                <w:sz w:val="24"/>
                <w:szCs w:val="24"/>
                <w:lang w:val="en-US"/>
              </w:rPr>
              <w:t>TNR</w:t>
            </w:r>
            <w:r w:rsidR="00C64308" w:rsidRPr="002A1E85">
              <w:rPr>
                <w:rFonts w:asciiTheme="majorHAnsi" w:hAnsiTheme="majorHAnsi"/>
                <w:sz w:val="24"/>
                <w:szCs w:val="24"/>
                <w:lang w:val="uk-UA"/>
              </w:rPr>
              <w:t xml:space="preserve"> </w:t>
            </w:r>
            <w:r w:rsidRPr="002A1E85">
              <w:rPr>
                <w:rFonts w:asciiTheme="majorHAnsi" w:hAnsiTheme="majorHAnsi"/>
                <w:sz w:val="24"/>
                <w:szCs w:val="24"/>
                <w:lang w:val="uk-UA"/>
              </w:rPr>
              <w:t>14</w:t>
            </w:r>
            <w:r w:rsidR="00C64308" w:rsidRPr="002A1E85">
              <w:rPr>
                <w:rFonts w:asciiTheme="majorHAnsi" w:hAnsiTheme="majorHAnsi"/>
                <w:sz w:val="24"/>
                <w:szCs w:val="24"/>
                <w:lang w:val="uk-UA"/>
              </w:rPr>
              <w:t>,</w:t>
            </w:r>
            <w:r w:rsidRPr="00D156BA">
              <w:rPr>
                <w:rFonts w:asciiTheme="majorHAnsi" w:hAnsiTheme="majorHAnsi"/>
                <w:sz w:val="24"/>
                <w:szCs w:val="24"/>
                <w:lang w:val="uk-UA"/>
              </w:rPr>
              <w:t xml:space="preserve"> </w:t>
            </w:r>
            <w:r w:rsidR="00C64308" w:rsidRPr="002A1E85">
              <w:rPr>
                <w:rFonts w:asciiTheme="majorHAnsi" w:hAnsiTheme="majorHAnsi"/>
                <w:sz w:val="24"/>
                <w:szCs w:val="24"/>
                <w:lang w:val="uk-UA"/>
              </w:rPr>
              <w:t>курсив;</w:t>
            </w:r>
            <w:r w:rsidRPr="002A1E85">
              <w:rPr>
                <w:rFonts w:asciiTheme="majorHAnsi" w:hAnsiTheme="majorHAnsi"/>
                <w:sz w:val="24"/>
                <w:szCs w:val="24"/>
                <w:lang w:val="uk-UA"/>
              </w:rPr>
              <w:t xml:space="preserve"> </w:t>
            </w:r>
            <w:r w:rsidR="002A1E85" w:rsidRPr="002A1E85">
              <w:rPr>
                <w:rFonts w:asciiTheme="majorHAnsi" w:hAnsiTheme="majorHAnsi"/>
                <w:color w:val="5E5E5E" w:themeColor="text2"/>
                <w:sz w:val="24"/>
                <w:szCs w:val="24"/>
                <w:lang w:val="uk-UA"/>
              </w:rPr>
              <w:t>абзацний відступ 1 см;</w:t>
            </w:r>
            <w:r w:rsidR="002A1E85" w:rsidRPr="002A1E85">
              <w:rPr>
                <w:rFonts w:asciiTheme="majorHAnsi" w:hAnsiTheme="majorHAnsi"/>
                <w:color w:val="5E5E5E" w:themeColor="text2"/>
                <w:sz w:val="24"/>
                <w:szCs w:val="24"/>
                <w:lang w:val="uk-UA"/>
              </w:rPr>
              <w:t xml:space="preserve"> </w:t>
            </w:r>
            <w:r w:rsidRPr="002A1E85">
              <w:rPr>
                <w:rFonts w:asciiTheme="majorHAnsi" w:hAnsiTheme="majorHAnsi"/>
                <w:sz w:val="24"/>
                <w:szCs w:val="24"/>
                <w:lang w:val="uk-UA"/>
              </w:rPr>
              <w:t>інтервал 1,5</w:t>
            </w:r>
          </w:p>
        </w:tc>
        <w:tc>
          <w:tcPr>
            <w:tcW w:w="370" w:type="dxa"/>
          </w:tcPr>
          <w:p w:rsidR="00F31399" w:rsidRPr="00D156BA" w:rsidRDefault="00F31399" w:rsidP="00F31399">
            <w:pPr>
              <w:rPr>
                <w:lang w:val="uk-UA"/>
              </w:rPr>
            </w:pPr>
          </w:p>
        </w:tc>
        <w:tc>
          <w:tcPr>
            <w:tcW w:w="6303" w:type="dxa"/>
          </w:tcPr>
          <w:p w:rsidR="00F31399" w:rsidRPr="002A1E85" w:rsidRDefault="00C64308" w:rsidP="002A1E85">
            <w:pPr>
              <w:spacing w:before="0" w:after="0" w:line="360" w:lineRule="auto"/>
              <w:ind w:firstLine="567"/>
              <w:outlineLvl w:val="1"/>
              <w:rPr>
                <w:rFonts w:ascii="Verdana" w:hAnsi="Verdana" w:cs="Times New Roman"/>
                <w:color w:val="auto"/>
                <w:sz w:val="28"/>
                <w:szCs w:val="28"/>
                <w:lang w:val="uk-UA"/>
              </w:rPr>
            </w:pPr>
            <w:r w:rsidRPr="002A1E85">
              <w:rPr>
                <w:rFonts w:ascii="Times New Roman" w:hAnsi="Times New Roman" w:cs="Times New Roman"/>
                <w:i/>
                <w:color w:val="auto"/>
                <w:sz w:val="28"/>
                <w:szCs w:val="28"/>
                <w:lang w:val="en-US"/>
              </w:rPr>
              <w:t>Doctor of Economic Sciences, Professor,</w:t>
            </w:r>
            <w:r w:rsidRPr="002A1E85">
              <w:rPr>
                <w:rFonts w:ascii="Times New Roman" w:hAnsi="Times New Roman" w:cs="Times New Roman"/>
                <w:i/>
                <w:color w:val="auto"/>
                <w:sz w:val="28"/>
                <w:szCs w:val="28"/>
                <w:lang w:val="uk-UA"/>
              </w:rPr>
              <w:t xml:space="preserve"> </w:t>
            </w:r>
            <w:r w:rsidRPr="002A1E85">
              <w:rPr>
                <w:rFonts w:ascii="Times New Roman" w:eastAsia="Times New Roman" w:hAnsi="Times New Roman" w:cs="Times New Roman"/>
                <w:i/>
                <w:color w:val="auto"/>
                <w:sz w:val="28"/>
                <w:szCs w:val="28"/>
                <w:lang w:val="en-US" w:eastAsia="uk-UA"/>
              </w:rPr>
              <w:t xml:space="preserve">Kyiv National Economic University named after </w:t>
            </w:r>
            <w:proofErr w:type="spellStart"/>
            <w:r w:rsidRPr="002A1E85">
              <w:rPr>
                <w:rFonts w:ascii="Times New Roman" w:eastAsia="Times New Roman" w:hAnsi="Times New Roman" w:cs="Times New Roman"/>
                <w:i/>
                <w:color w:val="auto"/>
                <w:sz w:val="28"/>
                <w:szCs w:val="28"/>
                <w:lang w:val="en-US" w:eastAsia="uk-UA"/>
              </w:rPr>
              <w:t>Vadym</w:t>
            </w:r>
            <w:proofErr w:type="spellEnd"/>
            <w:r w:rsidRPr="002A1E85">
              <w:rPr>
                <w:rFonts w:ascii="Times New Roman" w:eastAsia="Times New Roman" w:hAnsi="Times New Roman" w:cs="Times New Roman"/>
                <w:i/>
                <w:color w:val="auto"/>
                <w:sz w:val="28"/>
                <w:szCs w:val="28"/>
                <w:lang w:val="en-US" w:eastAsia="uk-UA"/>
              </w:rPr>
              <w:t xml:space="preserve"> Hetman, Kyiv</w:t>
            </w:r>
            <w:r w:rsidRPr="002A1E85">
              <w:rPr>
                <w:rFonts w:ascii="Times New Roman" w:eastAsia="Times New Roman" w:hAnsi="Times New Roman" w:cs="Times New Roman"/>
                <w:i/>
                <w:color w:val="auto"/>
                <w:sz w:val="28"/>
                <w:szCs w:val="28"/>
                <w:lang w:val="uk-UA" w:eastAsia="uk-UA"/>
              </w:rPr>
              <w:t>,</w:t>
            </w:r>
            <w:r w:rsidRPr="002A1E85">
              <w:rPr>
                <w:rFonts w:ascii="Times New Roman" w:eastAsia="Times New Roman" w:hAnsi="Times New Roman" w:cs="Times New Roman"/>
                <w:i/>
                <w:color w:val="auto"/>
                <w:sz w:val="28"/>
                <w:szCs w:val="28"/>
                <w:lang w:val="en-US" w:eastAsia="uk-UA"/>
              </w:rPr>
              <w:t xml:space="preserve"> Ukraine</w:t>
            </w:r>
            <w:r w:rsidRPr="002A1E85">
              <w:rPr>
                <w:rFonts w:ascii="Times New Roman" w:eastAsia="Times New Roman" w:hAnsi="Times New Roman" w:cs="Times New Roman"/>
                <w:i/>
                <w:color w:val="auto"/>
                <w:sz w:val="28"/>
                <w:szCs w:val="28"/>
                <w:lang w:val="uk-UA" w:eastAsia="uk-UA"/>
              </w:rPr>
              <w:t xml:space="preserve"> </w:t>
            </w:r>
          </w:p>
        </w:tc>
      </w:tr>
      <w:tr w:rsidR="000B2109" w:rsidRPr="00C64308" w:rsidTr="00C671B6">
        <w:tc>
          <w:tcPr>
            <w:tcW w:w="3108" w:type="dxa"/>
          </w:tcPr>
          <w:p w:rsidR="002A1E85" w:rsidRDefault="002A1E85" w:rsidP="002A1E85">
            <w:pPr>
              <w:pStyle w:val="1"/>
              <w:spacing w:before="0" w:after="0" w:line="240" w:lineRule="auto"/>
              <w:jc w:val="left"/>
              <w:rPr>
                <w:b/>
                <w:caps w:val="0"/>
                <w:sz w:val="24"/>
                <w:szCs w:val="24"/>
                <w:lang w:val="uk-UA"/>
              </w:rPr>
            </w:pPr>
            <w:r>
              <w:rPr>
                <w:b/>
                <w:caps w:val="0"/>
                <w:sz w:val="24"/>
                <w:szCs w:val="24"/>
                <w:lang w:val="uk-UA"/>
              </w:rPr>
              <w:t>Прізвище</w:t>
            </w:r>
            <w:r>
              <w:rPr>
                <w:b/>
                <w:caps w:val="0"/>
                <w:sz w:val="24"/>
                <w:szCs w:val="24"/>
                <w:lang w:val="uk-UA"/>
              </w:rPr>
              <w:t xml:space="preserve"> 1 спів</w:t>
            </w:r>
            <w:r w:rsidRPr="00F31399">
              <w:rPr>
                <w:b/>
                <w:caps w:val="0"/>
                <w:sz w:val="24"/>
                <w:szCs w:val="24"/>
                <w:lang w:val="uk-UA"/>
              </w:rPr>
              <w:t>автора</w:t>
            </w:r>
          </w:p>
          <w:p w:rsidR="002A1E85" w:rsidRPr="00F31399" w:rsidRDefault="002A1E85" w:rsidP="002A1E85">
            <w:pPr>
              <w:spacing w:before="0" w:after="0" w:line="240" w:lineRule="auto"/>
              <w:rPr>
                <w:lang w:val="uk-UA"/>
              </w:rPr>
            </w:pPr>
            <w:r w:rsidRPr="00F31399">
              <w:rPr>
                <w:sz w:val="24"/>
                <w:szCs w:val="24"/>
                <w:lang w:val="uk-UA"/>
              </w:rPr>
              <w:t>вирівн</w:t>
            </w:r>
            <w:r>
              <w:rPr>
                <w:sz w:val="24"/>
                <w:szCs w:val="24"/>
                <w:lang w:val="uk-UA"/>
              </w:rPr>
              <w:t>ювання</w:t>
            </w:r>
            <w:r w:rsidRPr="00F31399">
              <w:rPr>
                <w:sz w:val="24"/>
                <w:szCs w:val="24"/>
                <w:lang w:val="uk-UA"/>
              </w:rPr>
              <w:t xml:space="preserve"> по </w:t>
            </w:r>
            <w:r>
              <w:rPr>
                <w:sz w:val="24"/>
                <w:szCs w:val="24"/>
                <w:lang w:val="uk-UA"/>
              </w:rPr>
              <w:t>лівому краю;</w:t>
            </w:r>
            <w:r w:rsidRPr="00F31399">
              <w:rPr>
                <w:sz w:val="24"/>
                <w:szCs w:val="24"/>
                <w:lang w:val="uk-UA"/>
              </w:rPr>
              <w:t xml:space="preserve"> </w:t>
            </w:r>
            <w:r w:rsidR="00D156BA">
              <w:rPr>
                <w:sz w:val="24"/>
                <w:szCs w:val="24"/>
                <w:lang w:val="uk-UA"/>
              </w:rPr>
              <w:t>шрифт</w:t>
            </w:r>
            <w:r w:rsidRPr="00F31399">
              <w:rPr>
                <w:sz w:val="24"/>
                <w:szCs w:val="24"/>
                <w:lang w:val="uk-UA"/>
              </w:rPr>
              <w:t xml:space="preserve"> </w:t>
            </w:r>
            <w:r w:rsidRPr="00F31399">
              <w:rPr>
                <w:sz w:val="24"/>
                <w:szCs w:val="24"/>
                <w:lang w:val="en-US"/>
              </w:rPr>
              <w:t>TNR</w:t>
            </w:r>
            <w:r w:rsidRPr="00F31399">
              <w:rPr>
                <w:sz w:val="24"/>
                <w:szCs w:val="24"/>
                <w:lang w:val="uk-UA"/>
              </w:rPr>
              <w:t xml:space="preserve"> 14</w:t>
            </w:r>
            <w:r w:rsidRPr="002A1E85">
              <w:rPr>
                <w:sz w:val="24"/>
                <w:szCs w:val="24"/>
                <w:lang w:val="uk-UA"/>
              </w:rPr>
              <w:t xml:space="preserve">, </w:t>
            </w:r>
            <w:r w:rsidRPr="00F31399">
              <w:rPr>
                <w:sz w:val="24"/>
                <w:szCs w:val="24"/>
                <w:lang w:val="uk-UA"/>
              </w:rPr>
              <w:t>напівжирний</w:t>
            </w:r>
            <w:r>
              <w:rPr>
                <w:sz w:val="24"/>
                <w:szCs w:val="24"/>
                <w:lang w:val="uk-UA"/>
              </w:rPr>
              <w:t>;</w:t>
            </w:r>
            <w:r w:rsidRPr="00F31399">
              <w:rPr>
                <w:sz w:val="24"/>
                <w:szCs w:val="24"/>
                <w:lang w:val="uk-UA"/>
              </w:rPr>
              <w:t xml:space="preserve"> </w:t>
            </w:r>
            <w:r w:rsidRPr="002A1E85">
              <w:rPr>
                <w:color w:val="5E5E5E" w:themeColor="text2"/>
                <w:sz w:val="24"/>
                <w:szCs w:val="24"/>
                <w:lang w:val="uk-UA"/>
              </w:rPr>
              <w:t>абзацний відступ 1 см;</w:t>
            </w:r>
            <w:r>
              <w:rPr>
                <w:caps/>
                <w:color w:val="5E5E5E" w:themeColor="text2"/>
                <w:sz w:val="24"/>
                <w:szCs w:val="24"/>
                <w:lang w:val="uk-UA"/>
              </w:rPr>
              <w:t xml:space="preserve"> </w:t>
            </w:r>
            <w:r w:rsidRPr="00F31399">
              <w:rPr>
                <w:sz w:val="24"/>
                <w:szCs w:val="24"/>
                <w:lang w:val="uk-UA"/>
              </w:rPr>
              <w:t>інтервал 1,5</w:t>
            </w:r>
          </w:p>
        </w:tc>
        <w:tc>
          <w:tcPr>
            <w:tcW w:w="370" w:type="dxa"/>
          </w:tcPr>
          <w:p w:rsidR="002A1E85" w:rsidRPr="002A1E85" w:rsidRDefault="002A1E85" w:rsidP="002A1E85">
            <w:pPr>
              <w:rPr>
                <w:lang w:val="uk-UA"/>
              </w:rPr>
            </w:pPr>
          </w:p>
        </w:tc>
        <w:tc>
          <w:tcPr>
            <w:tcW w:w="6303" w:type="dxa"/>
          </w:tcPr>
          <w:p w:rsidR="002A1E85" w:rsidRPr="002A1E85" w:rsidRDefault="002A1E85" w:rsidP="002A1E85">
            <w:pPr>
              <w:spacing w:before="0" w:after="0" w:line="360" w:lineRule="auto"/>
              <w:ind w:firstLine="567"/>
              <w:rPr>
                <w:rFonts w:ascii="Times New Roman" w:hAnsi="Times New Roman" w:cs="Times New Roman"/>
                <w:b/>
                <w:color w:val="auto"/>
                <w:sz w:val="28"/>
                <w:szCs w:val="28"/>
                <w:lang w:val="uk-UA"/>
              </w:rPr>
            </w:pPr>
            <w:proofErr w:type="spellStart"/>
            <w:r w:rsidRPr="002A1E85">
              <w:rPr>
                <w:rFonts w:ascii="Times New Roman" w:eastAsia="Times New Roman" w:hAnsi="Times New Roman" w:cs="Times New Roman"/>
                <w:b/>
                <w:color w:val="auto"/>
                <w:sz w:val="28"/>
                <w:szCs w:val="28"/>
                <w:lang w:eastAsia="uk-UA"/>
              </w:rPr>
              <w:t>Shevchenko</w:t>
            </w:r>
            <w:proofErr w:type="spellEnd"/>
            <w:r w:rsidRPr="002A1E85">
              <w:rPr>
                <w:rFonts w:ascii="Times New Roman" w:eastAsia="Times New Roman" w:hAnsi="Times New Roman" w:cs="Times New Roman"/>
                <w:b/>
                <w:color w:val="auto"/>
                <w:sz w:val="28"/>
                <w:szCs w:val="28"/>
                <w:lang w:eastAsia="uk-UA"/>
              </w:rPr>
              <w:t xml:space="preserve"> </w:t>
            </w:r>
            <w:r>
              <w:rPr>
                <w:rFonts w:ascii="Times New Roman" w:eastAsia="Times New Roman" w:hAnsi="Times New Roman" w:cs="Times New Roman"/>
                <w:b/>
                <w:color w:val="auto"/>
                <w:sz w:val="28"/>
                <w:szCs w:val="28"/>
                <w:lang w:val="en-US" w:eastAsia="uk-UA"/>
              </w:rPr>
              <w:t>V</w:t>
            </w:r>
            <w:r w:rsidRPr="002A1E85">
              <w:rPr>
                <w:rFonts w:ascii="Times New Roman" w:eastAsia="Times New Roman" w:hAnsi="Times New Roman" w:cs="Times New Roman"/>
                <w:b/>
                <w:color w:val="auto"/>
                <w:sz w:val="28"/>
                <w:szCs w:val="28"/>
                <w:lang w:val="uk-UA" w:eastAsia="uk-UA"/>
              </w:rPr>
              <w:t>.</w:t>
            </w:r>
          </w:p>
        </w:tc>
      </w:tr>
      <w:tr w:rsidR="000B2109" w:rsidRPr="00C64308" w:rsidTr="00C671B6">
        <w:trPr>
          <w:trHeight w:val="1270"/>
        </w:trPr>
        <w:tc>
          <w:tcPr>
            <w:tcW w:w="3108" w:type="dxa"/>
          </w:tcPr>
          <w:p w:rsidR="002A1E85" w:rsidRDefault="002A1E85" w:rsidP="002A1E85">
            <w:pPr>
              <w:pStyle w:val="1"/>
              <w:spacing w:before="0" w:after="0" w:line="240" w:lineRule="auto"/>
              <w:jc w:val="left"/>
              <w:rPr>
                <w:b/>
                <w:caps w:val="0"/>
                <w:sz w:val="24"/>
                <w:szCs w:val="24"/>
                <w:lang w:val="uk-UA"/>
              </w:rPr>
            </w:pPr>
            <w:r w:rsidRPr="00F31399">
              <w:rPr>
                <w:b/>
                <w:caps w:val="0"/>
                <w:sz w:val="24"/>
                <w:szCs w:val="24"/>
                <w:lang w:val="uk-UA"/>
              </w:rPr>
              <w:t xml:space="preserve">Дані про </w:t>
            </w:r>
            <w:r w:rsidRPr="002A1E85">
              <w:rPr>
                <w:b/>
                <w:caps w:val="0"/>
                <w:sz w:val="24"/>
                <w:szCs w:val="24"/>
              </w:rPr>
              <w:t xml:space="preserve">1 </w:t>
            </w:r>
            <w:r>
              <w:rPr>
                <w:b/>
                <w:caps w:val="0"/>
                <w:sz w:val="24"/>
                <w:szCs w:val="24"/>
                <w:lang w:val="uk-UA"/>
              </w:rPr>
              <w:t>спів</w:t>
            </w:r>
            <w:r w:rsidRPr="00F31399">
              <w:rPr>
                <w:b/>
                <w:caps w:val="0"/>
                <w:sz w:val="24"/>
                <w:szCs w:val="24"/>
                <w:lang w:val="uk-UA"/>
              </w:rPr>
              <w:t>автора</w:t>
            </w:r>
          </w:p>
          <w:p w:rsidR="002A1E85" w:rsidRPr="00F31399" w:rsidRDefault="002A1E85" w:rsidP="002A1E85">
            <w:pPr>
              <w:spacing w:before="0" w:after="0" w:line="240" w:lineRule="auto"/>
              <w:rPr>
                <w:lang w:val="uk-UA"/>
              </w:rPr>
            </w:pPr>
            <w:r w:rsidRPr="00F31399">
              <w:rPr>
                <w:sz w:val="24"/>
                <w:szCs w:val="24"/>
                <w:lang w:val="uk-UA"/>
              </w:rPr>
              <w:t>вирівн</w:t>
            </w:r>
            <w:r>
              <w:rPr>
                <w:sz w:val="24"/>
                <w:szCs w:val="24"/>
                <w:lang w:val="uk-UA"/>
              </w:rPr>
              <w:t>ювання</w:t>
            </w:r>
            <w:r w:rsidRPr="00F31399">
              <w:rPr>
                <w:sz w:val="24"/>
                <w:szCs w:val="24"/>
                <w:lang w:val="uk-UA"/>
              </w:rPr>
              <w:t xml:space="preserve"> по </w:t>
            </w:r>
            <w:r>
              <w:rPr>
                <w:sz w:val="24"/>
                <w:szCs w:val="24"/>
                <w:lang w:val="uk-UA"/>
              </w:rPr>
              <w:t>лівому краю;</w:t>
            </w:r>
            <w:r w:rsidRPr="00F31399">
              <w:rPr>
                <w:sz w:val="24"/>
                <w:szCs w:val="24"/>
                <w:lang w:val="uk-UA"/>
              </w:rPr>
              <w:t xml:space="preserve"> </w:t>
            </w:r>
            <w:r w:rsidR="00D156BA">
              <w:rPr>
                <w:sz w:val="24"/>
                <w:szCs w:val="24"/>
                <w:lang w:val="uk-UA"/>
              </w:rPr>
              <w:t>шрифт</w:t>
            </w:r>
            <w:r w:rsidRPr="00F31399">
              <w:rPr>
                <w:sz w:val="24"/>
                <w:szCs w:val="24"/>
                <w:lang w:val="uk-UA"/>
              </w:rPr>
              <w:t xml:space="preserve"> </w:t>
            </w:r>
            <w:r w:rsidRPr="00F31399">
              <w:rPr>
                <w:sz w:val="24"/>
                <w:szCs w:val="24"/>
                <w:lang w:val="en-US"/>
              </w:rPr>
              <w:t>TNR</w:t>
            </w:r>
            <w:r w:rsidRPr="00F31399">
              <w:rPr>
                <w:sz w:val="24"/>
                <w:szCs w:val="24"/>
                <w:lang w:val="uk-UA"/>
              </w:rPr>
              <w:t xml:space="preserve"> 14</w:t>
            </w:r>
            <w:r>
              <w:rPr>
                <w:sz w:val="24"/>
                <w:szCs w:val="24"/>
                <w:lang w:val="uk-UA"/>
              </w:rPr>
              <w:t>,</w:t>
            </w:r>
            <w:r w:rsidRPr="002A1E85">
              <w:rPr>
                <w:sz w:val="24"/>
                <w:szCs w:val="24"/>
                <w:lang w:val="uk-UA"/>
              </w:rPr>
              <w:t xml:space="preserve"> </w:t>
            </w:r>
            <w:r>
              <w:rPr>
                <w:sz w:val="24"/>
                <w:szCs w:val="24"/>
                <w:lang w:val="uk-UA"/>
              </w:rPr>
              <w:t>курсив;</w:t>
            </w:r>
            <w:r>
              <w:rPr>
                <w:caps/>
                <w:color w:val="5E5E5E" w:themeColor="text2"/>
                <w:sz w:val="24"/>
                <w:szCs w:val="24"/>
                <w:lang w:val="uk-UA"/>
              </w:rPr>
              <w:t xml:space="preserve"> </w:t>
            </w:r>
            <w:r w:rsidRPr="002A1E85">
              <w:rPr>
                <w:color w:val="5E5E5E" w:themeColor="text2"/>
                <w:sz w:val="24"/>
                <w:szCs w:val="24"/>
                <w:lang w:val="uk-UA"/>
              </w:rPr>
              <w:t xml:space="preserve">абзацний відступ </w:t>
            </w:r>
            <w:r>
              <w:rPr>
                <w:color w:val="5E5E5E" w:themeColor="text2"/>
                <w:sz w:val="24"/>
                <w:szCs w:val="24"/>
                <w:lang w:val="uk-UA"/>
              </w:rPr>
              <w:t xml:space="preserve">            </w:t>
            </w:r>
            <w:r w:rsidRPr="002A1E85">
              <w:rPr>
                <w:color w:val="5E5E5E" w:themeColor="text2"/>
                <w:sz w:val="24"/>
                <w:szCs w:val="24"/>
                <w:lang w:val="uk-UA"/>
              </w:rPr>
              <w:t>1 см;</w:t>
            </w:r>
            <w:r>
              <w:rPr>
                <w:caps/>
                <w:color w:val="5E5E5E" w:themeColor="text2"/>
                <w:sz w:val="24"/>
                <w:szCs w:val="24"/>
                <w:lang w:val="uk-UA"/>
              </w:rPr>
              <w:t xml:space="preserve"> </w:t>
            </w:r>
            <w:r w:rsidRPr="00F31399">
              <w:rPr>
                <w:sz w:val="24"/>
                <w:szCs w:val="24"/>
                <w:lang w:val="uk-UA"/>
              </w:rPr>
              <w:t xml:space="preserve"> інтервал 1,5</w:t>
            </w:r>
          </w:p>
        </w:tc>
        <w:tc>
          <w:tcPr>
            <w:tcW w:w="370" w:type="dxa"/>
          </w:tcPr>
          <w:p w:rsidR="002A1E85" w:rsidRPr="002A1E85" w:rsidRDefault="002A1E85" w:rsidP="002A1E85">
            <w:pPr>
              <w:rPr>
                <w:lang w:val="uk-UA"/>
              </w:rPr>
            </w:pPr>
          </w:p>
        </w:tc>
        <w:tc>
          <w:tcPr>
            <w:tcW w:w="6303" w:type="dxa"/>
          </w:tcPr>
          <w:p w:rsidR="002A1E85" w:rsidRPr="002A1E85" w:rsidRDefault="002A1E85" w:rsidP="002A1E85">
            <w:pPr>
              <w:spacing w:before="0" w:after="0" w:line="360" w:lineRule="auto"/>
              <w:ind w:firstLine="567"/>
              <w:outlineLvl w:val="1"/>
              <w:rPr>
                <w:rFonts w:ascii="Verdana" w:hAnsi="Verdana" w:cs="Times New Roman"/>
                <w:color w:val="auto"/>
                <w:sz w:val="28"/>
                <w:szCs w:val="28"/>
                <w:lang w:val="uk-UA"/>
              </w:rPr>
            </w:pPr>
            <w:r w:rsidRPr="002A1E85">
              <w:rPr>
                <w:rFonts w:ascii="Times New Roman" w:hAnsi="Times New Roman" w:cs="Times New Roman"/>
                <w:i/>
                <w:color w:val="auto"/>
                <w:sz w:val="28"/>
                <w:szCs w:val="28"/>
                <w:lang w:val="en-US"/>
              </w:rPr>
              <w:t>Doctor of Economic Sciences, Professor,</w:t>
            </w:r>
            <w:r w:rsidRPr="002A1E85">
              <w:rPr>
                <w:rFonts w:ascii="Times New Roman" w:hAnsi="Times New Roman" w:cs="Times New Roman"/>
                <w:i/>
                <w:color w:val="auto"/>
                <w:sz w:val="28"/>
                <w:szCs w:val="28"/>
                <w:lang w:val="uk-UA"/>
              </w:rPr>
              <w:t xml:space="preserve"> </w:t>
            </w:r>
            <w:r w:rsidRPr="002A1E85">
              <w:rPr>
                <w:rFonts w:ascii="Times New Roman" w:eastAsia="Times New Roman" w:hAnsi="Times New Roman" w:cs="Times New Roman"/>
                <w:i/>
                <w:color w:val="auto"/>
                <w:sz w:val="28"/>
                <w:szCs w:val="28"/>
                <w:lang w:val="en-US" w:eastAsia="uk-UA"/>
              </w:rPr>
              <w:t xml:space="preserve">Kyiv National Economic University named after </w:t>
            </w:r>
            <w:proofErr w:type="spellStart"/>
            <w:r w:rsidRPr="002A1E85">
              <w:rPr>
                <w:rFonts w:ascii="Times New Roman" w:eastAsia="Times New Roman" w:hAnsi="Times New Roman" w:cs="Times New Roman"/>
                <w:i/>
                <w:color w:val="auto"/>
                <w:sz w:val="28"/>
                <w:szCs w:val="28"/>
                <w:lang w:val="en-US" w:eastAsia="uk-UA"/>
              </w:rPr>
              <w:t>Vadym</w:t>
            </w:r>
            <w:proofErr w:type="spellEnd"/>
            <w:r w:rsidRPr="002A1E85">
              <w:rPr>
                <w:rFonts w:ascii="Times New Roman" w:eastAsia="Times New Roman" w:hAnsi="Times New Roman" w:cs="Times New Roman"/>
                <w:i/>
                <w:color w:val="auto"/>
                <w:sz w:val="28"/>
                <w:szCs w:val="28"/>
                <w:lang w:val="en-US" w:eastAsia="uk-UA"/>
              </w:rPr>
              <w:t xml:space="preserve"> Hetman, Kyiv</w:t>
            </w:r>
            <w:r w:rsidRPr="002A1E85">
              <w:rPr>
                <w:rFonts w:ascii="Times New Roman" w:eastAsia="Times New Roman" w:hAnsi="Times New Roman" w:cs="Times New Roman"/>
                <w:i/>
                <w:color w:val="auto"/>
                <w:sz w:val="28"/>
                <w:szCs w:val="28"/>
                <w:lang w:val="uk-UA" w:eastAsia="uk-UA"/>
              </w:rPr>
              <w:t>,</w:t>
            </w:r>
            <w:r w:rsidRPr="002A1E85">
              <w:rPr>
                <w:rFonts w:ascii="Times New Roman" w:eastAsia="Times New Roman" w:hAnsi="Times New Roman" w:cs="Times New Roman"/>
                <w:i/>
                <w:color w:val="auto"/>
                <w:sz w:val="28"/>
                <w:szCs w:val="28"/>
                <w:lang w:val="en-US" w:eastAsia="uk-UA"/>
              </w:rPr>
              <w:t xml:space="preserve"> Ukraine</w:t>
            </w:r>
            <w:r w:rsidRPr="002A1E85">
              <w:rPr>
                <w:rFonts w:ascii="Times New Roman" w:eastAsia="Times New Roman" w:hAnsi="Times New Roman" w:cs="Times New Roman"/>
                <w:i/>
                <w:color w:val="auto"/>
                <w:sz w:val="28"/>
                <w:szCs w:val="28"/>
                <w:lang w:val="uk-UA" w:eastAsia="uk-UA"/>
              </w:rPr>
              <w:t xml:space="preserve"> </w:t>
            </w:r>
          </w:p>
        </w:tc>
      </w:tr>
      <w:tr w:rsidR="000B2109" w:rsidRPr="00F31399" w:rsidTr="00C671B6">
        <w:tc>
          <w:tcPr>
            <w:tcW w:w="3108" w:type="dxa"/>
          </w:tcPr>
          <w:p w:rsidR="00C64308" w:rsidRDefault="00F31399" w:rsidP="00F31399">
            <w:pPr>
              <w:pStyle w:val="1"/>
              <w:spacing w:before="0" w:after="0" w:line="240" w:lineRule="auto"/>
              <w:jc w:val="left"/>
              <w:rPr>
                <w:caps w:val="0"/>
                <w:sz w:val="24"/>
                <w:szCs w:val="24"/>
                <w:lang w:val="uk-UA"/>
              </w:rPr>
            </w:pPr>
            <w:r w:rsidRPr="00F31399">
              <w:rPr>
                <w:b/>
                <w:caps w:val="0"/>
                <w:sz w:val="24"/>
                <w:szCs w:val="24"/>
                <w:lang w:val="uk-UA"/>
              </w:rPr>
              <w:t>Тема праці</w:t>
            </w:r>
            <w:r w:rsidRPr="00F31399">
              <w:rPr>
                <w:caps w:val="0"/>
                <w:sz w:val="24"/>
                <w:szCs w:val="24"/>
                <w:lang w:val="uk-UA"/>
              </w:rPr>
              <w:t xml:space="preserve"> </w:t>
            </w:r>
          </w:p>
          <w:p w:rsidR="00F31399" w:rsidRPr="00F31399" w:rsidRDefault="00F31399" w:rsidP="00F31399">
            <w:pPr>
              <w:pStyle w:val="1"/>
              <w:spacing w:before="0" w:after="0" w:line="240" w:lineRule="auto"/>
              <w:jc w:val="left"/>
              <w:rPr>
                <w:caps w:val="0"/>
                <w:sz w:val="24"/>
                <w:szCs w:val="24"/>
                <w:lang w:val="uk-UA"/>
              </w:rPr>
            </w:pPr>
            <w:r w:rsidRPr="00F31399">
              <w:rPr>
                <w:caps w:val="0"/>
                <w:color w:val="5E5E5E" w:themeColor="text2"/>
                <w:sz w:val="24"/>
                <w:szCs w:val="24"/>
                <w:lang w:val="uk-UA"/>
              </w:rPr>
              <w:t>вирівнювання по центру</w:t>
            </w:r>
            <w:r w:rsidR="00C64308">
              <w:rPr>
                <w:caps w:val="0"/>
                <w:color w:val="5E5E5E" w:themeColor="text2"/>
                <w:sz w:val="24"/>
                <w:szCs w:val="24"/>
                <w:lang w:val="uk-UA"/>
              </w:rPr>
              <w:t>;</w:t>
            </w:r>
            <w:r w:rsidRPr="00F31399">
              <w:rPr>
                <w:caps w:val="0"/>
                <w:color w:val="5E5E5E" w:themeColor="text2"/>
                <w:sz w:val="24"/>
                <w:szCs w:val="24"/>
                <w:lang w:val="uk-UA"/>
              </w:rPr>
              <w:t xml:space="preserve"> </w:t>
            </w:r>
            <w:r w:rsidR="00D156BA">
              <w:rPr>
                <w:caps w:val="0"/>
                <w:color w:val="5E5E5E" w:themeColor="text2"/>
                <w:sz w:val="24"/>
                <w:szCs w:val="24"/>
                <w:lang w:val="uk-UA"/>
              </w:rPr>
              <w:t>шрифт</w:t>
            </w:r>
            <w:r w:rsidRPr="00F31399">
              <w:rPr>
                <w:caps w:val="0"/>
                <w:color w:val="5E5E5E" w:themeColor="text2"/>
                <w:sz w:val="24"/>
                <w:szCs w:val="24"/>
                <w:lang w:val="uk-UA"/>
              </w:rPr>
              <w:t xml:space="preserve"> 14 </w:t>
            </w:r>
            <w:r w:rsidRPr="00F31399">
              <w:rPr>
                <w:caps w:val="0"/>
                <w:color w:val="5E5E5E" w:themeColor="text2"/>
                <w:sz w:val="24"/>
                <w:szCs w:val="24"/>
                <w:lang w:val="en-US"/>
              </w:rPr>
              <w:t>TNR</w:t>
            </w:r>
            <w:r w:rsidR="00C64308">
              <w:rPr>
                <w:caps w:val="0"/>
                <w:color w:val="5E5E5E" w:themeColor="text2"/>
                <w:sz w:val="24"/>
                <w:szCs w:val="24"/>
                <w:lang w:val="uk-UA"/>
              </w:rPr>
              <w:t>,</w:t>
            </w:r>
            <w:r w:rsidRPr="002A1E85">
              <w:rPr>
                <w:caps w:val="0"/>
                <w:color w:val="5E5E5E" w:themeColor="text2"/>
                <w:sz w:val="24"/>
                <w:szCs w:val="24"/>
                <w:lang w:val="uk-UA"/>
              </w:rPr>
              <w:t xml:space="preserve"> </w:t>
            </w:r>
            <w:r w:rsidRPr="00F31399">
              <w:rPr>
                <w:caps w:val="0"/>
                <w:color w:val="5E5E5E" w:themeColor="text2"/>
                <w:sz w:val="24"/>
                <w:szCs w:val="24"/>
                <w:lang w:val="uk-UA"/>
              </w:rPr>
              <w:t>напівжирний</w:t>
            </w:r>
            <w:r w:rsidR="00C64308">
              <w:rPr>
                <w:caps w:val="0"/>
                <w:color w:val="5E5E5E" w:themeColor="text2"/>
                <w:sz w:val="24"/>
                <w:szCs w:val="24"/>
                <w:lang w:val="uk-UA"/>
              </w:rPr>
              <w:t xml:space="preserve">; </w:t>
            </w:r>
            <w:r w:rsidR="002A1E85">
              <w:rPr>
                <w:caps w:val="0"/>
                <w:color w:val="5E5E5E" w:themeColor="text2"/>
                <w:sz w:val="24"/>
                <w:szCs w:val="24"/>
                <w:lang w:val="uk-UA"/>
              </w:rPr>
              <w:t xml:space="preserve">абзацний відступ 1 см; </w:t>
            </w:r>
            <w:r w:rsidR="00C64308">
              <w:rPr>
                <w:caps w:val="0"/>
                <w:color w:val="5E5E5E" w:themeColor="text2"/>
                <w:sz w:val="24"/>
                <w:szCs w:val="24"/>
                <w:lang w:val="uk-UA"/>
              </w:rPr>
              <w:t>прописні літери;</w:t>
            </w:r>
            <w:r w:rsidRPr="00F31399">
              <w:rPr>
                <w:caps w:val="0"/>
                <w:color w:val="5E5E5E" w:themeColor="text2"/>
                <w:sz w:val="24"/>
                <w:szCs w:val="24"/>
                <w:lang w:val="uk-UA"/>
              </w:rPr>
              <w:t xml:space="preserve"> інтервал 1,5 </w:t>
            </w:r>
          </w:p>
        </w:tc>
        <w:tc>
          <w:tcPr>
            <w:tcW w:w="370" w:type="dxa"/>
          </w:tcPr>
          <w:p w:rsidR="00F31399" w:rsidRPr="002A1E85" w:rsidRDefault="00F31399" w:rsidP="00F31399">
            <w:pPr>
              <w:rPr>
                <w:lang w:val="uk-UA"/>
              </w:rPr>
            </w:pPr>
          </w:p>
        </w:tc>
        <w:tc>
          <w:tcPr>
            <w:tcW w:w="6303" w:type="dxa"/>
          </w:tcPr>
          <w:p w:rsidR="00F31399" w:rsidRPr="002A1E85" w:rsidRDefault="00F31399" w:rsidP="002A1E85">
            <w:pPr>
              <w:spacing w:before="0" w:after="0" w:line="360" w:lineRule="auto"/>
              <w:ind w:firstLine="567"/>
              <w:jc w:val="center"/>
              <w:rPr>
                <w:rFonts w:ascii="Times New Roman" w:hAnsi="Times New Roman" w:cs="Times New Roman"/>
                <w:b/>
                <w:caps/>
                <w:color w:val="auto"/>
                <w:lang w:val="en-US"/>
              </w:rPr>
            </w:pPr>
            <w:r w:rsidRPr="002A1E85">
              <w:rPr>
                <w:rFonts w:ascii="Times New Roman" w:hAnsi="Times New Roman" w:cs="Times New Roman"/>
                <w:b/>
                <w:caps/>
                <w:color w:val="auto"/>
                <w:sz w:val="28"/>
                <w:szCs w:val="28"/>
                <w:lang w:val="en-US"/>
              </w:rPr>
              <w:t>Scientific approach to tax policy reform in Ukraine</w:t>
            </w:r>
          </w:p>
        </w:tc>
      </w:tr>
      <w:tr w:rsidR="000B2109" w:rsidRPr="00C64308" w:rsidTr="00C671B6">
        <w:tc>
          <w:tcPr>
            <w:tcW w:w="3108" w:type="dxa"/>
          </w:tcPr>
          <w:p w:rsidR="00C64308" w:rsidRDefault="00C64308" w:rsidP="00F31399">
            <w:pPr>
              <w:pStyle w:val="1"/>
              <w:spacing w:before="0" w:after="0" w:line="240" w:lineRule="auto"/>
              <w:jc w:val="left"/>
              <w:rPr>
                <w:b/>
                <w:caps w:val="0"/>
                <w:sz w:val="24"/>
                <w:szCs w:val="24"/>
                <w:lang w:val="uk-UA"/>
              </w:rPr>
            </w:pPr>
            <w:r>
              <w:rPr>
                <w:b/>
                <w:caps w:val="0"/>
                <w:sz w:val="24"/>
                <w:szCs w:val="24"/>
                <w:lang w:val="uk-UA"/>
              </w:rPr>
              <w:t>Анотація</w:t>
            </w:r>
          </w:p>
          <w:p w:rsidR="00C64308" w:rsidRPr="00F31399" w:rsidRDefault="00C64308" w:rsidP="002A1E85">
            <w:pPr>
              <w:pStyle w:val="1"/>
              <w:spacing w:before="0" w:after="0" w:line="240" w:lineRule="auto"/>
              <w:jc w:val="left"/>
              <w:rPr>
                <w:b/>
                <w:caps w:val="0"/>
                <w:sz w:val="24"/>
                <w:szCs w:val="24"/>
                <w:lang w:val="uk-UA"/>
              </w:rPr>
            </w:pPr>
            <w:r w:rsidRPr="00F31399">
              <w:rPr>
                <w:caps w:val="0"/>
                <w:color w:val="5E5E5E" w:themeColor="text2"/>
                <w:sz w:val="24"/>
                <w:szCs w:val="24"/>
                <w:lang w:val="uk-UA"/>
              </w:rPr>
              <w:t xml:space="preserve">вирівнювання по </w:t>
            </w:r>
            <w:r>
              <w:rPr>
                <w:caps w:val="0"/>
                <w:color w:val="5E5E5E" w:themeColor="text2"/>
                <w:sz w:val="24"/>
                <w:szCs w:val="24"/>
                <w:lang w:val="uk-UA"/>
              </w:rPr>
              <w:t>ширині</w:t>
            </w:r>
            <w:r>
              <w:rPr>
                <w:caps w:val="0"/>
                <w:color w:val="5E5E5E" w:themeColor="text2"/>
                <w:sz w:val="24"/>
                <w:szCs w:val="24"/>
                <w:lang w:val="uk-UA"/>
              </w:rPr>
              <w:t>;</w:t>
            </w:r>
            <w:r w:rsidRPr="00F31399">
              <w:rPr>
                <w:caps w:val="0"/>
                <w:color w:val="5E5E5E" w:themeColor="text2"/>
                <w:sz w:val="24"/>
                <w:szCs w:val="24"/>
                <w:lang w:val="uk-UA"/>
              </w:rPr>
              <w:t xml:space="preserve"> </w:t>
            </w:r>
            <w:r w:rsidR="00D156BA">
              <w:rPr>
                <w:caps w:val="0"/>
                <w:color w:val="5E5E5E" w:themeColor="text2"/>
                <w:sz w:val="24"/>
                <w:szCs w:val="24"/>
                <w:lang w:val="uk-UA"/>
              </w:rPr>
              <w:t>шрифт</w:t>
            </w:r>
            <w:r w:rsidRPr="00F31399">
              <w:rPr>
                <w:caps w:val="0"/>
                <w:color w:val="5E5E5E" w:themeColor="text2"/>
                <w:sz w:val="24"/>
                <w:szCs w:val="24"/>
                <w:lang w:val="uk-UA"/>
              </w:rPr>
              <w:t xml:space="preserve"> 14 </w:t>
            </w:r>
            <w:r w:rsidRPr="00F31399">
              <w:rPr>
                <w:caps w:val="0"/>
                <w:color w:val="5E5E5E" w:themeColor="text2"/>
                <w:sz w:val="24"/>
                <w:szCs w:val="24"/>
                <w:lang w:val="en-US"/>
              </w:rPr>
              <w:t>TNR</w:t>
            </w:r>
            <w:r>
              <w:rPr>
                <w:caps w:val="0"/>
                <w:color w:val="5E5E5E" w:themeColor="text2"/>
                <w:sz w:val="24"/>
                <w:szCs w:val="24"/>
                <w:lang w:val="uk-UA"/>
              </w:rPr>
              <w:t xml:space="preserve">; </w:t>
            </w:r>
            <w:r w:rsidRPr="00F31399">
              <w:rPr>
                <w:caps w:val="0"/>
                <w:color w:val="5E5E5E" w:themeColor="text2"/>
                <w:sz w:val="24"/>
                <w:szCs w:val="24"/>
                <w:lang w:val="uk-UA"/>
              </w:rPr>
              <w:t>інтервал 1,5</w:t>
            </w:r>
            <w:r>
              <w:rPr>
                <w:caps w:val="0"/>
                <w:color w:val="5E5E5E" w:themeColor="text2"/>
                <w:sz w:val="24"/>
                <w:szCs w:val="24"/>
                <w:lang w:val="uk-UA"/>
              </w:rPr>
              <w:t>;</w:t>
            </w:r>
            <w:r w:rsidR="002A1E85">
              <w:rPr>
                <w:caps w:val="0"/>
                <w:color w:val="5E5E5E" w:themeColor="text2"/>
                <w:sz w:val="24"/>
                <w:szCs w:val="24"/>
                <w:lang w:val="uk-UA"/>
              </w:rPr>
              <w:t xml:space="preserve"> абзацний відступ 1 см; </w:t>
            </w:r>
            <w:r>
              <w:rPr>
                <w:caps w:val="0"/>
                <w:color w:val="5E5E5E" w:themeColor="text2"/>
                <w:sz w:val="24"/>
                <w:szCs w:val="24"/>
                <w:lang w:val="uk-UA"/>
              </w:rPr>
              <w:t>кількість слів – 100-1</w:t>
            </w:r>
            <w:r w:rsidR="00543831">
              <w:rPr>
                <w:caps w:val="0"/>
                <w:color w:val="5E5E5E" w:themeColor="text2"/>
                <w:sz w:val="24"/>
                <w:szCs w:val="24"/>
                <w:lang w:val="uk-UA"/>
              </w:rPr>
              <w:t>2</w:t>
            </w:r>
            <w:r>
              <w:rPr>
                <w:caps w:val="0"/>
                <w:color w:val="5E5E5E" w:themeColor="text2"/>
                <w:sz w:val="24"/>
                <w:szCs w:val="24"/>
                <w:lang w:val="uk-UA"/>
              </w:rPr>
              <w:t>0</w:t>
            </w:r>
            <w:r w:rsidRPr="00F31399">
              <w:rPr>
                <w:caps w:val="0"/>
                <w:color w:val="5E5E5E" w:themeColor="text2"/>
                <w:sz w:val="24"/>
                <w:szCs w:val="24"/>
                <w:lang w:val="uk-UA"/>
              </w:rPr>
              <w:t xml:space="preserve"> </w:t>
            </w:r>
          </w:p>
        </w:tc>
        <w:tc>
          <w:tcPr>
            <w:tcW w:w="370" w:type="dxa"/>
          </w:tcPr>
          <w:p w:rsidR="00C64308" w:rsidRPr="00C64308" w:rsidRDefault="00C64308" w:rsidP="00F31399">
            <w:pPr>
              <w:rPr>
                <w:lang w:val="uk-UA"/>
              </w:rPr>
            </w:pPr>
          </w:p>
        </w:tc>
        <w:tc>
          <w:tcPr>
            <w:tcW w:w="6303" w:type="dxa"/>
          </w:tcPr>
          <w:p w:rsidR="00C64308" w:rsidRPr="002A1E85" w:rsidRDefault="00543831" w:rsidP="002A1E85">
            <w:pPr>
              <w:spacing w:before="0" w:after="0" w:line="360" w:lineRule="auto"/>
              <w:ind w:firstLine="554"/>
              <w:jc w:val="both"/>
              <w:rPr>
                <w:rFonts w:ascii="Times New Roman" w:hAnsi="Times New Roman" w:cs="Times New Roman"/>
                <w:b/>
                <w:caps/>
                <w:color w:val="auto"/>
                <w:sz w:val="28"/>
                <w:szCs w:val="28"/>
                <w:lang w:val="uk-UA"/>
              </w:rPr>
            </w:pPr>
            <w:r w:rsidRPr="002A1E85">
              <w:rPr>
                <w:rFonts w:ascii="Times New Roman" w:hAnsi="Times New Roman" w:cs="Times New Roman"/>
                <w:b/>
                <w:color w:val="auto"/>
                <w:sz w:val="28"/>
                <w:szCs w:val="28"/>
                <w:lang w:val="en-GB"/>
              </w:rPr>
              <w:t>Abstract</w:t>
            </w:r>
            <w:r w:rsidRPr="002A1E85">
              <w:rPr>
                <w:rFonts w:ascii="Times New Roman" w:hAnsi="Times New Roman" w:cs="Times New Roman"/>
                <w:b/>
                <w:color w:val="auto"/>
                <w:sz w:val="28"/>
                <w:szCs w:val="28"/>
                <w:lang w:val="uk-UA"/>
              </w:rPr>
              <w:t xml:space="preserve">. </w:t>
            </w:r>
            <w:r w:rsidRPr="002A1E85">
              <w:rPr>
                <w:rFonts w:ascii="Times New Roman" w:hAnsi="Times New Roman" w:cs="Times New Roman"/>
                <w:color w:val="auto"/>
                <w:sz w:val="28"/>
                <w:szCs w:val="28"/>
                <w:lang w:val="en-GB"/>
              </w:rPr>
              <w:t>In this article it is defined that despite the crisis in the global economy, the cruise tourism is a part of the tourist service market sector that is dynamically developing.</w:t>
            </w:r>
            <w:r w:rsidRPr="002A1E85">
              <w:rPr>
                <w:rFonts w:ascii="Times New Roman" w:hAnsi="Times New Roman" w:cs="Times New Roman"/>
                <w:color w:val="auto"/>
                <w:sz w:val="28"/>
                <w:szCs w:val="28"/>
                <w:lang w:val="uk-UA"/>
              </w:rPr>
              <w:t xml:space="preserve"> ….</w:t>
            </w:r>
          </w:p>
        </w:tc>
      </w:tr>
      <w:tr w:rsidR="000B2109" w:rsidRPr="00C64308" w:rsidTr="00C671B6">
        <w:tc>
          <w:tcPr>
            <w:tcW w:w="3108" w:type="dxa"/>
          </w:tcPr>
          <w:p w:rsidR="002A1E85" w:rsidRDefault="002A1E85" w:rsidP="002A1E85">
            <w:pPr>
              <w:pStyle w:val="1"/>
              <w:spacing w:before="0" w:after="0" w:line="240" w:lineRule="auto"/>
              <w:jc w:val="left"/>
              <w:rPr>
                <w:b/>
                <w:caps w:val="0"/>
                <w:sz w:val="24"/>
                <w:szCs w:val="24"/>
                <w:lang w:val="uk-UA"/>
              </w:rPr>
            </w:pPr>
            <w:r>
              <w:rPr>
                <w:b/>
                <w:caps w:val="0"/>
                <w:sz w:val="24"/>
                <w:szCs w:val="24"/>
                <w:lang w:val="uk-UA"/>
              </w:rPr>
              <w:t xml:space="preserve">Вступ </w:t>
            </w:r>
          </w:p>
          <w:p w:rsidR="002A1E85" w:rsidRPr="00F31399" w:rsidRDefault="002A1E85" w:rsidP="00C671B6">
            <w:pPr>
              <w:pStyle w:val="1"/>
              <w:spacing w:before="0" w:after="0" w:line="240" w:lineRule="auto"/>
              <w:jc w:val="left"/>
              <w:rPr>
                <w:b/>
                <w:caps w:val="0"/>
                <w:sz w:val="24"/>
                <w:szCs w:val="24"/>
                <w:lang w:val="uk-UA"/>
              </w:rPr>
            </w:pPr>
            <w:r w:rsidRPr="00F31399">
              <w:rPr>
                <w:caps w:val="0"/>
                <w:color w:val="5E5E5E" w:themeColor="text2"/>
                <w:sz w:val="24"/>
                <w:szCs w:val="24"/>
                <w:lang w:val="uk-UA"/>
              </w:rPr>
              <w:t xml:space="preserve">вирівнювання по </w:t>
            </w:r>
            <w:r>
              <w:rPr>
                <w:caps w:val="0"/>
                <w:color w:val="5E5E5E" w:themeColor="text2"/>
                <w:sz w:val="24"/>
                <w:szCs w:val="24"/>
                <w:lang w:val="uk-UA"/>
              </w:rPr>
              <w:t>ширині;</w:t>
            </w:r>
            <w:r w:rsidRPr="00F31399">
              <w:rPr>
                <w:caps w:val="0"/>
                <w:color w:val="5E5E5E" w:themeColor="text2"/>
                <w:sz w:val="24"/>
                <w:szCs w:val="24"/>
                <w:lang w:val="uk-UA"/>
              </w:rPr>
              <w:t xml:space="preserve"> </w:t>
            </w:r>
            <w:r w:rsidR="00D156BA">
              <w:rPr>
                <w:caps w:val="0"/>
                <w:color w:val="5E5E5E" w:themeColor="text2"/>
                <w:sz w:val="24"/>
                <w:szCs w:val="24"/>
                <w:lang w:val="uk-UA"/>
              </w:rPr>
              <w:t>шрифт</w:t>
            </w:r>
            <w:r w:rsidRPr="00F31399">
              <w:rPr>
                <w:caps w:val="0"/>
                <w:color w:val="5E5E5E" w:themeColor="text2"/>
                <w:sz w:val="24"/>
                <w:szCs w:val="24"/>
                <w:lang w:val="uk-UA"/>
              </w:rPr>
              <w:t xml:space="preserve"> 14 </w:t>
            </w:r>
            <w:r w:rsidRPr="00F31399">
              <w:rPr>
                <w:caps w:val="0"/>
                <w:color w:val="5E5E5E" w:themeColor="text2"/>
                <w:sz w:val="24"/>
                <w:szCs w:val="24"/>
                <w:lang w:val="en-US"/>
              </w:rPr>
              <w:t>TNR</w:t>
            </w:r>
            <w:r>
              <w:rPr>
                <w:caps w:val="0"/>
                <w:color w:val="5E5E5E" w:themeColor="text2"/>
                <w:sz w:val="24"/>
                <w:szCs w:val="24"/>
                <w:lang w:val="uk-UA"/>
              </w:rPr>
              <w:t xml:space="preserve">; </w:t>
            </w:r>
            <w:r w:rsidRPr="00F31399">
              <w:rPr>
                <w:caps w:val="0"/>
                <w:color w:val="5E5E5E" w:themeColor="text2"/>
                <w:sz w:val="24"/>
                <w:szCs w:val="24"/>
                <w:lang w:val="uk-UA"/>
              </w:rPr>
              <w:t>інтервал 1,5</w:t>
            </w:r>
            <w:r>
              <w:rPr>
                <w:caps w:val="0"/>
                <w:color w:val="5E5E5E" w:themeColor="text2"/>
                <w:sz w:val="24"/>
                <w:szCs w:val="24"/>
                <w:lang w:val="uk-UA"/>
              </w:rPr>
              <w:t>;</w:t>
            </w:r>
            <w:r w:rsidR="00C671B6">
              <w:rPr>
                <w:caps w:val="0"/>
                <w:color w:val="5E5E5E" w:themeColor="text2"/>
                <w:sz w:val="24"/>
                <w:szCs w:val="24"/>
                <w:lang w:val="uk-UA"/>
              </w:rPr>
              <w:t xml:space="preserve"> </w:t>
            </w:r>
            <w:r>
              <w:rPr>
                <w:caps w:val="0"/>
                <w:color w:val="5E5E5E" w:themeColor="text2"/>
                <w:sz w:val="24"/>
                <w:szCs w:val="24"/>
                <w:lang w:val="uk-UA"/>
              </w:rPr>
              <w:t xml:space="preserve">кількість </w:t>
            </w:r>
            <w:r>
              <w:rPr>
                <w:caps w:val="0"/>
                <w:color w:val="5E5E5E" w:themeColor="text2"/>
                <w:sz w:val="24"/>
                <w:szCs w:val="24"/>
                <w:lang w:val="uk-UA"/>
              </w:rPr>
              <w:t>сторінок – 1-2</w:t>
            </w:r>
            <w:r w:rsidRPr="00F31399">
              <w:rPr>
                <w:caps w:val="0"/>
                <w:color w:val="5E5E5E" w:themeColor="text2"/>
                <w:sz w:val="24"/>
                <w:szCs w:val="24"/>
                <w:lang w:val="uk-UA"/>
              </w:rPr>
              <w:t xml:space="preserve"> </w:t>
            </w:r>
          </w:p>
        </w:tc>
        <w:tc>
          <w:tcPr>
            <w:tcW w:w="370" w:type="dxa"/>
          </w:tcPr>
          <w:p w:rsidR="002A1E85" w:rsidRPr="00C64308" w:rsidRDefault="002A1E85" w:rsidP="002A1E85">
            <w:pPr>
              <w:rPr>
                <w:lang w:val="uk-UA"/>
              </w:rPr>
            </w:pPr>
          </w:p>
        </w:tc>
        <w:tc>
          <w:tcPr>
            <w:tcW w:w="6303" w:type="dxa"/>
          </w:tcPr>
          <w:p w:rsidR="002A1E85" w:rsidRPr="002A1E85" w:rsidRDefault="002A1E85" w:rsidP="002A1E85">
            <w:pPr>
              <w:pStyle w:val="af"/>
              <w:spacing w:before="0" w:beforeAutospacing="0" w:after="0" w:afterAutospacing="0" w:line="360" w:lineRule="auto"/>
              <w:ind w:firstLine="567"/>
              <w:jc w:val="both"/>
              <w:rPr>
                <w:sz w:val="28"/>
                <w:szCs w:val="28"/>
                <w:lang w:val="en-US"/>
              </w:rPr>
            </w:pPr>
            <w:r w:rsidRPr="007F59FA">
              <w:rPr>
                <w:b/>
                <w:sz w:val="28"/>
                <w:szCs w:val="28"/>
                <w:lang w:val="en-US"/>
              </w:rPr>
              <w:t xml:space="preserve">Introduction. </w:t>
            </w:r>
            <w:r w:rsidRPr="007F59FA">
              <w:rPr>
                <w:sz w:val="28"/>
                <w:szCs w:val="28"/>
                <w:lang w:val="en-US"/>
              </w:rPr>
              <w:t>Today, the family education market around the world has a steady dynamic of active growth</w:t>
            </w:r>
            <w:r w:rsidR="00C671B6">
              <w:rPr>
                <w:sz w:val="28"/>
                <w:szCs w:val="28"/>
                <w:lang w:val="uk-UA"/>
              </w:rPr>
              <w:t xml:space="preserve"> ...</w:t>
            </w:r>
            <w:r w:rsidRPr="007F59FA">
              <w:rPr>
                <w:sz w:val="28"/>
                <w:szCs w:val="28"/>
                <w:lang w:val="en-US"/>
              </w:rPr>
              <w:t>.</w:t>
            </w:r>
          </w:p>
        </w:tc>
      </w:tr>
      <w:tr w:rsidR="000B2109" w:rsidRPr="00C64308" w:rsidTr="00C671B6">
        <w:tc>
          <w:tcPr>
            <w:tcW w:w="3108" w:type="dxa"/>
          </w:tcPr>
          <w:p w:rsidR="002A1E85" w:rsidRDefault="002A1E85" w:rsidP="002A1E85">
            <w:pPr>
              <w:pStyle w:val="1"/>
              <w:spacing w:before="0" w:after="0" w:line="240" w:lineRule="auto"/>
              <w:jc w:val="left"/>
              <w:rPr>
                <w:b/>
                <w:caps w:val="0"/>
                <w:sz w:val="24"/>
                <w:szCs w:val="24"/>
                <w:lang w:val="uk-UA"/>
              </w:rPr>
            </w:pPr>
            <w:r>
              <w:rPr>
                <w:b/>
                <w:caps w:val="0"/>
                <w:sz w:val="24"/>
                <w:szCs w:val="24"/>
                <w:lang w:val="uk-UA"/>
              </w:rPr>
              <w:lastRenderedPageBreak/>
              <w:t xml:space="preserve">Результати дослідження </w:t>
            </w:r>
          </w:p>
          <w:p w:rsidR="002A1E85" w:rsidRPr="002A1E85" w:rsidRDefault="002A1E85" w:rsidP="002A1E85">
            <w:pPr>
              <w:pStyle w:val="1"/>
              <w:spacing w:before="0" w:after="0" w:line="240" w:lineRule="auto"/>
              <w:jc w:val="left"/>
              <w:rPr>
                <w:caps w:val="0"/>
                <w:color w:val="5E5E5E" w:themeColor="text2"/>
                <w:sz w:val="24"/>
                <w:szCs w:val="24"/>
                <w:lang w:val="uk-UA"/>
              </w:rPr>
            </w:pPr>
            <w:r w:rsidRPr="00F31399">
              <w:rPr>
                <w:caps w:val="0"/>
                <w:color w:val="5E5E5E" w:themeColor="text2"/>
                <w:sz w:val="24"/>
                <w:szCs w:val="24"/>
                <w:lang w:val="uk-UA"/>
              </w:rPr>
              <w:t xml:space="preserve">вирівнювання по </w:t>
            </w:r>
            <w:r>
              <w:rPr>
                <w:caps w:val="0"/>
                <w:color w:val="5E5E5E" w:themeColor="text2"/>
                <w:sz w:val="24"/>
                <w:szCs w:val="24"/>
                <w:lang w:val="uk-UA"/>
              </w:rPr>
              <w:t>ширині;</w:t>
            </w:r>
            <w:r w:rsidRPr="00F31399">
              <w:rPr>
                <w:caps w:val="0"/>
                <w:color w:val="5E5E5E" w:themeColor="text2"/>
                <w:sz w:val="24"/>
                <w:szCs w:val="24"/>
                <w:lang w:val="uk-UA"/>
              </w:rPr>
              <w:t xml:space="preserve"> </w:t>
            </w:r>
            <w:r w:rsidR="00D156BA">
              <w:rPr>
                <w:caps w:val="0"/>
                <w:color w:val="5E5E5E" w:themeColor="text2"/>
                <w:sz w:val="24"/>
                <w:szCs w:val="24"/>
                <w:lang w:val="uk-UA"/>
              </w:rPr>
              <w:t>шрифт</w:t>
            </w:r>
            <w:r w:rsidRPr="00F31399">
              <w:rPr>
                <w:caps w:val="0"/>
                <w:color w:val="5E5E5E" w:themeColor="text2"/>
                <w:sz w:val="24"/>
                <w:szCs w:val="24"/>
                <w:lang w:val="uk-UA"/>
              </w:rPr>
              <w:t xml:space="preserve"> 14 </w:t>
            </w:r>
            <w:r w:rsidRPr="00F31399">
              <w:rPr>
                <w:caps w:val="0"/>
                <w:color w:val="5E5E5E" w:themeColor="text2"/>
                <w:sz w:val="24"/>
                <w:szCs w:val="24"/>
                <w:lang w:val="en-US"/>
              </w:rPr>
              <w:t>TNR</w:t>
            </w:r>
            <w:r>
              <w:rPr>
                <w:caps w:val="0"/>
                <w:color w:val="5E5E5E" w:themeColor="text2"/>
                <w:sz w:val="24"/>
                <w:szCs w:val="24"/>
                <w:lang w:val="uk-UA"/>
              </w:rPr>
              <w:t xml:space="preserve">; </w:t>
            </w:r>
            <w:r w:rsidRPr="00F31399">
              <w:rPr>
                <w:caps w:val="0"/>
                <w:color w:val="5E5E5E" w:themeColor="text2"/>
                <w:sz w:val="24"/>
                <w:szCs w:val="24"/>
                <w:lang w:val="uk-UA"/>
              </w:rPr>
              <w:t>інтервал 1,5</w:t>
            </w:r>
          </w:p>
        </w:tc>
        <w:tc>
          <w:tcPr>
            <w:tcW w:w="370" w:type="dxa"/>
          </w:tcPr>
          <w:p w:rsidR="002A1E85" w:rsidRPr="00C64308" w:rsidRDefault="002A1E85" w:rsidP="002A1E85">
            <w:pPr>
              <w:rPr>
                <w:lang w:val="uk-UA"/>
              </w:rPr>
            </w:pPr>
          </w:p>
        </w:tc>
        <w:tc>
          <w:tcPr>
            <w:tcW w:w="6303" w:type="dxa"/>
          </w:tcPr>
          <w:p w:rsidR="002A1E85" w:rsidRPr="000B2109" w:rsidRDefault="000B2109" w:rsidP="000B2109">
            <w:pPr>
              <w:pStyle w:val="af"/>
              <w:spacing w:before="0" w:beforeAutospacing="0" w:after="0" w:afterAutospacing="0" w:line="360" w:lineRule="auto"/>
              <w:ind w:firstLine="567"/>
              <w:jc w:val="both"/>
              <w:rPr>
                <w:color w:val="000000"/>
                <w:sz w:val="28"/>
                <w:szCs w:val="28"/>
                <w:lang w:val="en-US"/>
              </w:rPr>
            </w:pPr>
            <w:r w:rsidRPr="000B2109">
              <w:rPr>
                <w:b/>
                <w:color w:val="000000"/>
                <w:sz w:val="28"/>
                <w:szCs w:val="28"/>
                <w:lang w:val="en-US"/>
              </w:rPr>
              <w:t>Research results</w:t>
            </w:r>
            <w:r w:rsidRPr="000B2109">
              <w:rPr>
                <w:b/>
                <w:color w:val="000000"/>
                <w:sz w:val="28"/>
                <w:szCs w:val="28"/>
                <w:lang w:val="en-US"/>
              </w:rPr>
              <w:t>.</w:t>
            </w:r>
            <w:r w:rsidRPr="000B2109">
              <w:rPr>
                <w:color w:val="000000"/>
                <w:sz w:val="28"/>
                <w:szCs w:val="28"/>
                <w:lang w:val="en-US"/>
              </w:rPr>
              <w:t xml:space="preserve"> </w:t>
            </w:r>
            <w:r w:rsidRPr="00990CD7">
              <w:rPr>
                <w:sz w:val="28"/>
                <w:szCs w:val="28"/>
                <w:lang w:val="en-GB"/>
              </w:rPr>
              <w:t>The formation of food quality is a complex process that requires the permanent management of a number of factors of influence on the predicted quality of the product.</w:t>
            </w:r>
            <w:r w:rsidRPr="000B2109">
              <w:rPr>
                <w:sz w:val="28"/>
                <w:szCs w:val="28"/>
                <w:lang w:val="en-US"/>
              </w:rPr>
              <w:t xml:space="preserve"> </w:t>
            </w:r>
            <w:r>
              <w:rPr>
                <w:sz w:val="28"/>
                <w:szCs w:val="28"/>
                <w:lang w:val="en-US"/>
              </w:rPr>
              <w:t>…</w:t>
            </w:r>
            <w:r w:rsidRPr="000B2109">
              <w:rPr>
                <w:sz w:val="28"/>
                <w:szCs w:val="28"/>
                <w:lang w:val="en-US"/>
              </w:rPr>
              <w:t>.</w:t>
            </w:r>
          </w:p>
        </w:tc>
      </w:tr>
      <w:tr w:rsidR="000B2109" w:rsidRPr="00C64308" w:rsidTr="00C671B6">
        <w:tc>
          <w:tcPr>
            <w:tcW w:w="3108" w:type="dxa"/>
          </w:tcPr>
          <w:p w:rsidR="00A81B08" w:rsidRDefault="00A81B08" w:rsidP="00A81B08">
            <w:pPr>
              <w:pStyle w:val="1"/>
              <w:spacing w:before="0" w:after="0" w:line="240" w:lineRule="auto"/>
              <w:jc w:val="left"/>
              <w:rPr>
                <w:b/>
                <w:caps w:val="0"/>
                <w:sz w:val="24"/>
                <w:szCs w:val="24"/>
                <w:lang w:val="uk-UA"/>
              </w:rPr>
            </w:pPr>
            <w:r>
              <w:rPr>
                <w:b/>
                <w:caps w:val="0"/>
                <w:sz w:val="24"/>
                <w:szCs w:val="24"/>
                <w:lang w:val="uk-UA"/>
              </w:rPr>
              <w:t xml:space="preserve">Оформлення </w:t>
            </w:r>
            <w:r w:rsidR="000D29F6">
              <w:rPr>
                <w:b/>
                <w:caps w:val="0"/>
                <w:sz w:val="24"/>
                <w:szCs w:val="24"/>
                <w:lang w:val="uk-UA"/>
              </w:rPr>
              <w:t>рисунків</w:t>
            </w:r>
            <w:r w:rsidR="00C671B6">
              <w:rPr>
                <w:b/>
                <w:caps w:val="0"/>
                <w:sz w:val="24"/>
                <w:szCs w:val="24"/>
                <w:lang w:val="uk-UA"/>
              </w:rPr>
              <w:t>*</w:t>
            </w:r>
            <w:r>
              <w:rPr>
                <w:b/>
                <w:caps w:val="0"/>
                <w:sz w:val="24"/>
                <w:szCs w:val="24"/>
                <w:lang w:val="uk-UA"/>
              </w:rPr>
              <w:t xml:space="preserve"> </w:t>
            </w:r>
          </w:p>
          <w:p w:rsidR="00A81B08" w:rsidRPr="00C671B6" w:rsidRDefault="00D156BA" w:rsidP="000B2109">
            <w:pPr>
              <w:pStyle w:val="1"/>
              <w:spacing w:before="0" w:after="0" w:line="240" w:lineRule="auto"/>
              <w:jc w:val="left"/>
              <w:rPr>
                <w:caps w:val="0"/>
                <w:color w:val="5E5E5E" w:themeColor="text2"/>
                <w:sz w:val="24"/>
                <w:szCs w:val="24"/>
                <w:lang w:val="uk-UA"/>
              </w:rPr>
            </w:pPr>
            <w:r w:rsidRPr="00D156BA">
              <w:rPr>
                <w:caps w:val="0"/>
                <w:color w:val="5E5E5E" w:themeColor="text2"/>
                <w:sz w:val="24"/>
                <w:szCs w:val="24"/>
                <w:lang w:val="uk-UA"/>
              </w:rPr>
              <w:t xml:space="preserve">назва – </w:t>
            </w:r>
            <w:r w:rsidR="00A81B08" w:rsidRPr="00D156BA">
              <w:rPr>
                <w:caps w:val="0"/>
                <w:color w:val="5E5E5E" w:themeColor="text2"/>
                <w:sz w:val="24"/>
                <w:szCs w:val="24"/>
                <w:lang w:val="uk-UA"/>
              </w:rPr>
              <w:t xml:space="preserve">вирівнювання </w:t>
            </w:r>
            <w:r w:rsidRPr="00D156BA">
              <w:rPr>
                <w:caps w:val="0"/>
                <w:color w:val="5E5E5E" w:themeColor="text2"/>
                <w:sz w:val="24"/>
                <w:szCs w:val="24"/>
                <w:lang w:val="uk-UA"/>
              </w:rPr>
              <w:t xml:space="preserve">назви </w:t>
            </w:r>
            <w:r w:rsidR="00A81B08" w:rsidRPr="00C671B6">
              <w:rPr>
                <w:caps w:val="0"/>
                <w:color w:val="5E5E5E" w:themeColor="text2"/>
                <w:sz w:val="24"/>
                <w:szCs w:val="24"/>
                <w:lang w:val="uk-UA"/>
              </w:rPr>
              <w:t xml:space="preserve">по </w:t>
            </w:r>
            <w:r w:rsidR="000D29F6" w:rsidRPr="00C671B6">
              <w:rPr>
                <w:caps w:val="0"/>
                <w:color w:val="5E5E5E" w:themeColor="text2"/>
                <w:sz w:val="24"/>
                <w:szCs w:val="24"/>
                <w:lang w:val="uk-UA"/>
              </w:rPr>
              <w:t>центру</w:t>
            </w:r>
            <w:r w:rsidR="00A81B08" w:rsidRPr="00C671B6">
              <w:rPr>
                <w:caps w:val="0"/>
                <w:color w:val="5E5E5E" w:themeColor="text2"/>
                <w:sz w:val="24"/>
                <w:szCs w:val="24"/>
                <w:lang w:val="uk-UA"/>
              </w:rPr>
              <w:t>; ш</w:t>
            </w:r>
            <w:r w:rsidRPr="00C671B6">
              <w:rPr>
                <w:caps w:val="0"/>
                <w:color w:val="5E5E5E" w:themeColor="text2"/>
                <w:sz w:val="24"/>
                <w:szCs w:val="24"/>
                <w:lang w:val="uk-UA"/>
              </w:rPr>
              <w:t>рифт</w:t>
            </w:r>
            <w:r w:rsidR="00A81B08" w:rsidRPr="00C671B6">
              <w:rPr>
                <w:caps w:val="0"/>
                <w:color w:val="5E5E5E" w:themeColor="text2"/>
                <w:sz w:val="24"/>
                <w:szCs w:val="24"/>
                <w:lang w:val="uk-UA"/>
              </w:rPr>
              <w:t xml:space="preserve"> 1</w:t>
            </w:r>
            <w:r w:rsidRPr="00C671B6">
              <w:rPr>
                <w:caps w:val="0"/>
                <w:color w:val="5E5E5E" w:themeColor="text2"/>
                <w:sz w:val="24"/>
                <w:szCs w:val="24"/>
                <w:lang w:val="uk-UA"/>
              </w:rPr>
              <w:t>4</w:t>
            </w:r>
            <w:r w:rsidR="00A81B08" w:rsidRPr="00C671B6">
              <w:rPr>
                <w:caps w:val="0"/>
                <w:color w:val="5E5E5E" w:themeColor="text2"/>
                <w:sz w:val="24"/>
                <w:szCs w:val="24"/>
                <w:lang w:val="uk-UA"/>
              </w:rPr>
              <w:t xml:space="preserve"> TNR; інтервал 1</w:t>
            </w:r>
            <w:r w:rsidRPr="00C671B6">
              <w:rPr>
                <w:caps w:val="0"/>
                <w:color w:val="5E5E5E" w:themeColor="text2"/>
                <w:sz w:val="24"/>
                <w:szCs w:val="24"/>
                <w:lang w:val="uk-UA"/>
              </w:rPr>
              <w:t>,5;</w:t>
            </w:r>
          </w:p>
          <w:p w:rsidR="00D156BA" w:rsidRPr="00C671B6" w:rsidRDefault="00D156BA" w:rsidP="000B2109">
            <w:pPr>
              <w:spacing w:before="0" w:after="0"/>
              <w:rPr>
                <w:rFonts w:asciiTheme="majorHAnsi" w:hAnsiTheme="majorHAnsi"/>
                <w:color w:val="5E5E5E" w:themeColor="text2"/>
                <w:sz w:val="24"/>
                <w:szCs w:val="24"/>
                <w:lang w:val="uk-UA"/>
              </w:rPr>
            </w:pPr>
            <w:r w:rsidRPr="00C671B6">
              <w:rPr>
                <w:rFonts w:asciiTheme="majorHAnsi" w:hAnsiTheme="majorHAnsi"/>
                <w:color w:val="5E5E5E" w:themeColor="text2"/>
                <w:sz w:val="24"/>
                <w:szCs w:val="24"/>
                <w:lang w:val="uk-UA"/>
              </w:rPr>
              <w:t xml:space="preserve">вміст рисунку – </w:t>
            </w:r>
            <w:r w:rsidRPr="00C671B6">
              <w:rPr>
                <w:rFonts w:asciiTheme="majorHAnsi" w:hAnsiTheme="majorHAnsi"/>
                <w:color w:val="5E5E5E" w:themeColor="text2"/>
                <w:sz w:val="24"/>
                <w:szCs w:val="24"/>
                <w:lang w:val="uk-UA"/>
              </w:rPr>
              <w:t>шрифт 1</w:t>
            </w:r>
            <w:r w:rsidRPr="00C671B6">
              <w:rPr>
                <w:rFonts w:asciiTheme="majorHAnsi" w:hAnsiTheme="majorHAnsi"/>
                <w:color w:val="5E5E5E" w:themeColor="text2"/>
                <w:sz w:val="24"/>
                <w:szCs w:val="24"/>
                <w:lang w:val="uk-UA"/>
              </w:rPr>
              <w:t>2</w:t>
            </w:r>
            <w:r w:rsidRPr="00C671B6">
              <w:rPr>
                <w:rFonts w:asciiTheme="majorHAnsi" w:hAnsiTheme="majorHAnsi"/>
                <w:color w:val="5E5E5E" w:themeColor="text2"/>
                <w:sz w:val="24"/>
                <w:szCs w:val="24"/>
                <w:lang w:val="uk-UA"/>
              </w:rPr>
              <w:t xml:space="preserve"> TNR; інтервал 1</w:t>
            </w:r>
            <w:r w:rsidR="000B2109" w:rsidRPr="00C671B6">
              <w:rPr>
                <w:rFonts w:asciiTheme="majorHAnsi" w:hAnsiTheme="majorHAnsi"/>
                <w:color w:val="5E5E5E" w:themeColor="text2"/>
                <w:sz w:val="24"/>
                <w:szCs w:val="24"/>
                <w:lang w:val="uk-UA"/>
              </w:rPr>
              <w:t>;</w:t>
            </w:r>
          </w:p>
          <w:p w:rsidR="000B2109" w:rsidRPr="00C671B6" w:rsidRDefault="000B2109" w:rsidP="00C671B6">
            <w:pPr>
              <w:spacing w:before="0" w:after="0"/>
              <w:rPr>
                <w:rFonts w:asciiTheme="majorHAnsi" w:hAnsiTheme="majorHAnsi"/>
                <w:color w:val="5E5E5E" w:themeColor="text2"/>
                <w:sz w:val="24"/>
                <w:szCs w:val="24"/>
                <w:lang w:val="uk-UA"/>
              </w:rPr>
            </w:pPr>
            <w:r w:rsidRPr="00C671B6">
              <w:rPr>
                <w:rFonts w:asciiTheme="majorHAnsi" w:hAnsiTheme="majorHAnsi"/>
                <w:color w:val="5E5E5E" w:themeColor="text2"/>
                <w:sz w:val="24"/>
                <w:szCs w:val="24"/>
                <w:lang w:val="uk-UA"/>
              </w:rPr>
              <w:t>для рисунку мають бути вихідні дані у форматі Excel</w:t>
            </w:r>
            <w:r w:rsidR="00C671B6" w:rsidRPr="00C671B6">
              <w:rPr>
                <w:rFonts w:asciiTheme="majorHAnsi" w:hAnsiTheme="majorHAnsi"/>
                <w:color w:val="5E5E5E" w:themeColor="text2"/>
                <w:sz w:val="24"/>
                <w:szCs w:val="24"/>
                <w:lang w:val="uk-UA"/>
              </w:rPr>
              <w:t xml:space="preserve">; </w:t>
            </w:r>
            <w:r w:rsidR="00C671B6" w:rsidRPr="00C671B6">
              <w:rPr>
                <w:rFonts w:asciiTheme="majorHAnsi" w:hAnsiTheme="majorHAnsi" w:cstheme="majorHAnsi"/>
                <w:color w:val="5E5E5E" w:themeColor="text2"/>
                <w:sz w:val="24"/>
                <w:szCs w:val="24"/>
                <w:lang w:val="uk-UA"/>
              </w:rPr>
              <w:t>д</w:t>
            </w:r>
            <w:r w:rsidR="00C671B6" w:rsidRPr="00C671B6">
              <w:rPr>
                <w:rStyle w:val="af1"/>
                <w:rFonts w:asciiTheme="majorHAnsi" w:hAnsiTheme="majorHAnsi" w:cstheme="majorHAnsi"/>
                <w:b w:val="0"/>
                <w:color w:val="5E5E5E" w:themeColor="text2"/>
                <w:sz w:val="24"/>
                <w:szCs w:val="24"/>
                <w:bdr w:val="none" w:sz="0" w:space="0" w:color="auto" w:frame="1"/>
                <w:shd w:val="clear" w:color="auto" w:fill="FFFFFF"/>
                <w:lang w:val="uk-UA"/>
              </w:rPr>
              <w:t>іаграми</w:t>
            </w:r>
            <w:r w:rsidR="00C671B6" w:rsidRPr="00C671B6">
              <w:rPr>
                <w:rFonts w:asciiTheme="majorHAnsi" w:hAnsiTheme="majorHAnsi" w:cstheme="majorHAnsi"/>
                <w:color w:val="5E5E5E" w:themeColor="text2"/>
                <w:sz w:val="24"/>
                <w:szCs w:val="24"/>
                <w:shd w:val="clear" w:color="auto" w:fill="FFFFFF"/>
                <w:lang w:val="uk-UA"/>
              </w:rPr>
              <w:t> </w:t>
            </w:r>
            <w:r w:rsidR="00C671B6" w:rsidRPr="00C671B6">
              <w:rPr>
                <w:rFonts w:asciiTheme="majorHAnsi" w:hAnsiTheme="majorHAnsi" w:cstheme="majorHAnsi"/>
                <w:color w:val="5E5E5E" w:themeColor="text2"/>
                <w:sz w:val="24"/>
                <w:szCs w:val="24"/>
                <w:shd w:val="clear" w:color="auto" w:fill="FFFFFF"/>
                <w:lang w:val="uk-UA"/>
              </w:rPr>
              <w:t xml:space="preserve">мають бути набрані </w:t>
            </w:r>
            <w:r w:rsidR="00C671B6" w:rsidRPr="00C671B6">
              <w:rPr>
                <w:rFonts w:asciiTheme="majorHAnsi" w:hAnsiTheme="majorHAnsi" w:cstheme="majorHAnsi"/>
                <w:color w:val="5E5E5E" w:themeColor="text2"/>
                <w:sz w:val="24"/>
                <w:szCs w:val="24"/>
                <w:shd w:val="clear" w:color="auto" w:fill="FFFFFF"/>
                <w:lang w:val="uk-UA"/>
              </w:rPr>
              <w:t xml:space="preserve"> у редакторі діаграм</w:t>
            </w:r>
          </w:p>
        </w:tc>
        <w:tc>
          <w:tcPr>
            <w:tcW w:w="370" w:type="dxa"/>
          </w:tcPr>
          <w:p w:rsidR="00A81B08" w:rsidRPr="00C64308" w:rsidRDefault="00A81B08" w:rsidP="00A81B08">
            <w:pPr>
              <w:rPr>
                <w:lang w:val="uk-UA"/>
              </w:rPr>
            </w:pPr>
          </w:p>
        </w:tc>
        <w:tc>
          <w:tcPr>
            <w:tcW w:w="6303" w:type="dxa"/>
          </w:tcPr>
          <w:p w:rsidR="00A81B08" w:rsidRPr="000D29F6" w:rsidRDefault="000B2109" w:rsidP="000B2109">
            <w:pPr>
              <w:pStyle w:val="af"/>
              <w:spacing w:before="0" w:beforeAutospacing="0" w:after="0" w:afterAutospacing="0" w:line="360" w:lineRule="auto"/>
              <w:jc w:val="center"/>
              <w:rPr>
                <w:color w:val="000000"/>
                <w:sz w:val="28"/>
                <w:szCs w:val="28"/>
                <w:lang w:val="uk-UA"/>
              </w:rPr>
            </w:pPr>
            <w:r>
              <w:rPr>
                <w:noProof/>
                <w:color w:val="000000"/>
                <w:sz w:val="28"/>
                <w:szCs w:val="28"/>
                <w:lang w:val="uk-UA"/>
              </w:rPr>
              <w:drawing>
                <wp:inline distT="0" distB="0" distL="0" distR="0">
                  <wp:extent cx="4002405" cy="1440612"/>
                  <wp:effectExtent l="0" t="0" r="0" b="762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81B08" w:rsidRDefault="00A81B08" w:rsidP="00D156BA">
            <w:pPr>
              <w:pStyle w:val="af"/>
              <w:spacing w:before="0" w:beforeAutospacing="0" w:after="0" w:afterAutospacing="0" w:line="360" w:lineRule="auto"/>
              <w:ind w:firstLine="567"/>
              <w:jc w:val="center"/>
              <w:rPr>
                <w:color w:val="000000"/>
                <w:sz w:val="28"/>
                <w:szCs w:val="28"/>
                <w:lang w:val="en-GB"/>
              </w:rPr>
            </w:pPr>
            <w:r w:rsidRPr="00990CD7">
              <w:rPr>
                <w:color w:val="000000"/>
                <w:sz w:val="28"/>
                <w:szCs w:val="28"/>
                <w:lang w:val="en-GB"/>
              </w:rPr>
              <w:t xml:space="preserve">Figure </w:t>
            </w:r>
            <w:r>
              <w:rPr>
                <w:color w:val="000000"/>
                <w:sz w:val="28"/>
                <w:szCs w:val="28"/>
                <w:lang w:val="en-GB"/>
              </w:rPr>
              <w:t>1</w:t>
            </w:r>
            <w:r w:rsidRPr="00990CD7">
              <w:rPr>
                <w:color w:val="000000"/>
                <w:sz w:val="28"/>
                <w:szCs w:val="28"/>
                <w:lang w:val="en-GB"/>
              </w:rPr>
              <w:t>.</w:t>
            </w:r>
            <w:r w:rsidRPr="00990CD7">
              <w:rPr>
                <w:color w:val="000000"/>
                <w:kern w:val="24"/>
                <w:lang w:val="en-GB"/>
              </w:rPr>
              <w:t xml:space="preserve"> </w:t>
            </w:r>
            <w:r w:rsidRPr="00990CD7">
              <w:rPr>
                <w:color w:val="000000"/>
                <w:kern w:val="24"/>
                <w:sz w:val="28"/>
                <w:szCs w:val="28"/>
                <w:lang w:val="en-GB"/>
              </w:rPr>
              <w:t xml:space="preserve">Dynamics of </w:t>
            </w:r>
            <w:r w:rsidR="000D29F6">
              <w:rPr>
                <w:color w:val="000000"/>
                <w:kern w:val="24"/>
                <w:sz w:val="28"/>
                <w:szCs w:val="28"/>
                <w:lang w:val="uk-UA"/>
              </w:rPr>
              <w:t>…</w:t>
            </w:r>
            <w:r w:rsidRPr="00990CD7">
              <w:rPr>
                <w:color w:val="000000"/>
                <w:sz w:val="28"/>
                <w:szCs w:val="28"/>
                <w:lang w:val="en-GB"/>
              </w:rPr>
              <w:t xml:space="preserve"> of Ukraine by year</w:t>
            </w:r>
          </w:p>
          <w:p w:rsidR="00A81B08" w:rsidRPr="007F59FA" w:rsidRDefault="00A81B08" w:rsidP="00A81B08">
            <w:pPr>
              <w:pStyle w:val="af"/>
              <w:spacing w:before="0" w:beforeAutospacing="0" w:after="0" w:afterAutospacing="0" w:line="360" w:lineRule="auto"/>
              <w:ind w:firstLine="567"/>
              <w:jc w:val="both"/>
              <w:rPr>
                <w:b/>
                <w:sz w:val="28"/>
                <w:szCs w:val="28"/>
                <w:lang w:val="en-US"/>
              </w:rPr>
            </w:pPr>
            <w:r w:rsidRPr="00C605CC">
              <w:rPr>
                <w:color w:val="000000"/>
                <w:lang w:val="en-GB"/>
              </w:rPr>
              <w:t>Source: developed by the author</w:t>
            </w:r>
          </w:p>
        </w:tc>
      </w:tr>
      <w:tr w:rsidR="000B2109" w:rsidRPr="00C64308" w:rsidTr="00C671B6">
        <w:tc>
          <w:tcPr>
            <w:tcW w:w="3108" w:type="dxa"/>
          </w:tcPr>
          <w:p w:rsidR="00D156BA" w:rsidRDefault="00D156BA" w:rsidP="00D156BA">
            <w:pPr>
              <w:pStyle w:val="1"/>
              <w:spacing w:before="0" w:after="0" w:line="240" w:lineRule="auto"/>
              <w:jc w:val="left"/>
              <w:rPr>
                <w:b/>
                <w:caps w:val="0"/>
                <w:sz w:val="24"/>
                <w:szCs w:val="24"/>
                <w:lang w:val="uk-UA"/>
              </w:rPr>
            </w:pPr>
            <w:r>
              <w:rPr>
                <w:b/>
                <w:caps w:val="0"/>
                <w:sz w:val="24"/>
                <w:szCs w:val="24"/>
                <w:lang w:val="uk-UA"/>
              </w:rPr>
              <w:t xml:space="preserve">Оформлення </w:t>
            </w:r>
            <w:r>
              <w:rPr>
                <w:b/>
                <w:caps w:val="0"/>
                <w:sz w:val="24"/>
                <w:szCs w:val="24"/>
                <w:lang w:val="uk-UA"/>
              </w:rPr>
              <w:t>таблиць</w:t>
            </w:r>
            <w:r w:rsidR="00C671B6">
              <w:rPr>
                <w:b/>
                <w:caps w:val="0"/>
                <w:sz w:val="24"/>
                <w:szCs w:val="24"/>
                <w:lang w:val="uk-UA"/>
              </w:rPr>
              <w:t>*</w:t>
            </w:r>
            <w:r>
              <w:rPr>
                <w:b/>
                <w:caps w:val="0"/>
                <w:sz w:val="24"/>
                <w:szCs w:val="24"/>
                <w:lang w:val="uk-UA"/>
              </w:rPr>
              <w:t xml:space="preserve"> </w:t>
            </w:r>
          </w:p>
          <w:p w:rsidR="00D156BA" w:rsidRPr="00D156BA" w:rsidRDefault="00D156BA" w:rsidP="00D156BA">
            <w:pPr>
              <w:pStyle w:val="1"/>
              <w:spacing w:before="0" w:after="0" w:line="240" w:lineRule="auto"/>
              <w:jc w:val="left"/>
              <w:rPr>
                <w:caps w:val="0"/>
                <w:color w:val="5E5E5E" w:themeColor="text2"/>
                <w:sz w:val="24"/>
                <w:szCs w:val="24"/>
                <w:lang w:val="uk-UA"/>
              </w:rPr>
            </w:pPr>
            <w:r w:rsidRPr="00D156BA">
              <w:rPr>
                <w:caps w:val="0"/>
                <w:color w:val="5E5E5E" w:themeColor="text2"/>
                <w:sz w:val="24"/>
                <w:szCs w:val="24"/>
                <w:lang w:val="uk-UA"/>
              </w:rPr>
              <w:t xml:space="preserve">назва – вирівнювання назви по центру; шрифт 14 </w:t>
            </w:r>
            <w:r w:rsidRPr="00D156BA">
              <w:rPr>
                <w:caps w:val="0"/>
                <w:color w:val="5E5E5E" w:themeColor="text2"/>
                <w:sz w:val="24"/>
                <w:szCs w:val="24"/>
                <w:lang w:val="en-US"/>
              </w:rPr>
              <w:t>TNR</w:t>
            </w:r>
            <w:r w:rsidRPr="00D156BA">
              <w:rPr>
                <w:caps w:val="0"/>
                <w:color w:val="5E5E5E" w:themeColor="text2"/>
                <w:sz w:val="24"/>
                <w:szCs w:val="24"/>
                <w:lang w:val="uk-UA"/>
              </w:rPr>
              <w:t>; інтервал 1,5;</w:t>
            </w:r>
          </w:p>
          <w:p w:rsidR="00D156BA" w:rsidRPr="00D156BA" w:rsidRDefault="00D156BA" w:rsidP="00D156BA">
            <w:pPr>
              <w:rPr>
                <w:lang w:val="uk-UA"/>
              </w:rPr>
            </w:pPr>
            <w:r w:rsidRPr="00D156BA">
              <w:rPr>
                <w:rFonts w:asciiTheme="majorHAnsi" w:hAnsiTheme="majorHAnsi"/>
                <w:sz w:val="24"/>
                <w:szCs w:val="24"/>
                <w:lang w:val="uk-UA"/>
              </w:rPr>
              <w:t>вміст рисунку –</w:t>
            </w:r>
            <w:r>
              <w:rPr>
                <w:rFonts w:asciiTheme="majorHAnsi" w:hAnsiTheme="majorHAnsi"/>
                <w:sz w:val="24"/>
                <w:szCs w:val="24"/>
                <w:lang w:val="uk-UA"/>
              </w:rPr>
              <w:t xml:space="preserve"> </w:t>
            </w:r>
            <w:r w:rsidRPr="00D156BA">
              <w:rPr>
                <w:rFonts w:asciiTheme="majorHAnsi" w:hAnsiTheme="majorHAnsi"/>
                <w:color w:val="5E5E5E" w:themeColor="text2"/>
                <w:sz w:val="24"/>
                <w:szCs w:val="24"/>
                <w:lang w:val="uk-UA"/>
              </w:rPr>
              <w:t>шрифт 1</w:t>
            </w:r>
            <w:r>
              <w:rPr>
                <w:rFonts w:asciiTheme="majorHAnsi" w:hAnsiTheme="majorHAnsi"/>
                <w:color w:val="5E5E5E" w:themeColor="text2"/>
                <w:sz w:val="24"/>
                <w:szCs w:val="24"/>
                <w:lang w:val="uk-UA"/>
              </w:rPr>
              <w:t>2</w:t>
            </w:r>
            <w:r w:rsidRPr="00D156BA">
              <w:rPr>
                <w:rFonts w:asciiTheme="majorHAnsi" w:hAnsiTheme="majorHAnsi"/>
                <w:color w:val="5E5E5E" w:themeColor="text2"/>
                <w:sz w:val="24"/>
                <w:szCs w:val="24"/>
                <w:lang w:val="uk-UA"/>
              </w:rPr>
              <w:t xml:space="preserve"> </w:t>
            </w:r>
            <w:r w:rsidRPr="00D156BA">
              <w:rPr>
                <w:rFonts w:asciiTheme="majorHAnsi" w:hAnsiTheme="majorHAnsi"/>
                <w:color w:val="5E5E5E" w:themeColor="text2"/>
                <w:sz w:val="24"/>
                <w:szCs w:val="24"/>
                <w:lang w:val="en-US"/>
              </w:rPr>
              <w:t>TNR</w:t>
            </w:r>
            <w:r w:rsidRPr="00D156BA">
              <w:rPr>
                <w:rFonts w:asciiTheme="majorHAnsi" w:hAnsiTheme="majorHAnsi"/>
                <w:color w:val="5E5E5E" w:themeColor="text2"/>
                <w:sz w:val="24"/>
                <w:szCs w:val="24"/>
                <w:lang w:val="uk-UA"/>
              </w:rPr>
              <w:t>; інтервал 1</w:t>
            </w:r>
          </w:p>
        </w:tc>
        <w:tc>
          <w:tcPr>
            <w:tcW w:w="370" w:type="dxa"/>
          </w:tcPr>
          <w:p w:rsidR="00D156BA" w:rsidRPr="00C64308" w:rsidRDefault="00D156BA" w:rsidP="00D156BA">
            <w:pPr>
              <w:rPr>
                <w:lang w:val="uk-UA"/>
              </w:rPr>
            </w:pPr>
          </w:p>
        </w:tc>
        <w:tc>
          <w:tcPr>
            <w:tcW w:w="6303" w:type="dxa"/>
          </w:tcPr>
          <w:p w:rsidR="00D156BA" w:rsidRDefault="00D156BA" w:rsidP="00D156BA">
            <w:pPr>
              <w:pStyle w:val="af"/>
              <w:spacing w:before="0" w:beforeAutospacing="0" w:after="0" w:afterAutospacing="0" w:line="360" w:lineRule="auto"/>
              <w:ind w:firstLine="567"/>
              <w:jc w:val="center"/>
              <w:rPr>
                <w:color w:val="000000"/>
                <w:sz w:val="28"/>
                <w:szCs w:val="28"/>
                <w:lang w:val="en-GB"/>
              </w:rPr>
            </w:pPr>
            <w:r>
              <w:rPr>
                <w:color w:val="000000"/>
                <w:sz w:val="28"/>
                <w:szCs w:val="28"/>
                <w:lang w:val="en-GB"/>
              </w:rPr>
              <w:t>Table</w:t>
            </w:r>
            <w:r w:rsidRPr="00990CD7">
              <w:rPr>
                <w:color w:val="000000"/>
                <w:sz w:val="28"/>
                <w:szCs w:val="28"/>
                <w:lang w:val="en-GB"/>
              </w:rPr>
              <w:t xml:space="preserve"> </w:t>
            </w:r>
            <w:r>
              <w:rPr>
                <w:color w:val="000000"/>
                <w:sz w:val="28"/>
                <w:szCs w:val="28"/>
                <w:lang w:val="en-GB"/>
              </w:rPr>
              <w:t>1</w:t>
            </w:r>
            <w:r w:rsidRPr="00990CD7">
              <w:rPr>
                <w:color w:val="000000"/>
                <w:kern w:val="24"/>
                <w:lang w:val="en-GB"/>
              </w:rPr>
              <w:t xml:space="preserve"> </w:t>
            </w:r>
            <w:r w:rsidRPr="00990CD7">
              <w:rPr>
                <w:color w:val="000000"/>
                <w:kern w:val="24"/>
                <w:sz w:val="28"/>
                <w:szCs w:val="28"/>
                <w:lang w:val="en-GB"/>
              </w:rPr>
              <w:t xml:space="preserve">Dynamics of </w:t>
            </w:r>
            <w:r>
              <w:rPr>
                <w:color w:val="000000"/>
                <w:kern w:val="24"/>
                <w:sz w:val="28"/>
                <w:szCs w:val="28"/>
                <w:lang w:val="uk-UA"/>
              </w:rPr>
              <w:t>…</w:t>
            </w:r>
            <w:r w:rsidRPr="00990CD7">
              <w:rPr>
                <w:color w:val="000000"/>
                <w:sz w:val="28"/>
                <w:szCs w:val="28"/>
                <w:lang w:val="en-GB"/>
              </w:rPr>
              <w:t xml:space="preserve"> of Ukraine by year</w:t>
            </w:r>
          </w:p>
          <w:tbl>
            <w:tblPr>
              <w:tblStyle w:val="a7"/>
              <w:tblW w:w="0" w:type="auto"/>
              <w:tblLook w:val="04A0" w:firstRow="1" w:lastRow="0" w:firstColumn="1" w:lastColumn="0" w:noHBand="0" w:noVBand="1"/>
            </w:tblPr>
            <w:tblGrid>
              <w:gridCol w:w="1621"/>
              <w:gridCol w:w="1557"/>
              <w:gridCol w:w="1557"/>
              <w:gridCol w:w="1558"/>
            </w:tblGrid>
            <w:tr w:rsidR="000B2109" w:rsidRPr="000B2109" w:rsidTr="003731E3">
              <w:tc>
                <w:tcPr>
                  <w:tcW w:w="1623" w:type="dxa"/>
                  <w:vAlign w:val="bottom"/>
                </w:tcPr>
                <w:p w:rsidR="000B2109" w:rsidRPr="000B2109" w:rsidRDefault="000B2109" w:rsidP="000B2109">
                  <w:pPr>
                    <w:jc w:val="center"/>
                    <w:rPr>
                      <w:rFonts w:ascii="Times New Roman" w:hAnsi="Times New Roman" w:cs="Times New Roman"/>
                      <w:color w:val="auto"/>
                      <w:sz w:val="24"/>
                      <w:szCs w:val="24"/>
                      <w:lang w:val="en-GB"/>
                    </w:rPr>
                  </w:pPr>
                  <w:r w:rsidRPr="000B2109">
                    <w:rPr>
                      <w:rFonts w:ascii="Times New Roman" w:hAnsi="Times New Roman" w:cs="Times New Roman"/>
                      <w:color w:val="auto"/>
                      <w:sz w:val="24"/>
                      <w:szCs w:val="24"/>
                      <w:lang w:val="en-GB"/>
                    </w:rPr>
                    <w:t>Category</w:t>
                  </w:r>
                </w:p>
              </w:tc>
              <w:tc>
                <w:tcPr>
                  <w:tcW w:w="1623" w:type="dxa"/>
                  <w:vAlign w:val="bottom"/>
                </w:tcPr>
                <w:p w:rsidR="000B2109" w:rsidRPr="000B2109" w:rsidRDefault="000B2109" w:rsidP="000B2109">
                  <w:pPr>
                    <w:jc w:val="center"/>
                    <w:rPr>
                      <w:rFonts w:ascii="Times New Roman" w:hAnsi="Times New Roman" w:cs="Times New Roman"/>
                      <w:color w:val="auto"/>
                      <w:sz w:val="24"/>
                      <w:szCs w:val="24"/>
                      <w:lang w:val="en-GB"/>
                    </w:rPr>
                  </w:pPr>
                  <w:r w:rsidRPr="000B2109">
                    <w:rPr>
                      <w:rFonts w:ascii="Times New Roman" w:hAnsi="Times New Roman" w:cs="Times New Roman"/>
                      <w:color w:val="auto"/>
                      <w:sz w:val="24"/>
                      <w:szCs w:val="24"/>
                      <w:lang w:val="en-GB"/>
                    </w:rPr>
                    <w:t>2013</w:t>
                  </w:r>
                </w:p>
              </w:tc>
              <w:tc>
                <w:tcPr>
                  <w:tcW w:w="1623" w:type="dxa"/>
                  <w:vAlign w:val="bottom"/>
                </w:tcPr>
                <w:p w:rsidR="000B2109" w:rsidRPr="000B2109" w:rsidRDefault="000B2109" w:rsidP="000B2109">
                  <w:pPr>
                    <w:jc w:val="center"/>
                    <w:rPr>
                      <w:rFonts w:ascii="Times New Roman" w:hAnsi="Times New Roman" w:cs="Times New Roman"/>
                      <w:color w:val="auto"/>
                      <w:sz w:val="24"/>
                      <w:szCs w:val="24"/>
                      <w:lang w:val="en-GB"/>
                    </w:rPr>
                  </w:pPr>
                  <w:r w:rsidRPr="000B2109">
                    <w:rPr>
                      <w:rFonts w:ascii="Times New Roman" w:hAnsi="Times New Roman" w:cs="Times New Roman"/>
                      <w:color w:val="auto"/>
                      <w:sz w:val="24"/>
                      <w:szCs w:val="24"/>
                      <w:lang w:val="en-GB"/>
                    </w:rPr>
                    <w:t>2014</w:t>
                  </w:r>
                </w:p>
              </w:tc>
              <w:tc>
                <w:tcPr>
                  <w:tcW w:w="1624" w:type="dxa"/>
                  <w:vAlign w:val="bottom"/>
                </w:tcPr>
                <w:p w:rsidR="000B2109" w:rsidRPr="000B2109" w:rsidRDefault="000B2109" w:rsidP="000B2109">
                  <w:pPr>
                    <w:jc w:val="center"/>
                    <w:rPr>
                      <w:rFonts w:ascii="Times New Roman" w:hAnsi="Times New Roman" w:cs="Times New Roman"/>
                      <w:color w:val="auto"/>
                      <w:sz w:val="24"/>
                      <w:szCs w:val="24"/>
                      <w:lang w:val="en-GB"/>
                    </w:rPr>
                  </w:pPr>
                  <w:r w:rsidRPr="000B2109">
                    <w:rPr>
                      <w:rFonts w:ascii="Times New Roman" w:hAnsi="Times New Roman" w:cs="Times New Roman"/>
                      <w:color w:val="auto"/>
                      <w:sz w:val="24"/>
                      <w:szCs w:val="24"/>
                      <w:lang w:val="en-GB"/>
                    </w:rPr>
                    <w:t>2015</w:t>
                  </w:r>
                </w:p>
              </w:tc>
            </w:tr>
            <w:tr w:rsidR="000B2109" w:rsidRPr="000B2109" w:rsidTr="003731E3">
              <w:tc>
                <w:tcPr>
                  <w:tcW w:w="1623" w:type="dxa"/>
                  <w:vAlign w:val="bottom"/>
                </w:tcPr>
                <w:p w:rsidR="000B2109" w:rsidRPr="000B2109" w:rsidRDefault="000B2109" w:rsidP="000B2109">
                  <w:pPr>
                    <w:rPr>
                      <w:rFonts w:ascii="Times New Roman" w:hAnsi="Times New Roman" w:cs="Times New Roman"/>
                      <w:color w:val="auto"/>
                      <w:sz w:val="24"/>
                      <w:szCs w:val="24"/>
                      <w:lang w:val="en-GB"/>
                    </w:rPr>
                  </w:pPr>
                  <w:r w:rsidRPr="000B2109">
                    <w:rPr>
                      <w:rFonts w:ascii="Times New Roman" w:hAnsi="Times New Roman" w:cs="Times New Roman"/>
                      <w:color w:val="auto"/>
                      <w:sz w:val="24"/>
                      <w:szCs w:val="24"/>
                      <w:lang w:val="en-GB"/>
                    </w:rPr>
                    <w:t>Contemporary</w:t>
                  </w:r>
                </w:p>
              </w:tc>
              <w:tc>
                <w:tcPr>
                  <w:tcW w:w="1623" w:type="dxa"/>
                  <w:vAlign w:val="bottom"/>
                </w:tcPr>
                <w:p w:rsidR="000B2109" w:rsidRPr="000B2109" w:rsidRDefault="000B2109" w:rsidP="000B2109">
                  <w:pPr>
                    <w:jc w:val="center"/>
                    <w:rPr>
                      <w:rFonts w:ascii="Times New Roman" w:hAnsi="Times New Roman" w:cs="Times New Roman"/>
                      <w:color w:val="auto"/>
                      <w:sz w:val="24"/>
                      <w:szCs w:val="24"/>
                      <w:lang w:val="en-GB"/>
                    </w:rPr>
                  </w:pPr>
                  <w:r w:rsidRPr="000B2109">
                    <w:rPr>
                      <w:rFonts w:ascii="Times New Roman" w:hAnsi="Times New Roman" w:cs="Times New Roman"/>
                      <w:color w:val="auto"/>
                      <w:sz w:val="24"/>
                      <w:szCs w:val="24"/>
                      <w:lang w:val="en-GB"/>
                    </w:rPr>
                    <w:t>76.0</w:t>
                  </w:r>
                </w:p>
              </w:tc>
              <w:tc>
                <w:tcPr>
                  <w:tcW w:w="1623" w:type="dxa"/>
                  <w:vAlign w:val="bottom"/>
                </w:tcPr>
                <w:p w:rsidR="000B2109" w:rsidRPr="000B2109" w:rsidRDefault="000B2109" w:rsidP="000B2109">
                  <w:pPr>
                    <w:jc w:val="center"/>
                    <w:rPr>
                      <w:rFonts w:ascii="Times New Roman" w:hAnsi="Times New Roman" w:cs="Times New Roman"/>
                      <w:color w:val="auto"/>
                      <w:sz w:val="24"/>
                      <w:szCs w:val="24"/>
                      <w:lang w:val="en-GB"/>
                    </w:rPr>
                  </w:pPr>
                  <w:r w:rsidRPr="000B2109">
                    <w:rPr>
                      <w:rFonts w:ascii="Times New Roman" w:hAnsi="Times New Roman" w:cs="Times New Roman"/>
                      <w:color w:val="auto"/>
                      <w:sz w:val="24"/>
                      <w:szCs w:val="24"/>
                      <w:lang w:val="en-GB"/>
                    </w:rPr>
                    <w:t>76.2</w:t>
                  </w:r>
                </w:p>
              </w:tc>
              <w:tc>
                <w:tcPr>
                  <w:tcW w:w="1624" w:type="dxa"/>
                  <w:vAlign w:val="bottom"/>
                </w:tcPr>
                <w:p w:rsidR="000B2109" w:rsidRPr="000B2109" w:rsidRDefault="000B2109" w:rsidP="000B2109">
                  <w:pPr>
                    <w:jc w:val="center"/>
                    <w:rPr>
                      <w:rFonts w:ascii="Times New Roman" w:hAnsi="Times New Roman" w:cs="Times New Roman"/>
                      <w:color w:val="auto"/>
                      <w:sz w:val="24"/>
                      <w:szCs w:val="24"/>
                      <w:lang w:val="en-GB"/>
                    </w:rPr>
                  </w:pPr>
                  <w:r w:rsidRPr="000B2109">
                    <w:rPr>
                      <w:rFonts w:ascii="Times New Roman" w:hAnsi="Times New Roman" w:cs="Times New Roman"/>
                      <w:color w:val="auto"/>
                      <w:sz w:val="24"/>
                      <w:szCs w:val="24"/>
                      <w:lang w:val="en-GB"/>
                    </w:rPr>
                    <w:t>76.0</w:t>
                  </w:r>
                </w:p>
              </w:tc>
            </w:tr>
            <w:tr w:rsidR="000B2109" w:rsidRPr="000B2109" w:rsidTr="003731E3">
              <w:tc>
                <w:tcPr>
                  <w:tcW w:w="1623" w:type="dxa"/>
                  <w:vAlign w:val="bottom"/>
                </w:tcPr>
                <w:p w:rsidR="000B2109" w:rsidRPr="000B2109" w:rsidRDefault="000B2109" w:rsidP="000B2109">
                  <w:pPr>
                    <w:rPr>
                      <w:rFonts w:ascii="Times New Roman" w:hAnsi="Times New Roman" w:cs="Times New Roman"/>
                      <w:color w:val="auto"/>
                      <w:sz w:val="24"/>
                      <w:szCs w:val="24"/>
                      <w:lang w:val="en-GB"/>
                    </w:rPr>
                  </w:pPr>
                  <w:r w:rsidRPr="000B2109">
                    <w:rPr>
                      <w:rFonts w:ascii="Times New Roman" w:hAnsi="Times New Roman" w:cs="Times New Roman"/>
                      <w:color w:val="auto"/>
                      <w:sz w:val="24"/>
                      <w:szCs w:val="24"/>
                      <w:lang w:val="en-GB"/>
                    </w:rPr>
                    <w:t>Premium</w:t>
                  </w:r>
                </w:p>
              </w:tc>
              <w:tc>
                <w:tcPr>
                  <w:tcW w:w="1623" w:type="dxa"/>
                  <w:vAlign w:val="bottom"/>
                </w:tcPr>
                <w:p w:rsidR="000B2109" w:rsidRPr="000B2109" w:rsidRDefault="000B2109" w:rsidP="000B2109">
                  <w:pPr>
                    <w:jc w:val="center"/>
                    <w:rPr>
                      <w:rFonts w:ascii="Times New Roman" w:hAnsi="Times New Roman" w:cs="Times New Roman"/>
                      <w:color w:val="auto"/>
                      <w:sz w:val="24"/>
                      <w:szCs w:val="24"/>
                      <w:lang w:val="en-GB"/>
                    </w:rPr>
                  </w:pPr>
                  <w:r w:rsidRPr="000B2109">
                    <w:rPr>
                      <w:rFonts w:ascii="Times New Roman" w:hAnsi="Times New Roman" w:cs="Times New Roman"/>
                      <w:color w:val="auto"/>
                      <w:sz w:val="24"/>
                      <w:szCs w:val="24"/>
                      <w:lang w:val="en-GB"/>
                    </w:rPr>
                    <w:t>14.7</w:t>
                  </w:r>
                </w:p>
              </w:tc>
              <w:tc>
                <w:tcPr>
                  <w:tcW w:w="1623" w:type="dxa"/>
                  <w:vAlign w:val="bottom"/>
                </w:tcPr>
                <w:p w:rsidR="000B2109" w:rsidRPr="000B2109" w:rsidRDefault="000B2109" w:rsidP="000B2109">
                  <w:pPr>
                    <w:jc w:val="center"/>
                    <w:rPr>
                      <w:rFonts w:ascii="Times New Roman" w:hAnsi="Times New Roman" w:cs="Times New Roman"/>
                      <w:color w:val="auto"/>
                      <w:sz w:val="24"/>
                      <w:szCs w:val="24"/>
                      <w:lang w:val="en-GB"/>
                    </w:rPr>
                  </w:pPr>
                  <w:r w:rsidRPr="000B2109">
                    <w:rPr>
                      <w:rFonts w:ascii="Times New Roman" w:hAnsi="Times New Roman" w:cs="Times New Roman"/>
                      <w:color w:val="auto"/>
                      <w:sz w:val="24"/>
                      <w:szCs w:val="24"/>
                      <w:lang w:val="en-GB"/>
                    </w:rPr>
                    <w:t>15.2</w:t>
                  </w:r>
                </w:p>
              </w:tc>
              <w:tc>
                <w:tcPr>
                  <w:tcW w:w="1624" w:type="dxa"/>
                  <w:vAlign w:val="bottom"/>
                </w:tcPr>
                <w:p w:rsidR="000B2109" w:rsidRPr="000B2109" w:rsidRDefault="000B2109" w:rsidP="000B2109">
                  <w:pPr>
                    <w:jc w:val="center"/>
                    <w:rPr>
                      <w:rFonts w:ascii="Times New Roman" w:hAnsi="Times New Roman" w:cs="Times New Roman"/>
                      <w:color w:val="auto"/>
                      <w:sz w:val="24"/>
                      <w:szCs w:val="24"/>
                      <w:lang w:val="en-GB"/>
                    </w:rPr>
                  </w:pPr>
                  <w:r w:rsidRPr="000B2109">
                    <w:rPr>
                      <w:rFonts w:ascii="Times New Roman" w:hAnsi="Times New Roman" w:cs="Times New Roman"/>
                      <w:color w:val="auto"/>
                      <w:sz w:val="24"/>
                      <w:szCs w:val="24"/>
                      <w:lang w:val="en-GB"/>
                    </w:rPr>
                    <w:t>16.0</w:t>
                  </w:r>
                </w:p>
              </w:tc>
            </w:tr>
            <w:tr w:rsidR="000B2109" w:rsidRPr="000B2109" w:rsidTr="000B2109">
              <w:tc>
                <w:tcPr>
                  <w:tcW w:w="1623" w:type="dxa"/>
                </w:tcPr>
                <w:p w:rsidR="000B2109" w:rsidRPr="000B2109" w:rsidRDefault="000B2109" w:rsidP="000B2109">
                  <w:pPr>
                    <w:pStyle w:val="af"/>
                    <w:spacing w:before="0" w:beforeAutospacing="0" w:after="0" w:afterAutospacing="0"/>
                    <w:jc w:val="both"/>
                    <w:rPr>
                      <w:lang w:val="en-GB"/>
                    </w:rPr>
                  </w:pPr>
                  <w:r w:rsidRPr="000B2109">
                    <w:rPr>
                      <w:lang w:val="en-GB"/>
                    </w:rPr>
                    <w:t>…</w:t>
                  </w:r>
                </w:p>
              </w:tc>
              <w:tc>
                <w:tcPr>
                  <w:tcW w:w="1623" w:type="dxa"/>
                </w:tcPr>
                <w:p w:rsidR="000B2109" w:rsidRPr="000B2109" w:rsidRDefault="000B2109" w:rsidP="000B2109">
                  <w:pPr>
                    <w:pStyle w:val="af"/>
                    <w:spacing w:before="0" w:beforeAutospacing="0" w:after="0" w:afterAutospacing="0"/>
                    <w:jc w:val="center"/>
                    <w:rPr>
                      <w:lang w:val="en-GB"/>
                    </w:rPr>
                  </w:pPr>
                  <w:r w:rsidRPr="000B2109">
                    <w:rPr>
                      <w:lang w:val="en-GB"/>
                    </w:rPr>
                    <w:t>…</w:t>
                  </w:r>
                </w:p>
              </w:tc>
              <w:tc>
                <w:tcPr>
                  <w:tcW w:w="1623" w:type="dxa"/>
                </w:tcPr>
                <w:p w:rsidR="000B2109" w:rsidRPr="000B2109" w:rsidRDefault="000B2109" w:rsidP="000B2109">
                  <w:pPr>
                    <w:pStyle w:val="af"/>
                    <w:spacing w:before="0" w:beforeAutospacing="0" w:after="0" w:afterAutospacing="0"/>
                    <w:jc w:val="center"/>
                    <w:rPr>
                      <w:lang w:val="en-GB"/>
                    </w:rPr>
                  </w:pPr>
                  <w:r w:rsidRPr="000B2109">
                    <w:rPr>
                      <w:lang w:val="en-GB"/>
                    </w:rPr>
                    <w:t>…</w:t>
                  </w:r>
                </w:p>
              </w:tc>
              <w:tc>
                <w:tcPr>
                  <w:tcW w:w="1624" w:type="dxa"/>
                </w:tcPr>
                <w:p w:rsidR="000B2109" w:rsidRPr="000B2109" w:rsidRDefault="000B2109" w:rsidP="000B2109">
                  <w:pPr>
                    <w:pStyle w:val="af"/>
                    <w:spacing w:before="0" w:beforeAutospacing="0" w:after="0" w:afterAutospacing="0"/>
                    <w:jc w:val="center"/>
                    <w:rPr>
                      <w:lang w:val="en-GB"/>
                    </w:rPr>
                  </w:pPr>
                  <w:r w:rsidRPr="000B2109">
                    <w:rPr>
                      <w:lang w:val="en-GB"/>
                    </w:rPr>
                    <w:t>…</w:t>
                  </w:r>
                </w:p>
              </w:tc>
            </w:tr>
          </w:tbl>
          <w:p w:rsidR="00D156BA" w:rsidRPr="007F59FA" w:rsidRDefault="00D156BA" w:rsidP="00D156BA">
            <w:pPr>
              <w:pStyle w:val="af"/>
              <w:spacing w:before="0" w:beforeAutospacing="0" w:after="0" w:afterAutospacing="0" w:line="360" w:lineRule="auto"/>
              <w:ind w:firstLine="567"/>
              <w:jc w:val="both"/>
              <w:rPr>
                <w:b/>
                <w:sz w:val="28"/>
                <w:szCs w:val="28"/>
                <w:lang w:val="en-US"/>
              </w:rPr>
            </w:pPr>
            <w:r w:rsidRPr="00C605CC">
              <w:rPr>
                <w:color w:val="000000"/>
                <w:lang w:val="en-GB"/>
              </w:rPr>
              <w:t>Source:</w:t>
            </w:r>
            <w:r w:rsidR="000B2109" w:rsidRPr="00990CD7">
              <w:rPr>
                <w:szCs w:val="28"/>
                <w:shd w:val="clear" w:color="auto" w:fill="FFFFFF"/>
                <w:lang w:val="en-GB" w:eastAsia="uk-UA"/>
              </w:rPr>
              <w:t xml:space="preserve"> compiled by the authors</w:t>
            </w:r>
          </w:p>
        </w:tc>
      </w:tr>
      <w:tr w:rsidR="00C671B6" w:rsidRPr="00C64308" w:rsidTr="00C671B6">
        <w:tc>
          <w:tcPr>
            <w:tcW w:w="3108" w:type="dxa"/>
          </w:tcPr>
          <w:p w:rsidR="00C671B6" w:rsidRDefault="00C671B6" w:rsidP="00D156BA">
            <w:pPr>
              <w:pStyle w:val="1"/>
              <w:spacing w:before="0" w:after="0" w:line="240" w:lineRule="auto"/>
              <w:jc w:val="left"/>
              <w:rPr>
                <w:b/>
                <w:caps w:val="0"/>
                <w:sz w:val="24"/>
                <w:szCs w:val="24"/>
                <w:lang w:val="uk-UA"/>
              </w:rPr>
            </w:pPr>
            <w:r>
              <w:rPr>
                <w:b/>
                <w:caps w:val="0"/>
                <w:sz w:val="24"/>
                <w:szCs w:val="24"/>
                <w:lang w:val="uk-UA"/>
              </w:rPr>
              <w:t xml:space="preserve">Висновок </w:t>
            </w:r>
          </w:p>
          <w:p w:rsidR="00C671B6" w:rsidRPr="00C671B6" w:rsidRDefault="00C671B6" w:rsidP="00C671B6">
            <w:pPr>
              <w:spacing w:before="0" w:after="0" w:line="240" w:lineRule="auto"/>
              <w:rPr>
                <w:lang w:val="uk-UA"/>
              </w:rPr>
            </w:pPr>
            <w:r w:rsidRPr="00C671B6">
              <w:rPr>
                <w:color w:val="5E5E5E" w:themeColor="text2"/>
                <w:sz w:val="24"/>
                <w:szCs w:val="24"/>
                <w:lang w:val="uk-UA"/>
              </w:rPr>
              <w:t xml:space="preserve">вирівнювання по ширині; шрифт 14 </w:t>
            </w:r>
            <w:r w:rsidRPr="00C671B6">
              <w:rPr>
                <w:color w:val="5E5E5E" w:themeColor="text2"/>
                <w:sz w:val="24"/>
                <w:szCs w:val="24"/>
                <w:lang w:val="en-US"/>
              </w:rPr>
              <w:t>TNR</w:t>
            </w:r>
            <w:r w:rsidRPr="00C671B6">
              <w:rPr>
                <w:color w:val="5E5E5E" w:themeColor="text2"/>
                <w:sz w:val="24"/>
                <w:szCs w:val="24"/>
                <w:lang w:val="uk-UA"/>
              </w:rPr>
              <w:t>; інтервал 1,5</w:t>
            </w:r>
          </w:p>
        </w:tc>
        <w:tc>
          <w:tcPr>
            <w:tcW w:w="370" w:type="dxa"/>
          </w:tcPr>
          <w:p w:rsidR="00C671B6" w:rsidRPr="00C64308" w:rsidRDefault="00C671B6" w:rsidP="00D156BA">
            <w:pPr>
              <w:rPr>
                <w:lang w:val="uk-UA"/>
              </w:rPr>
            </w:pPr>
          </w:p>
        </w:tc>
        <w:tc>
          <w:tcPr>
            <w:tcW w:w="6303" w:type="dxa"/>
          </w:tcPr>
          <w:p w:rsidR="00C671B6" w:rsidRDefault="00C671B6" w:rsidP="00D156BA">
            <w:pPr>
              <w:pStyle w:val="af"/>
              <w:spacing w:before="0" w:beforeAutospacing="0" w:after="0" w:afterAutospacing="0" w:line="360" w:lineRule="auto"/>
              <w:ind w:firstLine="567"/>
              <w:jc w:val="center"/>
              <w:rPr>
                <w:rFonts w:ascii="Times New Roman Полужирный" w:hAnsi="Times New Roman Полужирный"/>
                <w:b/>
                <w:caps/>
                <w:sz w:val="28"/>
                <w:szCs w:val="28"/>
                <w:lang w:val="en-US"/>
              </w:rPr>
            </w:pPr>
            <w:r w:rsidRPr="00C671B6">
              <w:rPr>
                <w:rFonts w:ascii="Times New Roman Полужирный" w:hAnsi="Times New Roman Полужирный"/>
                <w:b/>
                <w:caps/>
                <w:sz w:val="28"/>
                <w:szCs w:val="28"/>
                <w:lang w:val="en-US"/>
              </w:rPr>
              <w:t>Conclusion</w:t>
            </w:r>
          </w:p>
          <w:p w:rsidR="00C671B6" w:rsidRPr="00C671B6" w:rsidRDefault="00C671B6" w:rsidP="00C671B6">
            <w:pPr>
              <w:pStyle w:val="af"/>
              <w:spacing w:before="0" w:beforeAutospacing="0" w:after="0" w:afterAutospacing="0" w:line="360" w:lineRule="auto"/>
              <w:ind w:firstLine="567"/>
              <w:jc w:val="both"/>
              <w:rPr>
                <w:rFonts w:ascii="Times New Roman Полужирный" w:hAnsi="Times New Roman Полужирный"/>
                <w:caps/>
                <w:color w:val="000000"/>
                <w:sz w:val="28"/>
                <w:szCs w:val="28"/>
                <w:lang w:val="en-US"/>
              </w:rPr>
            </w:pPr>
            <w:r w:rsidRPr="00990CD7">
              <w:rPr>
                <w:sz w:val="28"/>
                <w:szCs w:val="28"/>
                <w:lang w:val="en-GB"/>
              </w:rPr>
              <w:t>The conducted analysis of the dynamics in human potential of Ukraine has made</w:t>
            </w:r>
            <w:r>
              <w:rPr>
                <w:sz w:val="28"/>
                <w:szCs w:val="28"/>
                <w:lang w:val="uk-UA"/>
              </w:rPr>
              <w:t xml:space="preserve"> ..</w:t>
            </w:r>
            <w:r w:rsidRPr="00990CD7">
              <w:rPr>
                <w:sz w:val="28"/>
                <w:szCs w:val="28"/>
                <w:lang w:val="en-GB"/>
              </w:rPr>
              <w:t>.</w:t>
            </w:r>
          </w:p>
        </w:tc>
      </w:tr>
      <w:tr w:rsidR="00C47548" w:rsidRPr="00C64308" w:rsidTr="00C671B6">
        <w:tc>
          <w:tcPr>
            <w:tcW w:w="3108" w:type="dxa"/>
          </w:tcPr>
          <w:p w:rsidR="00C671B6" w:rsidRDefault="00C671B6" w:rsidP="00C671B6">
            <w:pPr>
              <w:pStyle w:val="1"/>
              <w:spacing w:before="0" w:after="0" w:line="240" w:lineRule="auto"/>
              <w:jc w:val="left"/>
              <w:rPr>
                <w:b/>
                <w:caps w:val="0"/>
                <w:sz w:val="24"/>
                <w:szCs w:val="24"/>
                <w:lang w:val="uk-UA"/>
              </w:rPr>
            </w:pPr>
            <w:r>
              <w:rPr>
                <w:b/>
                <w:caps w:val="0"/>
                <w:sz w:val="24"/>
                <w:szCs w:val="24"/>
                <w:lang w:val="uk-UA"/>
              </w:rPr>
              <w:t>Список використаних джерел</w:t>
            </w:r>
            <w:r>
              <w:rPr>
                <w:b/>
                <w:caps w:val="0"/>
                <w:sz w:val="24"/>
                <w:szCs w:val="24"/>
                <w:lang w:val="uk-UA"/>
              </w:rPr>
              <w:t xml:space="preserve"> </w:t>
            </w:r>
          </w:p>
          <w:p w:rsidR="00C47548" w:rsidRDefault="00C671B6" w:rsidP="00C671B6">
            <w:pPr>
              <w:pStyle w:val="1"/>
              <w:spacing w:before="0" w:after="0" w:line="240" w:lineRule="auto"/>
              <w:jc w:val="left"/>
              <w:rPr>
                <w:b/>
                <w:caps w:val="0"/>
                <w:sz w:val="24"/>
                <w:szCs w:val="24"/>
                <w:lang w:val="uk-UA"/>
              </w:rPr>
            </w:pPr>
            <w:r w:rsidRPr="00F31399">
              <w:rPr>
                <w:caps w:val="0"/>
                <w:color w:val="5E5E5E" w:themeColor="text2"/>
                <w:sz w:val="24"/>
                <w:szCs w:val="24"/>
                <w:lang w:val="uk-UA"/>
              </w:rPr>
              <w:t xml:space="preserve">вирівнювання по </w:t>
            </w:r>
            <w:r>
              <w:rPr>
                <w:caps w:val="0"/>
                <w:color w:val="5E5E5E" w:themeColor="text2"/>
                <w:sz w:val="24"/>
                <w:szCs w:val="24"/>
                <w:lang w:val="uk-UA"/>
              </w:rPr>
              <w:t>ширині;</w:t>
            </w:r>
            <w:r w:rsidRPr="00F31399">
              <w:rPr>
                <w:caps w:val="0"/>
                <w:color w:val="5E5E5E" w:themeColor="text2"/>
                <w:sz w:val="24"/>
                <w:szCs w:val="24"/>
                <w:lang w:val="uk-UA"/>
              </w:rPr>
              <w:t xml:space="preserve"> </w:t>
            </w:r>
            <w:r>
              <w:rPr>
                <w:caps w:val="0"/>
                <w:color w:val="5E5E5E" w:themeColor="text2"/>
                <w:sz w:val="24"/>
                <w:szCs w:val="24"/>
                <w:lang w:val="uk-UA"/>
              </w:rPr>
              <w:t>шрифт</w:t>
            </w:r>
            <w:r w:rsidRPr="00F31399">
              <w:rPr>
                <w:caps w:val="0"/>
                <w:color w:val="5E5E5E" w:themeColor="text2"/>
                <w:sz w:val="24"/>
                <w:szCs w:val="24"/>
                <w:lang w:val="uk-UA"/>
              </w:rPr>
              <w:t xml:space="preserve"> 14 </w:t>
            </w:r>
            <w:r w:rsidRPr="00F31399">
              <w:rPr>
                <w:caps w:val="0"/>
                <w:color w:val="5E5E5E" w:themeColor="text2"/>
                <w:sz w:val="24"/>
                <w:szCs w:val="24"/>
                <w:lang w:val="en-US"/>
              </w:rPr>
              <w:t>TNR</w:t>
            </w:r>
            <w:r>
              <w:rPr>
                <w:caps w:val="0"/>
                <w:color w:val="5E5E5E" w:themeColor="text2"/>
                <w:sz w:val="24"/>
                <w:szCs w:val="24"/>
                <w:lang w:val="uk-UA"/>
              </w:rPr>
              <w:t xml:space="preserve">; </w:t>
            </w:r>
            <w:r w:rsidRPr="00F31399">
              <w:rPr>
                <w:caps w:val="0"/>
                <w:color w:val="5E5E5E" w:themeColor="text2"/>
                <w:sz w:val="24"/>
                <w:szCs w:val="24"/>
                <w:lang w:val="uk-UA"/>
              </w:rPr>
              <w:t>інтервал 1,5</w:t>
            </w:r>
            <w:r>
              <w:rPr>
                <w:caps w:val="0"/>
                <w:color w:val="5E5E5E" w:themeColor="text2"/>
                <w:sz w:val="24"/>
                <w:szCs w:val="24"/>
                <w:lang w:val="uk-UA"/>
              </w:rPr>
              <w:t>; список нумерований у порядку згадування по тексту</w:t>
            </w:r>
          </w:p>
        </w:tc>
        <w:tc>
          <w:tcPr>
            <w:tcW w:w="370" w:type="dxa"/>
          </w:tcPr>
          <w:p w:rsidR="00C47548" w:rsidRPr="00C64308" w:rsidRDefault="00C47548" w:rsidP="00D156BA">
            <w:pPr>
              <w:rPr>
                <w:lang w:val="uk-UA"/>
              </w:rPr>
            </w:pPr>
          </w:p>
        </w:tc>
        <w:tc>
          <w:tcPr>
            <w:tcW w:w="6303" w:type="dxa"/>
          </w:tcPr>
          <w:p w:rsidR="00C47548" w:rsidRPr="00C671B6" w:rsidRDefault="00C671B6" w:rsidP="00D156BA">
            <w:pPr>
              <w:pStyle w:val="af"/>
              <w:spacing w:before="0" w:beforeAutospacing="0" w:after="0" w:afterAutospacing="0" w:line="360" w:lineRule="auto"/>
              <w:ind w:firstLine="567"/>
              <w:jc w:val="center"/>
              <w:rPr>
                <w:rFonts w:ascii="Times New Roman Полужирный" w:hAnsi="Times New Roman Полужирный"/>
                <w:b/>
                <w:caps/>
                <w:sz w:val="28"/>
                <w:szCs w:val="28"/>
                <w:lang w:val="en-US"/>
              </w:rPr>
            </w:pPr>
            <w:r w:rsidRPr="00C671B6">
              <w:rPr>
                <w:rFonts w:ascii="Times New Roman Полужирный" w:hAnsi="Times New Roman Полужирный"/>
                <w:b/>
                <w:caps/>
                <w:sz w:val="28"/>
                <w:szCs w:val="28"/>
                <w:lang w:val="en-US"/>
              </w:rPr>
              <w:t>Bibliographical references</w:t>
            </w:r>
          </w:p>
          <w:p w:rsidR="00C671B6" w:rsidRPr="00AC53BD" w:rsidRDefault="00C671B6" w:rsidP="00C671B6">
            <w:pPr>
              <w:pStyle w:val="af"/>
              <w:spacing w:before="0" w:beforeAutospacing="0" w:after="0" w:afterAutospacing="0" w:line="360" w:lineRule="auto"/>
              <w:ind w:firstLine="567"/>
              <w:jc w:val="both"/>
              <w:rPr>
                <w:color w:val="000000"/>
                <w:lang w:val="uk-UA"/>
              </w:rPr>
            </w:pPr>
            <w:r w:rsidRPr="00AC53BD">
              <w:rPr>
                <w:color w:val="333333"/>
                <w:shd w:val="clear" w:color="auto" w:fill="FFFFFF"/>
                <w:lang w:val="uk-UA"/>
              </w:rPr>
              <w:t>Оформлення списку літератури </w:t>
            </w:r>
            <w:r w:rsidRPr="00AC53BD">
              <w:rPr>
                <w:rStyle w:val="af1"/>
                <w:color w:val="333333"/>
                <w:bdr w:val="none" w:sz="0" w:space="0" w:color="auto" w:frame="1"/>
                <w:shd w:val="clear" w:color="auto" w:fill="FFFFFF"/>
                <w:lang w:val="uk-UA"/>
              </w:rPr>
              <w:t>за міжнародним бібліографічним стандартом АРА</w:t>
            </w:r>
            <w:r w:rsidRPr="00AC53BD">
              <w:rPr>
                <w:color w:val="333333"/>
                <w:shd w:val="clear" w:color="auto" w:fill="FFFFFF"/>
                <w:lang w:val="uk-UA"/>
              </w:rPr>
              <w:t>: літературні джерела кирилицею транслітеруються латинськими літерами, а до назви матеріалу додається переклад англійською мовою</w:t>
            </w:r>
            <w:r w:rsidR="00E83348" w:rsidRPr="00AC53BD">
              <w:rPr>
                <w:color w:val="333333"/>
                <w:shd w:val="clear" w:color="auto" w:fill="FFFFFF"/>
                <w:lang w:val="uk-UA"/>
              </w:rPr>
              <w:t>**</w:t>
            </w:r>
            <w:r w:rsidRPr="00AC53BD">
              <w:rPr>
                <w:color w:val="000000"/>
                <w:lang w:val="uk-UA"/>
              </w:rPr>
              <w:t xml:space="preserve"> </w:t>
            </w:r>
          </w:p>
        </w:tc>
      </w:tr>
    </w:tbl>
    <w:p w:rsidR="00C671B6" w:rsidRPr="00C671B6" w:rsidRDefault="00C671B6" w:rsidP="00C671B6">
      <w:pPr>
        <w:shd w:val="clear" w:color="auto" w:fill="FFFFFF"/>
        <w:spacing w:before="0" w:after="0" w:line="240" w:lineRule="auto"/>
        <w:jc w:val="both"/>
        <w:textAlignment w:val="baseline"/>
        <w:rPr>
          <w:rFonts w:asciiTheme="majorHAnsi" w:eastAsia="Times New Roman" w:hAnsiTheme="majorHAnsi" w:cstheme="majorHAnsi"/>
          <w:color w:val="306785" w:themeColor="accent1" w:themeShade="BF"/>
          <w:kern w:val="0"/>
          <w:sz w:val="24"/>
          <w:szCs w:val="24"/>
          <w:lang w:val="uk-UA" w:eastAsia="uk-UA"/>
        </w:rPr>
      </w:pPr>
      <w:r w:rsidRPr="00C671B6">
        <w:rPr>
          <w:rFonts w:asciiTheme="majorHAnsi" w:eastAsia="Times New Roman" w:hAnsiTheme="majorHAnsi" w:cstheme="majorHAnsi"/>
          <w:i/>
          <w:iCs/>
          <w:color w:val="306785" w:themeColor="accent1" w:themeShade="BF"/>
          <w:kern w:val="0"/>
          <w:sz w:val="24"/>
          <w:szCs w:val="24"/>
          <w:bdr w:val="none" w:sz="0" w:space="0" w:color="auto" w:frame="1"/>
          <w:lang w:val="uk-UA" w:eastAsia="uk-UA"/>
        </w:rPr>
        <w:t>*</w:t>
      </w:r>
      <w:r w:rsidRPr="00C671B6">
        <w:rPr>
          <w:rFonts w:asciiTheme="majorHAnsi" w:eastAsia="Times New Roman" w:hAnsiTheme="majorHAnsi" w:cstheme="majorHAnsi"/>
          <w:i/>
          <w:iCs/>
          <w:color w:val="306785" w:themeColor="accent1" w:themeShade="BF"/>
          <w:kern w:val="0"/>
          <w:sz w:val="24"/>
          <w:szCs w:val="24"/>
          <w:bdr w:val="none" w:sz="0" w:space="0" w:color="auto" w:frame="1"/>
          <w:lang w:val="uk-UA" w:eastAsia="uk-UA"/>
        </w:rPr>
        <w:t xml:space="preserve">Рисунки, таблиці та формули відокремлюються від основного тексту зверху та знизу одним порожнім рядком. Рисунки та діаграми, які виконані в інших програмах (MS Office Excel, </w:t>
      </w:r>
      <w:proofErr w:type="spellStart"/>
      <w:r w:rsidRPr="00C671B6">
        <w:rPr>
          <w:rFonts w:asciiTheme="majorHAnsi" w:eastAsia="Times New Roman" w:hAnsiTheme="majorHAnsi" w:cstheme="majorHAnsi"/>
          <w:i/>
          <w:iCs/>
          <w:color w:val="306785" w:themeColor="accent1" w:themeShade="BF"/>
          <w:kern w:val="0"/>
          <w:sz w:val="24"/>
          <w:szCs w:val="24"/>
          <w:bdr w:val="none" w:sz="0" w:space="0" w:color="auto" w:frame="1"/>
          <w:lang w:val="uk-UA" w:eastAsia="uk-UA"/>
        </w:rPr>
        <w:t>CorelDRAW</w:t>
      </w:r>
      <w:proofErr w:type="spellEnd"/>
      <w:r w:rsidRPr="00C671B6">
        <w:rPr>
          <w:rFonts w:asciiTheme="majorHAnsi" w:eastAsia="Times New Roman" w:hAnsiTheme="majorHAnsi" w:cstheme="majorHAnsi"/>
          <w:i/>
          <w:iCs/>
          <w:color w:val="306785" w:themeColor="accent1" w:themeShade="BF"/>
          <w:kern w:val="0"/>
          <w:sz w:val="24"/>
          <w:szCs w:val="24"/>
          <w:bdr w:val="none" w:sz="0" w:space="0" w:color="auto" w:frame="1"/>
          <w:lang w:val="uk-UA" w:eastAsia="uk-UA"/>
        </w:rPr>
        <w:t xml:space="preserve">, </w:t>
      </w:r>
      <w:proofErr w:type="spellStart"/>
      <w:r w:rsidRPr="00C671B6">
        <w:rPr>
          <w:rFonts w:asciiTheme="majorHAnsi" w:eastAsia="Times New Roman" w:hAnsiTheme="majorHAnsi" w:cstheme="majorHAnsi"/>
          <w:i/>
          <w:iCs/>
          <w:color w:val="306785" w:themeColor="accent1" w:themeShade="BF"/>
          <w:kern w:val="0"/>
          <w:sz w:val="24"/>
          <w:szCs w:val="24"/>
          <w:bdr w:val="none" w:sz="0" w:space="0" w:color="auto" w:frame="1"/>
          <w:lang w:val="uk-UA" w:eastAsia="uk-UA"/>
        </w:rPr>
        <w:t>Adobe</w:t>
      </w:r>
      <w:proofErr w:type="spellEnd"/>
      <w:r w:rsidRPr="00C671B6">
        <w:rPr>
          <w:rFonts w:asciiTheme="majorHAnsi" w:eastAsia="Times New Roman" w:hAnsiTheme="majorHAnsi" w:cstheme="majorHAnsi"/>
          <w:i/>
          <w:iCs/>
          <w:color w:val="306785" w:themeColor="accent1" w:themeShade="BF"/>
          <w:kern w:val="0"/>
          <w:sz w:val="24"/>
          <w:szCs w:val="24"/>
          <w:bdr w:val="none" w:sz="0" w:space="0" w:color="auto" w:frame="1"/>
          <w:lang w:val="uk-UA" w:eastAsia="uk-UA"/>
        </w:rPr>
        <w:t xml:space="preserve"> </w:t>
      </w:r>
      <w:proofErr w:type="spellStart"/>
      <w:r w:rsidRPr="00C671B6">
        <w:rPr>
          <w:rFonts w:asciiTheme="majorHAnsi" w:eastAsia="Times New Roman" w:hAnsiTheme="majorHAnsi" w:cstheme="majorHAnsi"/>
          <w:i/>
          <w:iCs/>
          <w:color w:val="306785" w:themeColor="accent1" w:themeShade="BF"/>
          <w:kern w:val="0"/>
          <w:sz w:val="24"/>
          <w:szCs w:val="24"/>
          <w:bdr w:val="none" w:sz="0" w:space="0" w:color="auto" w:frame="1"/>
          <w:lang w:val="uk-UA" w:eastAsia="uk-UA"/>
        </w:rPr>
        <w:t>Photoshop</w:t>
      </w:r>
      <w:proofErr w:type="spellEnd"/>
      <w:r w:rsidRPr="00C671B6">
        <w:rPr>
          <w:rFonts w:asciiTheme="majorHAnsi" w:eastAsia="Times New Roman" w:hAnsiTheme="majorHAnsi" w:cstheme="majorHAnsi"/>
          <w:i/>
          <w:iCs/>
          <w:color w:val="306785" w:themeColor="accent1" w:themeShade="BF"/>
          <w:kern w:val="0"/>
          <w:sz w:val="24"/>
          <w:szCs w:val="24"/>
          <w:bdr w:val="none" w:sz="0" w:space="0" w:color="auto" w:frame="1"/>
          <w:lang w:val="uk-UA" w:eastAsia="uk-UA"/>
        </w:rPr>
        <w:t>) </w:t>
      </w:r>
      <w:r w:rsidRPr="00C671B6">
        <w:rPr>
          <w:rFonts w:asciiTheme="majorHAnsi" w:eastAsia="Times New Roman" w:hAnsiTheme="majorHAnsi" w:cstheme="majorHAnsi"/>
          <w:b/>
          <w:bCs/>
          <w:i/>
          <w:iCs/>
          <w:color w:val="306785" w:themeColor="accent1" w:themeShade="BF"/>
          <w:kern w:val="0"/>
          <w:sz w:val="24"/>
          <w:szCs w:val="24"/>
          <w:bdr w:val="none" w:sz="0" w:space="0" w:color="auto" w:frame="1"/>
          <w:lang w:val="uk-UA" w:eastAsia="uk-UA"/>
        </w:rPr>
        <w:t>додатково надсилаються</w:t>
      </w:r>
      <w:r w:rsidRPr="00C671B6">
        <w:rPr>
          <w:rFonts w:asciiTheme="majorHAnsi" w:eastAsia="Times New Roman" w:hAnsiTheme="majorHAnsi" w:cstheme="majorHAnsi"/>
          <w:i/>
          <w:iCs/>
          <w:color w:val="306785" w:themeColor="accent1" w:themeShade="BF"/>
          <w:kern w:val="0"/>
          <w:sz w:val="24"/>
          <w:szCs w:val="24"/>
          <w:bdr w:val="none" w:sz="0" w:space="0" w:color="auto" w:frame="1"/>
          <w:lang w:val="uk-UA" w:eastAsia="uk-UA"/>
        </w:rPr>
        <w:t> в форматі цих програм.</w:t>
      </w:r>
    </w:p>
    <w:p w:rsidR="00C671B6" w:rsidRPr="00C671B6" w:rsidRDefault="00C671B6" w:rsidP="00C671B6">
      <w:pPr>
        <w:shd w:val="clear" w:color="auto" w:fill="FFFFFF"/>
        <w:spacing w:before="0" w:after="0" w:line="240" w:lineRule="auto"/>
        <w:jc w:val="both"/>
        <w:textAlignment w:val="baseline"/>
        <w:rPr>
          <w:rFonts w:asciiTheme="majorHAnsi" w:eastAsia="Times New Roman" w:hAnsiTheme="majorHAnsi" w:cstheme="majorHAnsi"/>
          <w:color w:val="306785" w:themeColor="accent1" w:themeShade="BF"/>
          <w:kern w:val="0"/>
          <w:sz w:val="24"/>
          <w:szCs w:val="24"/>
          <w:lang w:val="uk-UA" w:eastAsia="uk-UA"/>
        </w:rPr>
      </w:pPr>
      <w:r w:rsidRPr="00C671B6">
        <w:rPr>
          <w:rFonts w:asciiTheme="majorHAnsi" w:eastAsia="Times New Roman" w:hAnsiTheme="majorHAnsi" w:cstheme="majorHAnsi"/>
          <w:b/>
          <w:bCs/>
          <w:i/>
          <w:iCs/>
          <w:color w:val="306785" w:themeColor="accent1" w:themeShade="BF"/>
          <w:kern w:val="0"/>
          <w:sz w:val="24"/>
          <w:szCs w:val="24"/>
          <w:bdr w:val="none" w:sz="0" w:space="0" w:color="auto" w:frame="1"/>
          <w:lang w:val="uk-UA" w:eastAsia="uk-UA"/>
        </w:rPr>
        <w:t xml:space="preserve">Рисунки та таблиці, розміщені на сторінках з альбомною </w:t>
      </w:r>
      <w:bookmarkStart w:id="0" w:name="_GoBack"/>
      <w:bookmarkEnd w:id="0"/>
      <w:r w:rsidRPr="00C671B6">
        <w:rPr>
          <w:rFonts w:asciiTheme="majorHAnsi" w:eastAsia="Times New Roman" w:hAnsiTheme="majorHAnsi" w:cstheme="majorHAnsi"/>
          <w:b/>
          <w:bCs/>
          <w:i/>
          <w:iCs/>
          <w:color w:val="306785" w:themeColor="accent1" w:themeShade="BF"/>
          <w:kern w:val="0"/>
          <w:sz w:val="24"/>
          <w:szCs w:val="24"/>
          <w:bdr w:val="none" w:sz="0" w:space="0" w:color="auto" w:frame="1"/>
          <w:lang w:val="uk-UA" w:eastAsia="uk-UA"/>
        </w:rPr>
        <w:t>орієнтацією, не допускаються</w:t>
      </w:r>
      <w:r w:rsidRPr="00C671B6">
        <w:rPr>
          <w:rFonts w:asciiTheme="majorHAnsi" w:eastAsia="Times New Roman" w:hAnsiTheme="majorHAnsi" w:cstheme="majorHAnsi"/>
          <w:b/>
          <w:bCs/>
          <w:color w:val="306785" w:themeColor="accent1" w:themeShade="BF"/>
          <w:kern w:val="0"/>
          <w:sz w:val="24"/>
          <w:szCs w:val="24"/>
          <w:bdr w:val="none" w:sz="0" w:space="0" w:color="auto" w:frame="1"/>
          <w:lang w:val="uk-UA" w:eastAsia="uk-UA"/>
        </w:rPr>
        <w:t>!</w:t>
      </w:r>
    </w:p>
    <w:p w:rsidR="00117912" w:rsidRPr="00E83348" w:rsidRDefault="00E83348" w:rsidP="00E83348">
      <w:pPr>
        <w:jc w:val="both"/>
        <w:rPr>
          <w:b/>
          <w:color w:val="306785" w:themeColor="accent1" w:themeShade="BF"/>
          <w:sz w:val="24"/>
          <w:szCs w:val="24"/>
          <w:lang w:val="uk-UA"/>
        </w:rPr>
      </w:pPr>
      <w:r w:rsidRPr="00E83348">
        <w:rPr>
          <w:b/>
          <w:color w:val="306785" w:themeColor="accent1" w:themeShade="BF"/>
          <w:sz w:val="24"/>
          <w:szCs w:val="24"/>
          <w:lang w:val="uk-UA"/>
        </w:rPr>
        <w:t>** Дивись файл:</w:t>
      </w:r>
      <w:r w:rsidRPr="00E83348">
        <w:rPr>
          <w:b/>
          <w:color w:val="306785" w:themeColor="accent1" w:themeShade="BF"/>
          <w:sz w:val="24"/>
          <w:szCs w:val="24"/>
          <w:lang w:val="en-US"/>
        </w:rPr>
        <w:t xml:space="preserve"> </w:t>
      </w:r>
      <w:r w:rsidRPr="00E83348">
        <w:rPr>
          <w:b/>
          <w:color w:val="306785" w:themeColor="accent1" w:themeShade="BF"/>
          <w:sz w:val="24"/>
          <w:szCs w:val="24"/>
          <w:lang w:val="uk-UA"/>
        </w:rPr>
        <w:t>references_extend_summary_ukr.pdf</w:t>
      </w:r>
    </w:p>
    <w:sectPr w:rsidR="00117912" w:rsidRPr="00E83348" w:rsidSect="000B2109">
      <w:pgSz w:w="11906" w:h="16838" w:code="9"/>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168" w:rsidRDefault="002E4168">
      <w:pPr>
        <w:spacing w:before="0" w:after="0" w:line="240" w:lineRule="auto"/>
      </w:pPr>
      <w:r>
        <w:separator/>
      </w:r>
    </w:p>
  </w:endnote>
  <w:endnote w:type="continuationSeparator" w:id="0">
    <w:p w:rsidR="002E4168" w:rsidRDefault="002E416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Times New Roman Полужирный">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168" w:rsidRDefault="002E4168">
      <w:pPr>
        <w:spacing w:before="0" w:after="0" w:line="240" w:lineRule="auto"/>
      </w:pPr>
      <w:r>
        <w:separator/>
      </w:r>
    </w:p>
  </w:footnote>
  <w:footnote w:type="continuationSeparator" w:id="0">
    <w:p w:rsidR="002E4168" w:rsidRDefault="002E416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70D08"/>
    <w:multiLevelType w:val="hybridMultilevel"/>
    <w:tmpl w:val="DD5A59D4"/>
    <w:lvl w:ilvl="0" w:tplc="3654BC6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6C"/>
    <w:rsid w:val="00067142"/>
    <w:rsid w:val="000A05EC"/>
    <w:rsid w:val="000B2109"/>
    <w:rsid w:val="000D29F6"/>
    <w:rsid w:val="00117912"/>
    <w:rsid w:val="002A1E85"/>
    <w:rsid w:val="002E4168"/>
    <w:rsid w:val="0032283E"/>
    <w:rsid w:val="004D3E30"/>
    <w:rsid w:val="00543831"/>
    <w:rsid w:val="005D276B"/>
    <w:rsid w:val="00690AFC"/>
    <w:rsid w:val="007A286C"/>
    <w:rsid w:val="007F6A02"/>
    <w:rsid w:val="00965070"/>
    <w:rsid w:val="00A81B08"/>
    <w:rsid w:val="00AB1734"/>
    <w:rsid w:val="00AC53BD"/>
    <w:rsid w:val="00C47548"/>
    <w:rsid w:val="00C605CC"/>
    <w:rsid w:val="00C64308"/>
    <w:rsid w:val="00C671B6"/>
    <w:rsid w:val="00D156BA"/>
    <w:rsid w:val="00E83348"/>
    <w:rsid w:val="00F3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F55C7"/>
  <w15:chartTrackingRefBased/>
  <w15:docId w15:val="{56A0D56B-9887-4C4E-B8D4-171A09EA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ru-RU"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kern w:val="20"/>
    </w:rPr>
  </w:style>
  <w:style w:type="paragraph" w:styleId="1">
    <w:name w:val="heading 1"/>
    <w:basedOn w:val="a"/>
    <w:next w:val="a"/>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2">
    <w:name w:val="heading 2"/>
    <w:basedOn w:val="a"/>
    <w:next w:val="a"/>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3">
    <w:name w:val="heading 3"/>
    <w:basedOn w:val="a"/>
    <w:next w:val="a"/>
    <w:link w:val="30"/>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4">
    <w:name w:val="heading 4"/>
    <w:basedOn w:val="a"/>
    <w:next w:val="a"/>
    <w:link w:val="40"/>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1"/>
    <w:unhideWhenUsed/>
    <w:pPr>
      <w:spacing w:after="0" w:line="240" w:lineRule="auto"/>
    </w:pPr>
  </w:style>
  <w:style w:type="character" w:customStyle="1" w:styleId="a4">
    <w:name w:val="Нижний колонтитул Знак"/>
    <w:basedOn w:val="a0"/>
    <w:link w:val="a3"/>
    <w:uiPriority w:val="1"/>
    <w:rPr>
      <w:kern w:val="20"/>
    </w:rPr>
  </w:style>
  <w:style w:type="paragraph" w:customStyle="1" w:styleId="a5">
    <w:name w:val="Текст резюме"/>
    <w:basedOn w:val="a"/>
    <w:qFormat/>
    <w:pPr>
      <w:spacing w:after="40"/>
      <w:ind w:right="1440"/>
    </w:pPr>
  </w:style>
  <w:style w:type="character" w:styleId="a6">
    <w:name w:val="Placeholder Text"/>
    <w:basedOn w:val="a0"/>
    <w:uiPriority w:val="99"/>
    <w:semiHidden/>
    <w:rPr>
      <w:color w:val="808080"/>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Pr>
      <w:rFonts w:asciiTheme="majorHAnsi" w:eastAsiaTheme="majorEastAsia" w:hAnsiTheme="majorHAnsi" w:cstheme="majorBidi"/>
      <w:b/>
      <w:bCs/>
      <w:color w:val="418AB3" w:themeColor="accent1"/>
      <w:kern w:val="20"/>
      <w14:ligatures w14:val="standardContextual"/>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18AB3" w:themeColor="accent1"/>
      <w:kern w:val="20"/>
    </w:rPr>
  </w:style>
  <w:style w:type="character" w:customStyle="1" w:styleId="50">
    <w:name w:val="Заголовок 5 Знак"/>
    <w:basedOn w:val="a0"/>
    <w:link w:val="5"/>
    <w:uiPriority w:val="9"/>
    <w:semiHidden/>
    <w:rPr>
      <w:rFonts w:asciiTheme="majorHAnsi" w:eastAsiaTheme="majorEastAsia" w:hAnsiTheme="majorHAnsi" w:cstheme="majorBidi"/>
      <w:color w:val="204458" w:themeColor="accent1" w:themeShade="7F"/>
      <w:kern w:val="20"/>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04458" w:themeColor="accent1" w:themeShade="7F"/>
      <w:kern w:val="20"/>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kern w:val="20"/>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kern w:val="20"/>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kern w:val="20"/>
    </w:rPr>
  </w:style>
  <w:style w:type="table" w:customStyle="1" w:styleId="a8">
    <w:name w:val="Таблица резюме"/>
    <w:basedOn w:val="a1"/>
    <w:uiPriority w:val="99"/>
    <w:tblPr>
      <w:tblBorders>
        <w:insideH w:val="single" w:sz="4" w:space="0" w:color="418AB3" w:themeColor="accent1"/>
      </w:tblBorders>
      <w:tblCellMar>
        <w:top w:w="144" w:type="dxa"/>
        <w:left w:w="0" w:type="dxa"/>
        <w:bottom w:w="144" w:type="dxa"/>
        <w:right w:w="0" w:type="dxa"/>
      </w:tblCellMar>
    </w:tblPr>
  </w:style>
  <w:style w:type="table" w:customStyle="1" w:styleId="a9">
    <w:name w:val="Таблица письма"/>
    <w:basedOn w:val="a1"/>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aa">
    <w:name w:val="Emphasis"/>
    <w:basedOn w:val="a0"/>
    <w:uiPriority w:val="20"/>
    <w:unhideWhenUsed/>
    <w:qFormat/>
    <w:rPr>
      <w:color w:val="418AB3" w:themeColor="accent1"/>
    </w:rPr>
  </w:style>
  <w:style w:type="paragraph" w:customStyle="1" w:styleId="ab">
    <w:name w:val="Контактные данные"/>
    <w:basedOn w:val="a"/>
    <w:qFormat/>
    <w:pPr>
      <w:spacing w:after="0" w:line="240" w:lineRule="auto"/>
      <w:jc w:val="right"/>
    </w:pPr>
    <w:rPr>
      <w:sz w:val="18"/>
      <w:szCs w:val="18"/>
    </w:rPr>
  </w:style>
  <w:style w:type="paragraph" w:customStyle="1" w:styleId="ac">
    <w:name w:val="Имя"/>
    <w:basedOn w:val="a"/>
    <w:next w:val="a"/>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ad">
    <w:name w:val="header"/>
    <w:basedOn w:val="a"/>
    <w:link w:val="ae"/>
    <w:uiPriority w:val="99"/>
    <w:unhideWhenUsed/>
    <w:pPr>
      <w:tabs>
        <w:tab w:val="center" w:pos="4680"/>
        <w:tab w:val="right" w:pos="9360"/>
      </w:tabs>
      <w:spacing w:before="0" w:after="0" w:line="240" w:lineRule="auto"/>
    </w:pPr>
  </w:style>
  <w:style w:type="character" w:customStyle="1" w:styleId="ae">
    <w:name w:val="Верхний колонтитул Знак"/>
    <w:basedOn w:val="a0"/>
    <w:link w:val="ad"/>
    <w:uiPriority w:val="99"/>
    <w:rPr>
      <w:kern w:val="20"/>
    </w:rPr>
  </w:style>
  <w:style w:type="paragraph" w:styleId="af">
    <w:name w:val="Normal (Web)"/>
    <w:aliases w:val="Обычный (Web),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Знак4 Знак1,Знак4 Знак Знак Знак,Знак4,webb"/>
    <w:basedOn w:val="a"/>
    <w:link w:val="af0"/>
    <w:uiPriority w:val="99"/>
    <w:unhideWhenUsed/>
    <w:qFormat/>
    <w:rsid w:val="002A1E85"/>
    <w:pPr>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af0">
    <w:name w:val="Обычный (веб) Знак"/>
    <w:aliases w:val="Обычный (Web)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4 Знак"/>
    <w:link w:val="af"/>
    <w:uiPriority w:val="99"/>
    <w:rsid w:val="002A1E85"/>
    <w:rPr>
      <w:rFonts w:ascii="Times New Roman" w:eastAsia="Times New Roman" w:hAnsi="Times New Roman" w:cs="Times New Roman"/>
      <w:color w:val="auto"/>
      <w:sz w:val="24"/>
      <w:szCs w:val="24"/>
      <w:lang w:eastAsia="ru-RU"/>
    </w:rPr>
  </w:style>
  <w:style w:type="character" w:styleId="af1">
    <w:name w:val="Strong"/>
    <w:basedOn w:val="a0"/>
    <w:uiPriority w:val="22"/>
    <w:qFormat/>
    <w:rsid w:val="00C671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1044;&#1077;&#1083;&#1086;&#1074;&#1086;&#1077;%20&#1088;&#1077;&#1079;&#1102;&#1084;&#1077;%20(&#1087;&#1088;&#1086;&#1089;&#1090;&#1086;&#1081;%20&#1084;&#1072;&#1082;&#1077;&#1090;).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category 1</c:v>
                </c:pt>
                <c:pt idx="1">
                  <c:v>category 2</c:v>
                </c:pt>
              </c:strCache>
            </c:strRef>
          </c:cat>
          <c:val>
            <c:numRef>
              <c:f>Лист1!$B$2:$B$3</c:f>
              <c:numCache>
                <c:formatCode>General</c:formatCode>
                <c:ptCount val="2"/>
                <c:pt idx="0">
                  <c:v>4.3</c:v>
                </c:pt>
                <c:pt idx="1">
                  <c:v>2.5</c:v>
                </c:pt>
              </c:numCache>
            </c:numRef>
          </c:val>
          <c:extLst>
            <c:ext xmlns:c16="http://schemas.microsoft.com/office/drawing/2014/chart" uri="{C3380CC4-5D6E-409C-BE32-E72D297353CC}">
              <c16:uniqueId val="{00000000-8005-486F-8EA5-9CF2304344B1}"/>
            </c:ext>
          </c:extLst>
        </c:ser>
        <c:ser>
          <c:idx val="1"/>
          <c:order val="1"/>
          <c:tx>
            <c:strRef>
              <c:f>Лист1!$C$1</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category 1</c:v>
                </c:pt>
                <c:pt idx="1">
                  <c:v>category 2</c:v>
                </c:pt>
              </c:strCache>
            </c:strRef>
          </c:cat>
          <c:val>
            <c:numRef>
              <c:f>Лист1!$C$2:$C$3</c:f>
              <c:numCache>
                <c:formatCode>General</c:formatCode>
                <c:ptCount val="2"/>
                <c:pt idx="0">
                  <c:v>2.4</c:v>
                </c:pt>
                <c:pt idx="1">
                  <c:v>4.4000000000000004</c:v>
                </c:pt>
              </c:numCache>
            </c:numRef>
          </c:val>
          <c:extLst>
            <c:ext xmlns:c16="http://schemas.microsoft.com/office/drawing/2014/chart" uri="{C3380CC4-5D6E-409C-BE32-E72D297353CC}">
              <c16:uniqueId val="{00000001-8005-486F-8EA5-9CF2304344B1}"/>
            </c:ext>
          </c:extLst>
        </c:ser>
        <c:ser>
          <c:idx val="2"/>
          <c:order val="2"/>
          <c:tx>
            <c:strRef>
              <c:f>Лист1!$D$1</c:f>
              <c:strCache>
                <c:ptCount val="1"/>
                <c:pt idx="0">
                  <c:v>2017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category 1</c:v>
                </c:pt>
                <c:pt idx="1">
                  <c:v>category 2</c:v>
                </c:pt>
              </c:strCache>
            </c:strRef>
          </c:cat>
          <c:val>
            <c:numRef>
              <c:f>Лист1!$D$2:$D$3</c:f>
              <c:numCache>
                <c:formatCode>General</c:formatCode>
                <c:ptCount val="2"/>
                <c:pt idx="0">
                  <c:v>2</c:v>
                </c:pt>
                <c:pt idx="1">
                  <c:v>2</c:v>
                </c:pt>
              </c:numCache>
            </c:numRef>
          </c:val>
          <c:extLst>
            <c:ext xmlns:c16="http://schemas.microsoft.com/office/drawing/2014/chart" uri="{C3380CC4-5D6E-409C-BE32-E72D297353CC}">
              <c16:uniqueId val="{00000002-8005-486F-8EA5-9CF2304344B1}"/>
            </c:ext>
          </c:extLst>
        </c:ser>
        <c:dLbls>
          <c:showLegendKey val="0"/>
          <c:showVal val="0"/>
          <c:showCatName val="0"/>
          <c:showSerName val="0"/>
          <c:showPercent val="0"/>
          <c:showBubbleSize val="0"/>
        </c:dLbls>
        <c:gapWidth val="219"/>
        <c:overlap val="-27"/>
        <c:axId val="1574698896"/>
        <c:axId val="1607517792"/>
      </c:barChart>
      <c:catAx>
        <c:axId val="157469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607517792"/>
        <c:crosses val="autoZero"/>
        <c:auto val="1"/>
        <c:lblAlgn val="ctr"/>
        <c:lblOffset val="100"/>
        <c:noMultiLvlLbl val="0"/>
      </c:catAx>
      <c:valAx>
        <c:axId val="1607517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1574698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178C1F232242BA913F69062F314EF5"/>
        <w:category>
          <w:name w:val="Общие"/>
          <w:gallery w:val="placeholder"/>
        </w:category>
        <w:types>
          <w:type w:val="bbPlcHdr"/>
        </w:types>
        <w:behaviors>
          <w:behavior w:val="content"/>
        </w:behaviors>
        <w:guid w:val="{5CDB6577-A7F7-4410-B5FD-E7797D52C4F4}"/>
      </w:docPartPr>
      <w:docPartBody>
        <w:p w:rsidR="00000000" w:rsidRDefault="002638FA">
          <w:pPr>
            <w:pStyle w:val="76178C1F232242BA913F69062F314EF5"/>
          </w:pPr>
          <w:r>
            <w:rPr>
              <w:rStyle w:val="a4"/>
              <w:lang w:bidi="ru-RU"/>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Times New Roman Полужирный">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CA"/>
    <w:rsid w:val="00254CCA"/>
    <w:rsid w:val="002638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8BA64AAD7C40B1801BC313D5530524">
    <w:name w:val="CA8BA64AAD7C40B1801BC313D5530524"/>
  </w:style>
  <w:style w:type="paragraph" w:customStyle="1" w:styleId="008E3E18B47342F7AD184DAE95E1A828">
    <w:name w:val="008E3E18B47342F7AD184DAE95E1A828"/>
  </w:style>
  <w:style w:type="paragraph" w:customStyle="1" w:styleId="59F40F120F7F4C79AFED222ED59AC32E">
    <w:name w:val="59F40F120F7F4C79AFED222ED59AC32E"/>
  </w:style>
  <w:style w:type="paragraph" w:customStyle="1" w:styleId="0246A69C93EA4680840B76600164A860">
    <w:name w:val="0246A69C93EA4680840B76600164A860"/>
  </w:style>
  <w:style w:type="character" w:styleId="a3">
    <w:name w:val="Emphasis"/>
    <w:basedOn w:val="a0"/>
    <w:unhideWhenUsed/>
    <w:qFormat/>
    <w:rPr>
      <w:color w:val="4472C4" w:themeColor="accent1"/>
    </w:rPr>
  </w:style>
  <w:style w:type="paragraph" w:customStyle="1" w:styleId="0884DC7B9C5B470B939AD28846EA3298">
    <w:name w:val="0884DC7B9C5B470B939AD28846EA3298"/>
  </w:style>
  <w:style w:type="character" w:styleId="a4">
    <w:name w:val="Placeholder Text"/>
    <w:basedOn w:val="a0"/>
    <w:uiPriority w:val="99"/>
    <w:semiHidden/>
    <w:rsid w:val="00254CCA"/>
    <w:rPr>
      <w:color w:val="808080"/>
    </w:rPr>
  </w:style>
  <w:style w:type="paragraph" w:customStyle="1" w:styleId="76178C1F232242BA913F69062F314EF5">
    <w:name w:val="76178C1F232242BA913F69062F314EF5"/>
  </w:style>
  <w:style w:type="paragraph" w:customStyle="1" w:styleId="C04136CBE3D14C36923F8D59324AA9B2">
    <w:name w:val="C04136CBE3D14C36923F8D59324AA9B2"/>
  </w:style>
  <w:style w:type="paragraph" w:customStyle="1" w:styleId="F16F5775906D4F18A18214B2099A11B7">
    <w:name w:val="F16F5775906D4F18A18214B2099A11B7"/>
  </w:style>
  <w:style w:type="paragraph" w:customStyle="1" w:styleId="EE15480033E8475AA3CB3056D6BBC2F4">
    <w:name w:val="EE15480033E8475AA3CB3056D6BBC2F4"/>
  </w:style>
  <w:style w:type="paragraph" w:customStyle="1" w:styleId="D3C64D753D7C4E2F91A637FFC8081313">
    <w:name w:val="D3C64D753D7C4E2F91A637FFC8081313"/>
  </w:style>
  <w:style w:type="paragraph" w:customStyle="1" w:styleId="B180B9175E25471AAE545B3B47B348C2">
    <w:name w:val="B180B9175E25471AAE545B3B47B348C2"/>
  </w:style>
  <w:style w:type="paragraph" w:customStyle="1" w:styleId="9DE8F89CE38A4B2A99205BAD14D7A871">
    <w:name w:val="9DE8F89CE38A4B2A99205BAD14D7A871"/>
  </w:style>
  <w:style w:type="paragraph" w:customStyle="1" w:styleId="4777C8946B3248658A58C60B8344997D">
    <w:name w:val="4777C8946B3248658A58C60B8344997D"/>
  </w:style>
  <w:style w:type="paragraph" w:customStyle="1" w:styleId="445EB9E5F28C4503ABAC89D64337D2A9">
    <w:name w:val="445EB9E5F28C4503ABAC89D64337D2A9"/>
  </w:style>
  <w:style w:type="paragraph" w:customStyle="1" w:styleId="0A214C85D01C4C11A9FCFD0C83653D4A">
    <w:name w:val="0A214C85D01C4C11A9FCFD0C83653D4A"/>
  </w:style>
  <w:style w:type="paragraph" w:customStyle="1" w:styleId="493325BD997445EEA758B4C7C8282EB5">
    <w:name w:val="493325BD997445EEA758B4C7C8282EB5"/>
  </w:style>
  <w:style w:type="paragraph" w:customStyle="1" w:styleId="DB0959BFD0584DA6AA3FC13D56AAC582">
    <w:name w:val="DB0959BFD0584DA6AA3FC13D56AAC582"/>
  </w:style>
  <w:style w:type="paragraph" w:customStyle="1" w:styleId="1D8CF078DDA449C1A09830979E5A017E">
    <w:name w:val="1D8CF078DDA449C1A09830979E5A017E"/>
  </w:style>
  <w:style w:type="paragraph" w:customStyle="1" w:styleId="6233A35D77AE47BD9E9CDFDDC15394D0">
    <w:name w:val="6233A35D77AE47BD9E9CDFDDC15394D0"/>
  </w:style>
  <w:style w:type="paragraph" w:customStyle="1" w:styleId="B88C59162FA54161B7C7D0CB77C5D1B9">
    <w:name w:val="B88C59162FA54161B7C7D0CB77C5D1B9"/>
    <w:rsid w:val="00254CCA"/>
  </w:style>
  <w:style w:type="paragraph" w:customStyle="1" w:styleId="F2AC4128EFD248FBB97E8A6C58261340">
    <w:name w:val="F2AC4128EFD248FBB97E8A6C58261340"/>
    <w:rsid w:val="00254CCA"/>
  </w:style>
  <w:style w:type="paragraph" w:customStyle="1" w:styleId="5808F011D3EB429D8E7B052ED9209A64">
    <w:name w:val="5808F011D3EB429D8E7B052ED9209A64"/>
    <w:rsid w:val="00254CCA"/>
  </w:style>
  <w:style w:type="paragraph" w:customStyle="1" w:styleId="60B8A4AA6D2F49E3B3B4D3E91186F1DA">
    <w:name w:val="60B8A4AA6D2F49E3B3B4D3E91186F1DA"/>
    <w:rsid w:val="00254CCA"/>
  </w:style>
  <w:style w:type="paragraph" w:customStyle="1" w:styleId="C5E40221B8894FBAB28B645DABFA053C">
    <w:name w:val="C5E40221B8894FBAB28B645DABFA053C"/>
    <w:rsid w:val="00254CCA"/>
  </w:style>
  <w:style w:type="paragraph" w:customStyle="1" w:styleId="1C30BCB981E84AAFB152B88DA1BA5320">
    <w:name w:val="1C30BCB981E84AAFB152B88DA1BA5320"/>
    <w:rsid w:val="00254CCA"/>
  </w:style>
  <w:style w:type="paragraph" w:customStyle="1" w:styleId="C9036F23D53E4AA391320BE578F58757">
    <w:name w:val="C9036F23D53E4AA391320BE578F58757"/>
    <w:rsid w:val="00254CCA"/>
  </w:style>
  <w:style w:type="paragraph" w:customStyle="1" w:styleId="1272B0BA93FA428AB1D99D4B29F4BABA">
    <w:name w:val="1272B0BA93FA428AB1D99D4B29F4BABA"/>
    <w:rsid w:val="00254CCA"/>
  </w:style>
  <w:style w:type="paragraph" w:customStyle="1" w:styleId="3244C6C4D4374452B48F486FF51D7290">
    <w:name w:val="3244C6C4D4374452B48F486FF51D7290"/>
    <w:rsid w:val="00254CCA"/>
  </w:style>
  <w:style w:type="paragraph" w:customStyle="1" w:styleId="5387A7CC115543F0B56CD58848F17148">
    <w:name w:val="5387A7CC115543F0B56CD58848F17148"/>
    <w:rsid w:val="00254CCA"/>
  </w:style>
  <w:style w:type="paragraph" w:customStyle="1" w:styleId="275C0DCB32D743BE8EB35A9B951C8040">
    <w:name w:val="275C0DCB32D743BE8EB35A9B951C8040"/>
    <w:rsid w:val="00254CCA"/>
  </w:style>
  <w:style w:type="paragraph" w:customStyle="1" w:styleId="3DB36645516A430DB66EB1379F7637F8">
    <w:name w:val="3DB36645516A430DB66EB1379F7637F8"/>
    <w:rsid w:val="00254CCA"/>
  </w:style>
  <w:style w:type="paragraph" w:customStyle="1" w:styleId="8C76A1E79DE049FE97FAE618FD4D1C47">
    <w:name w:val="8C76A1E79DE049FE97FAE618FD4D1C47"/>
    <w:rsid w:val="00254CCA"/>
  </w:style>
  <w:style w:type="paragraph" w:customStyle="1" w:styleId="3F1E91B81100424D8D6F220927E924D9">
    <w:name w:val="3F1E91B81100424D8D6F220927E924D9"/>
    <w:rsid w:val="00254CCA"/>
  </w:style>
  <w:style w:type="paragraph" w:customStyle="1" w:styleId="0B087280F6CD47DAA1100A7EE26E03D1">
    <w:name w:val="0B087280F6CD47DAA1100A7EE26E03D1"/>
    <w:rsid w:val="00254CCA"/>
  </w:style>
  <w:style w:type="paragraph" w:customStyle="1" w:styleId="D57ED2FB61B74CE0932D9DF93C0272B4">
    <w:name w:val="D57ED2FB61B74CE0932D9DF93C0272B4"/>
    <w:rsid w:val="00254CCA"/>
  </w:style>
  <w:style w:type="paragraph" w:customStyle="1" w:styleId="FEBC4C2A3EB148579786309813305BBF">
    <w:name w:val="FEBC4C2A3EB148579786309813305BBF"/>
    <w:rsid w:val="00254CCA"/>
  </w:style>
  <w:style w:type="paragraph" w:customStyle="1" w:styleId="8165970DA619433AB004B04CC405341E">
    <w:name w:val="8165970DA619433AB004B04CC405341E"/>
    <w:rsid w:val="00254CCA"/>
  </w:style>
  <w:style w:type="paragraph" w:customStyle="1" w:styleId="BE5DFF8B402343B1BF7E4BD302B6C792">
    <w:name w:val="BE5DFF8B402343B1BF7E4BD302B6C792"/>
    <w:rsid w:val="00254CCA"/>
  </w:style>
  <w:style w:type="paragraph" w:customStyle="1" w:styleId="CC8955C820584235AA986073447714D3">
    <w:name w:val="CC8955C820584235AA986073447714D3"/>
    <w:rsid w:val="00254CCA"/>
  </w:style>
  <w:style w:type="paragraph" w:customStyle="1" w:styleId="E5D7147CF4964734A0F01C0AEB772C8A">
    <w:name w:val="E5D7147CF4964734A0F01C0AEB772C8A"/>
    <w:rsid w:val="00254CCA"/>
  </w:style>
  <w:style w:type="paragraph" w:customStyle="1" w:styleId="8FAD9C7D62C84A5DAF8BD85390119E7B">
    <w:name w:val="8FAD9C7D62C84A5DAF8BD85390119E7B"/>
    <w:rsid w:val="00254CCA"/>
  </w:style>
  <w:style w:type="paragraph" w:customStyle="1" w:styleId="BA83942B21004934A1B8202509C240C1">
    <w:name w:val="BA83942B21004934A1B8202509C240C1"/>
    <w:rsid w:val="00254CCA"/>
  </w:style>
  <w:style w:type="paragraph" w:customStyle="1" w:styleId="C24DECB1CCAB4A42A7662502CF48474F">
    <w:name w:val="C24DECB1CCAB4A42A7662502CF48474F"/>
    <w:rsid w:val="00254CCA"/>
  </w:style>
  <w:style w:type="paragraph" w:customStyle="1" w:styleId="56884F8036C04D338D553B9BB98F715D">
    <w:name w:val="56884F8036C04D338D553B9BB98F715D"/>
    <w:rsid w:val="00254CCA"/>
  </w:style>
  <w:style w:type="paragraph" w:customStyle="1" w:styleId="97048869BAF847D6B4686B2E0512D145">
    <w:name w:val="97048869BAF847D6B4686B2E0512D145"/>
    <w:rsid w:val="00254CCA"/>
  </w:style>
  <w:style w:type="paragraph" w:customStyle="1" w:styleId="3EB7049160BD4C2F8B37A1613BA9E359">
    <w:name w:val="3EB7049160BD4C2F8B37A1613BA9E359"/>
    <w:rsid w:val="00254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859786</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2012-09-24T09:41:03+00:00</AssetStart>
    <FriendlyTitle xmlns="4873beb7-5857-4685-be1f-d57550cc96cc" xsi:nil="true"/>
    <MarketSpecific xmlns="4873beb7-5857-4685-be1f-d57550cc96cc">false</MarketSpecific>
    <TPNamespace xmlns="4873beb7-5857-4685-be1f-d57550cc96cc" xsi:nil="true"/>
    <PublishStatusLookup xmlns="4873beb7-5857-4685-be1f-d57550cc96cc">
      <Value>1638549</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TP103463018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3.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34656-281C-4DF1-98DD-1F77AD35F171}">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Деловое резюме (простой макет)</Template>
  <TotalTime>71</TotalTime>
  <Pages>2</Pages>
  <Words>2045</Words>
  <Characters>1167</Characters>
  <Application>Microsoft Office Word</Application>
  <DocSecurity>0</DocSecurity>
  <Lines>9</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Зразок оформлення наукової праці до колективної монографії</dc:creator>
  <cp:lastModifiedBy>pc</cp:lastModifiedBy>
  <cp:revision>4</cp:revision>
  <dcterms:created xsi:type="dcterms:W3CDTF">2018-11-06T11:24:00Z</dcterms:created>
  <dcterms:modified xsi:type="dcterms:W3CDTF">2018-11-06T14:34:00Z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